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7342E" w:rsidR="00FE5DB7" w:rsidP="00766827" w:rsidRDefault="003E1966" w14:paraId="55438603" w14:textId="703CFFA1">
      <w:pPr>
        <w:pStyle w:val="MarginText"/>
        <w:spacing w:after="0"/>
        <w:jc w:val="center"/>
        <w:rPr>
          <w:rFonts w:cs="Arial"/>
          <w:b/>
          <w:szCs w:val="24"/>
        </w:rPr>
      </w:pPr>
      <w:r>
        <w:rPr>
          <w:rFonts w:cs="Arial"/>
          <w:b/>
          <w:szCs w:val="24"/>
        </w:rPr>
        <w:tab/>
      </w:r>
    </w:p>
    <w:p w:rsidRPr="0077342E" w:rsidR="001363D7" w:rsidP="001363D7" w:rsidRDefault="001B1929" w14:paraId="1A78F4A3" w14:textId="77777777">
      <w:pPr>
        <w:jc w:val="center"/>
        <w:rPr>
          <w:rFonts w:cs="Arial"/>
          <w:b/>
        </w:rPr>
      </w:pPr>
      <w:r w:rsidRPr="0077342E">
        <w:rPr>
          <w:rFonts w:cs="Arial"/>
          <w:b/>
        </w:rPr>
        <w:t>RM</w:t>
      </w:r>
      <w:r w:rsidRPr="0077342E" w:rsidR="00AE6386">
        <w:rPr>
          <w:rFonts w:cs="Arial"/>
          <w:b/>
        </w:rPr>
        <w:t xml:space="preserve">SPS </w:t>
      </w:r>
      <w:r w:rsidRPr="0077342E" w:rsidR="001363D7">
        <w:rPr>
          <w:rFonts w:cs="Arial"/>
          <w:b/>
        </w:rPr>
        <w:t>PENSION ADMINISTRATION SERVICES AGREEMENT</w:t>
      </w:r>
    </w:p>
    <w:p w:rsidRPr="0077342E" w:rsidR="00D5234F" w:rsidP="004A0B5A" w:rsidRDefault="00D5234F" w14:paraId="2D4DD8FF" w14:textId="77777777">
      <w:pPr>
        <w:rPr>
          <w:rFonts w:cs="Arial"/>
        </w:rPr>
      </w:pPr>
    </w:p>
    <w:p w:rsidRPr="0077342E" w:rsidR="00AE6386" w:rsidP="00C72335" w:rsidRDefault="00AE6386" w14:paraId="1E8A88ED" w14:textId="77777777">
      <w:pPr>
        <w:numPr>
          <w:ilvl w:val="0"/>
          <w:numId w:val="16"/>
        </w:numPr>
        <w:tabs>
          <w:tab w:val="clear" w:pos="0"/>
          <w:tab w:val="clear" w:pos="720"/>
        </w:tabs>
        <w:ind w:firstLine="0"/>
        <w:jc w:val="center"/>
        <w:rPr>
          <w:rFonts w:eastAsia="Times New Roman" w:cs="Arial"/>
          <w:b/>
          <w:caps/>
          <w:szCs w:val="24"/>
        </w:rPr>
      </w:pPr>
      <w:r w:rsidRPr="0077342E">
        <w:rPr>
          <w:rFonts w:eastAsia="Times New Roman" w:cs="Arial"/>
          <w:b/>
          <w:caps/>
          <w:szCs w:val="24"/>
        </w:rPr>
        <w:t>SCHEDULE 2.1</w:t>
      </w:r>
    </w:p>
    <w:p w:rsidRPr="0077342E" w:rsidR="00AE6386" w:rsidP="00AE6386" w:rsidRDefault="00AE6386" w14:paraId="43B3C137" w14:textId="77777777">
      <w:pPr>
        <w:keepNext/>
        <w:tabs>
          <w:tab w:val="clear" w:pos="720"/>
        </w:tabs>
        <w:overflowPunct w:val="0"/>
        <w:autoSpaceDE w:val="0"/>
        <w:autoSpaceDN w:val="0"/>
        <w:adjustRightInd w:val="0"/>
        <w:spacing w:before="120" w:after="120"/>
        <w:ind w:left="0" w:firstLine="0"/>
        <w:textAlignment w:val="baseline"/>
        <w:rPr>
          <w:rFonts w:eastAsia="Times New Roman" w:cs="Arial"/>
          <w:szCs w:val="24"/>
        </w:rPr>
      </w:pPr>
    </w:p>
    <w:p w:rsidRPr="0077342E" w:rsidR="00AE6386" w:rsidP="00AE6386" w:rsidRDefault="00AE6386" w14:paraId="62084201" w14:textId="77777777">
      <w:pPr>
        <w:keepNext/>
        <w:tabs>
          <w:tab w:val="clear" w:pos="720"/>
        </w:tabs>
        <w:overflowPunct w:val="0"/>
        <w:autoSpaceDE w:val="0"/>
        <w:autoSpaceDN w:val="0"/>
        <w:adjustRightInd w:val="0"/>
        <w:spacing w:before="120" w:after="120"/>
        <w:ind w:left="0" w:firstLine="0"/>
        <w:jc w:val="center"/>
        <w:textAlignment w:val="baseline"/>
        <w:rPr>
          <w:rFonts w:eastAsia="Times New Roman" w:cs="Arial"/>
          <w:b/>
          <w:szCs w:val="24"/>
        </w:rPr>
      </w:pPr>
      <w:r w:rsidRPr="0077342E">
        <w:rPr>
          <w:rFonts w:eastAsia="Times New Roman" w:cs="Arial"/>
          <w:b/>
          <w:szCs w:val="24"/>
        </w:rPr>
        <w:t>SERVICES DESCRIPTION</w:t>
      </w:r>
    </w:p>
    <w:p w:rsidRPr="0077342E" w:rsidR="00AE6386" w:rsidP="004A0B5A" w:rsidRDefault="00AE6386" w14:paraId="71D91732" w14:textId="77777777">
      <w:pPr>
        <w:rPr>
          <w:rFonts w:cs="Arial"/>
        </w:rPr>
      </w:pPr>
    </w:p>
    <w:p w:rsidRPr="0077342E" w:rsidR="00AE6386" w:rsidP="004A0B5A" w:rsidRDefault="00AE6386" w14:paraId="305BDC84" w14:textId="77777777">
      <w:pPr>
        <w:rPr>
          <w:rFonts w:cs="Arial"/>
        </w:rPr>
      </w:pPr>
    </w:p>
    <w:p w:rsidRPr="0077342E" w:rsidR="00FE5DB7" w:rsidP="00065479" w:rsidRDefault="003B2FB5" w14:paraId="46168A25" w14:textId="77777777">
      <w:pPr>
        <w:spacing w:after="0"/>
        <w:rPr>
          <w:rFonts w:cs="Arial"/>
          <w:b/>
          <w:bCs/>
          <w:szCs w:val="24"/>
        </w:rPr>
      </w:pPr>
      <w:r w:rsidRPr="0077342E">
        <w:rPr>
          <w:rFonts w:cs="Arial"/>
          <w:b/>
          <w:bCs/>
          <w:szCs w:val="24"/>
        </w:rPr>
        <w:br w:type="page"/>
      </w:r>
    </w:p>
    <w:p w:rsidRPr="0003434B" w:rsidR="00FE5DB7" w:rsidP="00766827" w:rsidRDefault="003B2FB5" w14:paraId="69BE876E" w14:textId="77777777">
      <w:pPr>
        <w:pStyle w:val="MarginText"/>
        <w:keepNext/>
        <w:jc w:val="center"/>
        <w:rPr>
          <w:rFonts w:cs="Arial"/>
          <w:b/>
          <w:bCs/>
          <w:sz w:val="22"/>
        </w:rPr>
      </w:pPr>
      <w:r w:rsidRPr="0003434B">
        <w:rPr>
          <w:rFonts w:cs="Arial"/>
          <w:b/>
          <w:bCs/>
          <w:sz w:val="22"/>
        </w:rPr>
        <w:lastRenderedPageBreak/>
        <w:t>Services Description</w:t>
      </w:r>
    </w:p>
    <w:p w:rsidRPr="0003434B" w:rsidR="00FE5DB7" w:rsidP="002558DD" w:rsidRDefault="003B2FB5" w14:paraId="4D5E6692" w14:textId="77777777">
      <w:pPr>
        <w:pStyle w:val="Heading2"/>
        <w:spacing w:before="240" w:after="120"/>
        <w:ind w:left="720" w:hanging="720"/>
        <w:jc w:val="left"/>
        <w:rPr>
          <w:rFonts w:ascii="Arial" w:hAnsi="Arial" w:cs="Arial"/>
          <w:sz w:val="22"/>
        </w:rPr>
      </w:pPr>
      <w:bookmarkStart w:name="_Ref102918557" w:id="0"/>
      <w:r w:rsidRPr="0003434B">
        <w:rPr>
          <w:rFonts w:ascii="Arial" w:hAnsi="Arial" w:cs="Arial"/>
          <w:sz w:val="22"/>
        </w:rPr>
        <w:t>DEFINITIONS</w:t>
      </w:r>
      <w:bookmarkEnd w:id="0"/>
    </w:p>
    <w:p w:rsidRPr="0003434B" w:rsidR="00FE5DB7" w:rsidP="00BE07A6" w:rsidRDefault="003B2FB5" w14:paraId="3991C030" w14:textId="66609EFD">
      <w:pPr>
        <w:tabs>
          <w:tab w:val="clear" w:pos="0"/>
        </w:tabs>
        <w:ind w:firstLine="0"/>
        <w:rPr>
          <w:rFonts w:cs="Arial"/>
          <w:sz w:val="22"/>
        </w:rPr>
      </w:pPr>
      <w:r w:rsidRPr="0003434B">
        <w:rPr>
          <w:rFonts w:cs="Arial"/>
          <w:sz w:val="22"/>
        </w:rPr>
        <w:t>In this Schedule, the following definitions shall apply:</w:t>
      </w:r>
    </w:p>
    <w:tbl>
      <w:tblPr>
        <w:tblW w:w="8360" w:type="dxa"/>
        <w:tblInd w:w="768" w:type="dxa"/>
        <w:tblLook w:val="0000" w:firstRow="0" w:lastRow="0" w:firstColumn="0" w:lastColumn="0" w:noHBand="0" w:noVBand="0"/>
      </w:tblPr>
      <w:tblGrid>
        <w:gridCol w:w="2809"/>
        <w:gridCol w:w="5551"/>
      </w:tblGrid>
      <w:tr w:rsidRPr="0003434B" w:rsidR="0004465E" w:rsidTr="006310AC" w14:paraId="79D49878" w14:textId="77777777">
        <w:tc>
          <w:tcPr>
            <w:tcW w:w="2809" w:type="dxa"/>
            <w:shd w:val="clear" w:color="auto" w:fill="auto"/>
          </w:tcPr>
          <w:p w:rsidRPr="0003434B" w:rsidR="0004465E" w:rsidP="00D2793B" w:rsidRDefault="0004465E" w14:paraId="2786C06A" w14:textId="77777777">
            <w:pPr>
              <w:tabs>
                <w:tab w:val="clear" w:pos="720"/>
              </w:tabs>
              <w:spacing w:before="120" w:after="120"/>
              <w:ind w:left="0" w:firstLine="0"/>
              <w:jc w:val="left"/>
              <w:rPr>
                <w:rFonts w:cs="Arial"/>
                <w:b/>
                <w:sz w:val="22"/>
              </w:rPr>
            </w:pPr>
            <w:r w:rsidRPr="0003434B">
              <w:rPr>
                <w:rFonts w:cs="Arial"/>
                <w:b/>
                <w:sz w:val="22"/>
              </w:rPr>
              <w:t>Additional Voluntary Contribution or AVC</w:t>
            </w:r>
          </w:p>
        </w:tc>
        <w:tc>
          <w:tcPr>
            <w:tcW w:w="5551" w:type="dxa"/>
            <w:shd w:val="clear" w:color="auto" w:fill="auto"/>
          </w:tcPr>
          <w:p w:rsidRPr="0003434B" w:rsidR="0004465E" w:rsidP="00D2793B" w:rsidRDefault="0004465E" w14:paraId="77906737" w14:textId="38C86775">
            <w:pPr>
              <w:tabs>
                <w:tab w:val="clear" w:pos="720"/>
              </w:tabs>
              <w:spacing w:before="120" w:after="120"/>
              <w:ind w:left="0" w:firstLine="0"/>
              <w:rPr>
                <w:rFonts w:cs="Arial"/>
                <w:sz w:val="22"/>
              </w:rPr>
            </w:pPr>
            <w:r w:rsidRPr="0003434B">
              <w:rPr>
                <w:rFonts w:cs="Arial"/>
                <w:sz w:val="22"/>
              </w:rPr>
              <w:t>contributions over and above a Member's normal contributions if any, which the Member elects to pay to an occupational pension scheme in order to secure additional benefits;</w:t>
            </w:r>
          </w:p>
        </w:tc>
      </w:tr>
      <w:tr w:rsidRPr="0003434B" w:rsidR="0004465E" w:rsidTr="006310AC" w14:paraId="21C74440" w14:textId="77777777">
        <w:tc>
          <w:tcPr>
            <w:tcW w:w="2809" w:type="dxa"/>
            <w:shd w:val="clear" w:color="auto" w:fill="auto"/>
          </w:tcPr>
          <w:p w:rsidRPr="0003434B" w:rsidR="0004465E" w:rsidP="00D2793B" w:rsidRDefault="0004465E" w14:paraId="6BEA3E95" w14:textId="77777777">
            <w:pPr>
              <w:tabs>
                <w:tab w:val="clear" w:pos="720"/>
              </w:tabs>
              <w:spacing w:before="120" w:after="120"/>
              <w:ind w:left="0" w:firstLine="0"/>
              <w:jc w:val="left"/>
              <w:rPr>
                <w:rFonts w:cs="Arial"/>
                <w:b/>
                <w:sz w:val="22"/>
              </w:rPr>
            </w:pPr>
            <w:r w:rsidRPr="0003434B">
              <w:rPr>
                <w:rFonts w:cs="Arial"/>
                <w:b/>
                <w:sz w:val="22"/>
              </w:rPr>
              <w:t>Annual Benefit Statement</w:t>
            </w:r>
            <w:r w:rsidRPr="0003434B" w:rsidR="00C94DE8">
              <w:rPr>
                <w:rFonts w:cs="Arial"/>
                <w:b/>
                <w:sz w:val="22"/>
              </w:rPr>
              <w:t xml:space="preserve"> or ABS</w:t>
            </w:r>
          </w:p>
        </w:tc>
        <w:tc>
          <w:tcPr>
            <w:tcW w:w="5551" w:type="dxa"/>
            <w:shd w:val="clear" w:color="auto" w:fill="auto"/>
          </w:tcPr>
          <w:p w:rsidRPr="0003434B" w:rsidR="0004465E" w:rsidP="002073B4" w:rsidRDefault="00340ECD" w14:paraId="146FD83C" w14:textId="77777777">
            <w:pPr>
              <w:tabs>
                <w:tab w:val="clear" w:pos="720"/>
              </w:tabs>
              <w:spacing w:before="120" w:after="120"/>
              <w:ind w:left="0" w:firstLine="0"/>
              <w:rPr>
                <w:rFonts w:cs="Arial"/>
                <w:sz w:val="22"/>
              </w:rPr>
            </w:pPr>
            <w:r w:rsidRPr="0003434B">
              <w:rPr>
                <w:rFonts w:cs="Arial"/>
                <w:sz w:val="22"/>
              </w:rPr>
              <w:t xml:space="preserve">a </w:t>
            </w:r>
            <w:r w:rsidRPr="0003434B" w:rsidR="002073B4">
              <w:rPr>
                <w:rFonts w:cs="Arial"/>
                <w:sz w:val="22"/>
              </w:rPr>
              <w:t>statement issued once per annum showing the Benefits accrued by a Member</w:t>
            </w:r>
            <w:r w:rsidRPr="0003434B" w:rsidR="0004465E">
              <w:rPr>
                <w:rFonts w:cs="Arial"/>
                <w:sz w:val="22"/>
              </w:rPr>
              <w:t>;</w:t>
            </w:r>
          </w:p>
        </w:tc>
      </w:tr>
      <w:tr w:rsidRPr="0003434B" w:rsidR="0004465E" w:rsidTr="006310AC" w14:paraId="0752830B" w14:textId="77777777">
        <w:tc>
          <w:tcPr>
            <w:tcW w:w="2809" w:type="dxa"/>
            <w:shd w:val="clear" w:color="auto" w:fill="auto"/>
          </w:tcPr>
          <w:p w:rsidRPr="0003434B" w:rsidR="0004465E" w:rsidP="00D2793B" w:rsidRDefault="0004465E" w14:paraId="7492058B" w14:textId="77777777">
            <w:pPr>
              <w:tabs>
                <w:tab w:val="clear" w:pos="720"/>
              </w:tabs>
              <w:spacing w:before="120" w:after="120"/>
              <w:ind w:left="0" w:firstLine="0"/>
              <w:jc w:val="left"/>
              <w:rPr>
                <w:rFonts w:cs="Arial"/>
                <w:b/>
                <w:sz w:val="22"/>
              </w:rPr>
            </w:pPr>
            <w:r w:rsidRPr="0003434B">
              <w:rPr>
                <w:rFonts w:cs="Arial"/>
                <w:b/>
                <w:sz w:val="22"/>
              </w:rPr>
              <w:t>Application Programming Interface or API</w:t>
            </w:r>
          </w:p>
        </w:tc>
        <w:tc>
          <w:tcPr>
            <w:tcW w:w="5551" w:type="dxa"/>
            <w:shd w:val="clear" w:color="auto" w:fill="auto"/>
          </w:tcPr>
          <w:p w:rsidRPr="0003434B" w:rsidR="0004465E" w:rsidP="00D2793B" w:rsidRDefault="0004465E" w14:paraId="20EB8B7A" w14:textId="77777777">
            <w:pPr>
              <w:tabs>
                <w:tab w:val="clear" w:pos="720"/>
              </w:tabs>
              <w:spacing w:before="120" w:after="120"/>
              <w:ind w:left="0" w:firstLine="0"/>
              <w:rPr>
                <w:rFonts w:cs="Arial"/>
                <w:sz w:val="22"/>
              </w:rPr>
            </w:pPr>
            <w:r w:rsidRPr="0003434B">
              <w:rPr>
                <w:rFonts w:cs="Arial"/>
                <w:sz w:val="22"/>
              </w:rPr>
              <w:t>means a set of functions and procedures that access the features or data of an operating system, application, or other service;</w:t>
            </w:r>
          </w:p>
        </w:tc>
      </w:tr>
      <w:tr w:rsidRPr="0003434B" w:rsidR="00F1770E" w:rsidTr="006310AC" w14:paraId="1BA777E4" w14:textId="77777777">
        <w:tc>
          <w:tcPr>
            <w:tcW w:w="2809" w:type="dxa"/>
            <w:shd w:val="clear" w:color="auto" w:fill="auto"/>
          </w:tcPr>
          <w:p w:rsidRPr="0003434B" w:rsidR="00F1770E" w:rsidP="00D2793B" w:rsidRDefault="00F1770E" w14:paraId="0379E78F" w14:textId="77777777">
            <w:pPr>
              <w:tabs>
                <w:tab w:val="clear" w:pos="720"/>
              </w:tabs>
              <w:spacing w:before="120" w:after="120"/>
              <w:ind w:left="0" w:firstLine="0"/>
              <w:jc w:val="left"/>
              <w:rPr>
                <w:rFonts w:cs="Arial"/>
                <w:b/>
                <w:sz w:val="22"/>
              </w:rPr>
            </w:pPr>
            <w:r w:rsidRPr="0003434B">
              <w:rPr>
                <w:rFonts w:cs="Arial"/>
                <w:b/>
                <w:sz w:val="22"/>
              </w:rPr>
              <w:t>Benefit</w:t>
            </w:r>
          </w:p>
        </w:tc>
        <w:tc>
          <w:tcPr>
            <w:tcW w:w="5551" w:type="dxa"/>
            <w:shd w:val="clear" w:color="auto" w:fill="auto"/>
          </w:tcPr>
          <w:p w:rsidRPr="0003434B" w:rsidR="00F1770E" w:rsidP="008620AD" w:rsidRDefault="00F1770E" w14:paraId="76B51304" w14:textId="7720F6C0">
            <w:pPr>
              <w:tabs>
                <w:tab w:val="clear" w:pos="720"/>
              </w:tabs>
              <w:spacing w:before="120" w:after="120"/>
              <w:ind w:left="0" w:firstLine="0"/>
              <w:rPr>
                <w:rFonts w:cs="Arial"/>
                <w:sz w:val="22"/>
              </w:rPr>
            </w:pPr>
            <w:r w:rsidRPr="0003434B">
              <w:rPr>
                <w:rFonts w:cs="Arial"/>
                <w:sz w:val="22"/>
              </w:rPr>
              <w:t xml:space="preserve">pensions and other payments payable to Members and, in some cases, dependents of Members, where entitlement exists under the </w:t>
            </w:r>
            <w:r w:rsidRPr="0003434B" w:rsidR="008620AD">
              <w:rPr>
                <w:rFonts w:cs="Arial"/>
                <w:sz w:val="22"/>
              </w:rPr>
              <w:t xml:space="preserve">RMSPS </w:t>
            </w:r>
            <w:r w:rsidRPr="0003434B">
              <w:rPr>
                <w:rFonts w:cs="Arial"/>
                <w:sz w:val="22"/>
              </w:rPr>
              <w:t>Rules</w:t>
            </w:r>
            <w:r w:rsidRPr="0003434B" w:rsidR="00F068E9">
              <w:rPr>
                <w:rFonts w:cs="Arial"/>
                <w:sz w:val="22"/>
              </w:rPr>
              <w:t xml:space="preserve"> (as </w:t>
            </w:r>
            <w:r w:rsidR="008E3B41">
              <w:rPr>
                <w:rFonts w:cs="Arial"/>
                <w:sz w:val="22"/>
              </w:rPr>
              <w:t xml:space="preserve">amended </w:t>
            </w:r>
            <w:r w:rsidRPr="0003434B" w:rsidR="00F068E9">
              <w:rPr>
                <w:rFonts w:cs="Arial"/>
                <w:sz w:val="22"/>
              </w:rPr>
              <w:t>from time to time)</w:t>
            </w:r>
            <w:r w:rsidRPr="0003434B">
              <w:rPr>
                <w:rFonts w:cs="Arial"/>
                <w:sz w:val="22"/>
              </w:rPr>
              <w:t>;</w:t>
            </w:r>
          </w:p>
        </w:tc>
      </w:tr>
      <w:tr w:rsidRPr="0003434B" w:rsidR="00F1770E" w:rsidTr="006310AC" w14:paraId="021A2AF2" w14:textId="77777777">
        <w:tc>
          <w:tcPr>
            <w:tcW w:w="2809" w:type="dxa"/>
            <w:shd w:val="clear" w:color="auto" w:fill="auto"/>
          </w:tcPr>
          <w:p w:rsidRPr="0003434B" w:rsidR="00F1770E" w:rsidP="00D2793B" w:rsidRDefault="00F1770E" w14:paraId="02AF2DFD" w14:textId="77777777">
            <w:pPr>
              <w:tabs>
                <w:tab w:val="clear" w:pos="720"/>
              </w:tabs>
              <w:spacing w:before="120" w:after="120"/>
              <w:ind w:left="0" w:firstLine="0"/>
              <w:jc w:val="left"/>
              <w:rPr>
                <w:rFonts w:cs="Arial"/>
                <w:b/>
                <w:sz w:val="22"/>
              </w:rPr>
            </w:pPr>
            <w:r w:rsidRPr="0003434B">
              <w:rPr>
                <w:rFonts w:cs="Arial"/>
                <w:b/>
                <w:sz w:val="22"/>
              </w:rPr>
              <w:t>Beneficiary or Beneficiaries</w:t>
            </w:r>
          </w:p>
        </w:tc>
        <w:tc>
          <w:tcPr>
            <w:tcW w:w="5551" w:type="dxa"/>
            <w:shd w:val="clear" w:color="auto" w:fill="auto"/>
          </w:tcPr>
          <w:p w:rsidRPr="0003434B" w:rsidR="00F1770E" w:rsidP="00CE5961" w:rsidRDefault="00F1770E" w14:paraId="1583F351" w14:textId="77777777">
            <w:pPr>
              <w:tabs>
                <w:tab w:val="clear" w:pos="720"/>
              </w:tabs>
              <w:spacing w:before="120" w:after="120"/>
              <w:ind w:left="0" w:firstLine="0"/>
              <w:rPr>
                <w:rFonts w:cs="Arial"/>
                <w:sz w:val="22"/>
              </w:rPr>
            </w:pPr>
            <w:r w:rsidRPr="0003434B">
              <w:rPr>
                <w:rFonts w:cs="Arial"/>
                <w:sz w:val="22"/>
              </w:rPr>
              <w:t xml:space="preserve">a person who meets the relevant eligibility criteria to receive Benefits from the </w:t>
            </w:r>
            <w:r w:rsidRPr="0003434B" w:rsidR="00CE5961">
              <w:rPr>
                <w:rFonts w:cs="Arial"/>
                <w:sz w:val="22"/>
              </w:rPr>
              <w:t>RMSPS</w:t>
            </w:r>
            <w:r w:rsidRPr="0003434B">
              <w:rPr>
                <w:rFonts w:cs="Arial"/>
                <w:sz w:val="22"/>
              </w:rPr>
              <w:t>;</w:t>
            </w:r>
          </w:p>
        </w:tc>
      </w:tr>
      <w:tr w:rsidRPr="0003434B" w:rsidR="00F1770E" w:rsidTr="006310AC" w14:paraId="3DC0DFD5" w14:textId="77777777">
        <w:tc>
          <w:tcPr>
            <w:tcW w:w="2809" w:type="dxa"/>
            <w:shd w:val="clear" w:color="auto" w:fill="auto"/>
          </w:tcPr>
          <w:p w:rsidRPr="0003434B" w:rsidR="00F1770E" w:rsidP="00D2793B" w:rsidRDefault="00F1770E" w14:paraId="40EE3917" w14:textId="77777777">
            <w:pPr>
              <w:tabs>
                <w:tab w:val="clear" w:pos="720"/>
              </w:tabs>
              <w:spacing w:before="120" w:after="120"/>
              <w:ind w:left="0" w:firstLine="0"/>
              <w:jc w:val="left"/>
              <w:rPr>
                <w:rFonts w:cs="Arial"/>
                <w:b/>
                <w:sz w:val="22"/>
              </w:rPr>
            </w:pPr>
            <w:r w:rsidRPr="0003434B">
              <w:rPr>
                <w:rFonts w:cs="Arial"/>
                <w:b/>
                <w:sz w:val="22"/>
              </w:rPr>
              <w:t>Calculation Engine</w:t>
            </w:r>
          </w:p>
        </w:tc>
        <w:tc>
          <w:tcPr>
            <w:tcW w:w="5551" w:type="dxa"/>
            <w:shd w:val="clear" w:color="auto" w:fill="auto"/>
          </w:tcPr>
          <w:p w:rsidRPr="0003434B" w:rsidR="00F1770E" w:rsidP="00D2793B" w:rsidRDefault="00F1770E" w14:paraId="0E110386" w14:textId="77777777">
            <w:pPr>
              <w:tabs>
                <w:tab w:val="clear" w:pos="720"/>
              </w:tabs>
              <w:spacing w:before="120" w:after="120"/>
              <w:ind w:left="0" w:firstLine="0"/>
              <w:rPr>
                <w:rFonts w:cs="Arial"/>
                <w:sz w:val="22"/>
              </w:rPr>
            </w:pPr>
            <w:r w:rsidRPr="0003434B">
              <w:rPr>
                <w:rFonts w:cs="Arial"/>
                <w:sz w:val="22"/>
              </w:rPr>
              <w:t xml:space="preserve">the product used to consume Member and </w:t>
            </w:r>
            <w:r w:rsidRPr="0003434B" w:rsidR="00CE5961">
              <w:rPr>
                <w:rFonts w:cs="Arial"/>
                <w:sz w:val="22"/>
              </w:rPr>
              <w:t xml:space="preserve">RMSPS </w:t>
            </w:r>
            <w:r w:rsidRPr="0003434B">
              <w:rPr>
                <w:rFonts w:cs="Arial"/>
                <w:sz w:val="22"/>
              </w:rPr>
              <w:t>Scheme data to produce a set of calculation results used for determining Member Benefits;</w:t>
            </w:r>
          </w:p>
        </w:tc>
      </w:tr>
      <w:tr w:rsidRPr="0003434B" w:rsidR="00F1770E" w:rsidTr="006310AC" w14:paraId="24EFA935" w14:textId="77777777">
        <w:tc>
          <w:tcPr>
            <w:tcW w:w="2809" w:type="dxa"/>
            <w:shd w:val="clear" w:color="auto" w:fill="auto"/>
          </w:tcPr>
          <w:p w:rsidRPr="0003434B" w:rsidR="00F1770E" w:rsidP="00D2793B" w:rsidRDefault="00F1770E" w14:paraId="2B57B20A" w14:textId="77777777">
            <w:pPr>
              <w:tabs>
                <w:tab w:val="clear" w:pos="720"/>
              </w:tabs>
              <w:spacing w:before="120" w:after="120"/>
              <w:ind w:left="0" w:firstLine="0"/>
              <w:jc w:val="left"/>
              <w:rPr>
                <w:rFonts w:cs="Arial"/>
                <w:b/>
                <w:sz w:val="22"/>
              </w:rPr>
            </w:pPr>
            <w:r w:rsidRPr="0003434B">
              <w:rPr>
                <w:rFonts w:cs="Arial"/>
                <w:b/>
                <w:sz w:val="22"/>
              </w:rPr>
              <w:t>Cash Equivalent Transfer Value or CETV</w:t>
            </w:r>
          </w:p>
        </w:tc>
        <w:tc>
          <w:tcPr>
            <w:tcW w:w="5551" w:type="dxa"/>
            <w:shd w:val="clear" w:color="auto" w:fill="auto"/>
          </w:tcPr>
          <w:p w:rsidRPr="0003434B" w:rsidR="00F1770E" w:rsidP="00D2793B" w:rsidRDefault="00340ECD" w14:paraId="5E56044B" w14:textId="77777777">
            <w:pPr>
              <w:tabs>
                <w:tab w:val="clear" w:pos="720"/>
              </w:tabs>
              <w:spacing w:before="120" w:after="120"/>
              <w:ind w:left="0" w:firstLine="0"/>
              <w:rPr>
                <w:rFonts w:cs="Arial"/>
                <w:sz w:val="22"/>
              </w:rPr>
            </w:pPr>
            <w:r w:rsidRPr="0003434B">
              <w:rPr>
                <w:rFonts w:cs="Arial"/>
                <w:sz w:val="22"/>
              </w:rPr>
              <w:t>an amount calculated in accordance with regulations made under section 97 (calculation of cash equivalents) of Pension Scheme Act 1993;</w:t>
            </w:r>
          </w:p>
        </w:tc>
      </w:tr>
      <w:tr w:rsidRPr="0003434B" w:rsidR="00F1770E" w:rsidTr="006310AC" w14:paraId="7ADE6B04" w14:textId="77777777">
        <w:tc>
          <w:tcPr>
            <w:tcW w:w="2809" w:type="dxa"/>
            <w:shd w:val="clear" w:color="auto" w:fill="auto"/>
          </w:tcPr>
          <w:p w:rsidRPr="0003434B" w:rsidR="00F1770E" w:rsidP="00D2793B" w:rsidRDefault="00F1770E" w14:paraId="193B28AD" w14:textId="77777777">
            <w:pPr>
              <w:spacing w:before="120" w:after="120"/>
              <w:rPr>
                <w:rFonts w:cs="Arial"/>
                <w:b/>
                <w:sz w:val="22"/>
              </w:rPr>
            </w:pPr>
            <w:r w:rsidRPr="0003434B">
              <w:rPr>
                <w:rFonts w:cs="Arial"/>
                <w:b/>
                <w:sz w:val="22"/>
              </w:rPr>
              <w:t>Common Data</w:t>
            </w:r>
          </w:p>
        </w:tc>
        <w:tc>
          <w:tcPr>
            <w:tcW w:w="5551" w:type="dxa"/>
          </w:tcPr>
          <w:p w:rsidRPr="0003434B" w:rsidR="00F1770E" w:rsidP="00D2793B" w:rsidRDefault="00F1770E" w14:paraId="0D944732" w14:textId="77777777">
            <w:pPr>
              <w:tabs>
                <w:tab w:val="clear" w:pos="720"/>
              </w:tabs>
              <w:spacing w:before="120" w:after="120"/>
              <w:ind w:left="0" w:firstLine="0"/>
              <w:rPr>
                <w:rFonts w:cs="Arial"/>
                <w:sz w:val="22"/>
              </w:rPr>
            </w:pPr>
            <w:r w:rsidRPr="0003434B">
              <w:rPr>
                <w:rFonts w:cs="Arial"/>
                <w:sz w:val="22"/>
              </w:rPr>
              <w:t xml:space="preserve">basic Member data which is applicable to all schemes within the </w:t>
            </w:r>
            <w:r w:rsidRPr="0003434B" w:rsidR="00CE5961">
              <w:rPr>
                <w:rFonts w:cs="Arial"/>
                <w:sz w:val="22"/>
              </w:rPr>
              <w:t>RMSPS</w:t>
            </w:r>
            <w:r w:rsidRPr="0003434B">
              <w:rPr>
                <w:rFonts w:cs="Arial"/>
                <w:sz w:val="22"/>
              </w:rPr>
              <w:t>, including:</w:t>
            </w:r>
          </w:p>
          <w:p w:rsidRPr="0003434B" w:rsidR="00F1770E" w:rsidP="00A8139E" w:rsidRDefault="00F1770E" w14:paraId="0C7C148C" w14:textId="77777777">
            <w:pPr>
              <w:pStyle w:val="ListParagraph"/>
              <w:numPr>
                <w:ilvl w:val="0"/>
                <w:numId w:val="66"/>
              </w:numPr>
              <w:tabs>
                <w:tab w:val="clear" w:pos="0"/>
                <w:tab w:val="clear" w:pos="720"/>
                <w:tab w:val="left" w:pos="565"/>
              </w:tabs>
              <w:spacing w:before="120" w:after="120"/>
              <w:ind w:left="565" w:hanging="537"/>
              <w:contextualSpacing/>
              <w:jc w:val="left"/>
              <w:outlineLvl w:val="9"/>
              <w:rPr>
                <w:rFonts w:cs="Arial"/>
                <w:sz w:val="22"/>
              </w:rPr>
            </w:pPr>
            <w:r w:rsidRPr="0003434B">
              <w:rPr>
                <w:rFonts w:cs="Arial"/>
                <w:sz w:val="22"/>
              </w:rPr>
              <w:t>National Insurance number;</w:t>
            </w:r>
          </w:p>
          <w:p w:rsidRPr="0003434B" w:rsidR="00F1770E" w:rsidP="00A8139E" w:rsidRDefault="00F1770E" w14:paraId="0F2CE800" w14:textId="77777777">
            <w:pPr>
              <w:pStyle w:val="ListParagraph"/>
              <w:numPr>
                <w:ilvl w:val="0"/>
                <w:numId w:val="66"/>
              </w:numPr>
              <w:tabs>
                <w:tab w:val="clear" w:pos="0"/>
                <w:tab w:val="clear" w:pos="720"/>
                <w:tab w:val="left" w:pos="565"/>
              </w:tabs>
              <w:spacing w:before="120" w:after="120"/>
              <w:ind w:left="565" w:hanging="537"/>
              <w:contextualSpacing/>
              <w:jc w:val="left"/>
              <w:outlineLvl w:val="9"/>
              <w:rPr>
                <w:rFonts w:cs="Arial"/>
                <w:sz w:val="22"/>
              </w:rPr>
            </w:pPr>
            <w:r w:rsidRPr="0003434B">
              <w:rPr>
                <w:rFonts w:cs="Arial"/>
                <w:sz w:val="22"/>
              </w:rPr>
              <w:t>surname and either forename or initials;</w:t>
            </w:r>
          </w:p>
          <w:p w:rsidRPr="0003434B" w:rsidR="00F1770E" w:rsidP="00A8139E" w:rsidRDefault="00F1770E" w14:paraId="48CCF0C3" w14:textId="77777777">
            <w:pPr>
              <w:pStyle w:val="ListParagraph"/>
              <w:numPr>
                <w:ilvl w:val="0"/>
                <w:numId w:val="66"/>
              </w:numPr>
              <w:tabs>
                <w:tab w:val="clear" w:pos="0"/>
                <w:tab w:val="clear" w:pos="720"/>
                <w:tab w:val="left" w:pos="565"/>
              </w:tabs>
              <w:spacing w:before="120" w:after="120"/>
              <w:ind w:left="565" w:hanging="537"/>
              <w:contextualSpacing/>
              <w:jc w:val="left"/>
              <w:outlineLvl w:val="9"/>
              <w:rPr>
                <w:rFonts w:cs="Arial"/>
                <w:sz w:val="22"/>
              </w:rPr>
            </w:pPr>
            <w:r w:rsidRPr="0003434B">
              <w:rPr>
                <w:rFonts w:cs="Arial"/>
                <w:sz w:val="22"/>
              </w:rPr>
              <w:t>sex;</w:t>
            </w:r>
          </w:p>
          <w:p w:rsidRPr="0003434B" w:rsidR="00F1770E" w:rsidP="00A8139E" w:rsidRDefault="00F1770E" w14:paraId="793D3B7C" w14:textId="77777777">
            <w:pPr>
              <w:pStyle w:val="ListParagraph"/>
              <w:numPr>
                <w:ilvl w:val="0"/>
                <w:numId w:val="66"/>
              </w:numPr>
              <w:tabs>
                <w:tab w:val="clear" w:pos="0"/>
                <w:tab w:val="clear" w:pos="720"/>
                <w:tab w:val="left" w:pos="565"/>
              </w:tabs>
              <w:spacing w:before="120" w:after="120"/>
              <w:ind w:left="565" w:hanging="537"/>
              <w:contextualSpacing/>
              <w:jc w:val="left"/>
              <w:outlineLvl w:val="9"/>
              <w:rPr>
                <w:rFonts w:cs="Arial"/>
                <w:sz w:val="22"/>
              </w:rPr>
            </w:pPr>
            <w:r w:rsidRPr="0003434B">
              <w:rPr>
                <w:rFonts w:cs="Arial"/>
                <w:sz w:val="22"/>
              </w:rPr>
              <w:t>date of birth;</w:t>
            </w:r>
          </w:p>
          <w:p w:rsidRPr="0003434B" w:rsidR="00F1770E" w:rsidP="00A8139E" w:rsidRDefault="00F1770E" w14:paraId="3D1FEB4C" w14:textId="77777777">
            <w:pPr>
              <w:pStyle w:val="ListParagraph"/>
              <w:numPr>
                <w:ilvl w:val="0"/>
                <w:numId w:val="66"/>
              </w:numPr>
              <w:tabs>
                <w:tab w:val="clear" w:pos="0"/>
                <w:tab w:val="clear" w:pos="720"/>
                <w:tab w:val="left" w:pos="565"/>
              </w:tabs>
              <w:spacing w:before="120" w:after="120"/>
              <w:ind w:left="565" w:hanging="537"/>
              <w:contextualSpacing/>
              <w:jc w:val="left"/>
              <w:outlineLvl w:val="9"/>
              <w:rPr>
                <w:rFonts w:cs="Arial"/>
                <w:sz w:val="22"/>
              </w:rPr>
            </w:pPr>
            <w:r w:rsidRPr="0003434B">
              <w:rPr>
                <w:rFonts w:cs="Arial"/>
                <w:sz w:val="22"/>
              </w:rPr>
              <w:t>date pensionable service started, membership/policy start date or first contribution date;</w:t>
            </w:r>
          </w:p>
          <w:p w:rsidRPr="0003434B" w:rsidR="00F1770E" w:rsidP="00A8139E" w:rsidRDefault="00F1770E" w14:paraId="0C92A824" w14:textId="77777777">
            <w:pPr>
              <w:pStyle w:val="ListParagraph"/>
              <w:numPr>
                <w:ilvl w:val="0"/>
                <w:numId w:val="66"/>
              </w:numPr>
              <w:tabs>
                <w:tab w:val="clear" w:pos="0"/>
                <w:tab w:val="clear" w:pos="720"/>
                <w:tab w:val="left" w:pos="565"/>
              </w:tabs>
              <w:spacing w:before="120" w:after="120"/>
              <w:ind w:left="565" w:hanging="537"/>
              <w:contextualSpacing/>
              <w:jc w:val="left"/>
              <w:outlineLvl w:val="9"/>
              <w:rPr>
                <w:rFonts w:cs="Arial"/>
                <w:sz w:val="22"/>
              </w:rPr>
            </w:pPr>
            <w:r w:rsidRPr="0003434B">
              <w:rPr>
                <w:rFonts w:cs="Arial"/>
                <w:sz w:val="22"/>
              </w:rPr>
              <w:t>expected retirement/maturity date (target retirement age);</w:t>
            </w:r>
          </w:p>
          <w:p w:rsidRPr="0003434B" w:rsidR="00F1770E" w:rsidP="00A8139E" w:rsidRDefault="00F1770E" w14:paraId="71492546" w14:textId="77777777">
            <w:pPr>
              <w:pStyle w:val="ListParagraph"/>
              <w:numPr>
                <w:ilvl w:val="0"/>
                <w:numId w:val="66"/>
              </w:numPr>
              <w:tabs>
                <w:tab w:val="clear" w:pos="0"/>
                <w:tab w:val="clear" w:pos="720"/>
                <w:tab w:val="left" w:pos="565"/>
              </w:tabs>
              <w:spacing w:before="120" w:after="120"/>
              <w:ind w:left="565" w:hanging="537"/>
              <w:contextualSpacing/>
              <w:jc w:val="left"/>
              <w:outlineLvl w:val="9"/>
              <w:rPr>
                <w:rFonts w:cs="Arial"/>
                <w:sz w:val="22"/>
              </w:rPr>
            </w:pPr>
            <w:r w:rsidRPr="0003434B">
              <w:rPr>
                <w:rFonts w:cs="Arial"/>
                <w:sz w:val="22"/>
              </w:rPr>
              <w:t>membership status;</w:t>
            </w:r>
          </w:p>
          <w:p w:rsidRPr="0003434B" w:rsidR="00F1770E" w:rsidP="00A8139E" w:rsidRDefault="00F1770E" w14:paraId="1E27D11D" w14:textId="018F33C8">
            <w:pPr>
              <w:pStyle w:val="ListParagraph"/>
              <w:numPr>
                <w:ilvl w:val="0"/>
                <w:numId w:val="66"/>
              </w:numPr>
              <w:tabs>
                <w:tab w:val="clear" w:pos="0"/>
                <w:tab w:val="clear" w:pos="720"/>
                <w:tab w:val="left" w:pos="565"/>
              </w:tabs>
              <w:spacing w:before="120" w:after="120"/>
              <w:ind w:left="565" w:hanging="537"/>
              <w:contextualSpacing/>
              <w:jc w:val="left"/>
              <w:outlineLvl w:val="9"/>
              <w:rPr>
                <w:rFonts w:cs="Arial"/>
                <w:sz w:val="22"/>
              </w:rPr>
            </w:pPr>
            <w:r w:rsidRPr="0003434B">
              <w:rPr>
                <w:rFonts w:cs="Arial"/>
                <w:sz w:val="22"/>
              </w:rPr>
              <w:t>last status event – the date at which the membership status last changed, e</w:t>
            </w:r>
            <w:r w:rsidRPr="0003434B" w:rsidR="00C0020F">
              <w:rPr>
                <w:rFonts w:cs="Arial"/>
                <w:sz w:val="22"/>
              </w:rPr>
              <w:t>.</w:t>
            </w:r>
            <w:r w:rsidRPr="0003434B">
              <w:rPr>
                <w:rFonts w:cs="Arial"/>
                <w:sz w:val="22"/>
              </w:rPr>
              <w:t>g</w:t>
            </w:r>
            <w:r w:rsidRPr="0003434B" w:rsidR="00C0020F">
              <w:rPr>
                <w:rFonts w:cs="Arial"/>
                <w:sz w:val="22"/>
              </w:rPr>
              <w:t>.</w:t>
            </w:r>
            <w:r w:rsidRPr="0003434B">
              <w:rPr>
                <w:rFonts w:cs="Arial"/>
                <w:sz w:val="22"/>
              </w:rPr>
              <w:t xml:space="preserve"> from deferred</w:t>
            </w:r>
            <w:r w:rsidRPr="0003434B" w:rsidR="00C0020F">
              <w:rPr>
                <w:rFonts w:cs="Arial"/>
                <w:sz w:val="22"/>
              </w:rPr>
              <w:t xml:space="preserve"> to pensioner</w:t>
            </w:r>
            <w:r w:rsidRPr="0003434B">
              <w:rPr>
                <w:rFonts w:cs="Arial"/>
                <w:sz w:val="22"/>
              </w:rPr>
              <w:t xml:space="preserve"> – where appropriate, </w:t>
            </w:r>
            <w:r w:rsidRPr="0003434B" w:rsidR="00C71EA2">
              <w:rPr>
                <w:rFonts w:cs="Arial"/>
                <w:sz w:val="22"/>
              </w:rPr>
              <w:t>this shall</w:t>
            </w:r>
            <w:r w:rsidRPr="0003434B">
              <w:rPr>
                <w:rFonts w:cs="Arial"/>
                <w:sz w:val="22"/>
              </w:rPr>
              <w:t xml:space="preserve"> also capture the reason for the change in status (</w:t>
            </w:r>
            <w:proofErr w:type="spellStart"/>
            <w:r w:rsidRPr="0003434B">
              <w:rPr>
                <w:rFonts w:cs="Arial"/>
                <w:sz w:val="22"/>
              </w:rPr>
              <w:t>eg</w:t>
            </w:r>
            <w:proofErr w:type="spellEnd"/>
            <w:r w:rsidRPr="0003434B">
              <w:rPr>
                <w:rFonts w:cs="Arial"/>
                <w:sz w:val="22"/>
              </w:rPr>
              <w:t xml:space="preserve"> retired or opted out); and</w:t>
            </w:r>
          </w:p>
          <w:p w:rsidRPr="0003434B" w:rsidR="00F1770E" w:rsidP="00A8139E" w:rsidRDefault="00F1770E" w14:paraId="788E018D" w14:textId="77777777">
            <w:pPr>
              <w:pStyle w:val="ListParagraph"/>
              <w:numPr>
                <w:ilvl w:val="0"/>
                <w:numId w:val="66"/>
              </w:numPr>
              <w:tabs>
                <w:tab w:val="clear" w:pos="0"/>
                <w:tab w:val="clear" w:pos="720"/>
                <w:tab w:val="left" w:pos="565"/>
              </w:tabs>
              <w:spacing w:before="120" w:after="120"/>
              <w:ind w:left="565" w:hanging="537"/>
              <w:contextualSpacing/>
              <w:jc w:val="left"/>
              <w:outlineLvl w:val="9"/>
              <w:rPr>
                <w:rFonts w:cs="Arial"/>
                <w:sz w:val="22"/>
              </w:rPr>
            </w:pPr>
            <w:r w:rsidRPr="0003434B">
              <w:rPr>
                <w:rFonts w:cs="Arial"/>
                <w:sz w:val="22"/>
              </w:rPr>
              <w:t>address including postcode</w:t>
            </w:r>
            <w:r w:rsidRPr="0003434B" w:rsidR="00D2793B">
              <w:rPr>
                <w:rFonts w:cs="Arial"/>
                <w:sz w:val="22"/>
              </w:rPr>
              <w:t>;</w:t>
            </w:r>
          </w:p>
        </w:tc>
      </w:tr>
      <w:tr w:rsidRPr="0003434B" w:rsidR="00340ECD" w:rsidTr="006310AC" w14:paraId="08EF9716" w14:textId="77777777">
        <w:tc>
          <w:tcPr>
            <w:tcW w:w="2809" w:type="dxa"/>
            <w:shd w:val="clear" w:color="auto" w:fill="auto"/>
          </w:tcPr>
          <w:p w:rsidRPr="0003434B" w:rsidR="00340ECD" w:rsidP="00D2793B" w:rsidRDefault="00340ECD" w14:paraId="41BC6EC4" w14:textId="77777777">
            <w:pPr>
              <w:tabs>
                <w:tab w:val="clear" w:pos="0"/>
                <w:tab w:val="clear" w:pos="720"/>
              </w:tabs>
              <w:spacing w:before="120" w:after="120"/>
              <w:ind w:left="0" w:firstLine="0"/>
              <w:rPr>
                <w:rFonts w:cs="Arial"/>
                <w:b/>
                <w:sz w:val="22"/>
              </w:rPr>
            </w:pPr>
            <w:r w:rsidRPr="0003434B">
              <w:rPr>
                <w:rFonts w:cs="Arial"/>
                <w:b/>
                <w:sz w:val="22"/>
              </w:rPr>
              <w:lastRenderedPageBreak/>
              <w:t>Commutation</w:t>
            </w:r>
          </w:p>
        </w:tc>
        <w:tc>
          <w:tcPr>
            <w:tcW w:w="5551" w:type="dxa"/>
          </w:tcPr>
          <w:p w:rsidRPr="0003434B" w:rsidR="00340ECD" w:rsidP="00D2793B" w:rsidRDefault="00340ECD" w14:paraId="74F227D9" w14:textId="77777777">
            <w:pPr>
              <w:tabs>
                <w:tab w:val="clear" w:pos="720"/>
              </w:tabs>
              <w:spacing w:before="120" w:after="120"/>
              <w:ind w:left="0" w:firstLine="0"/>
              <w:rPr>
                <w:rFonts w:cs="Arial"/>
                <w:sz w:val="22"/>
              </w:rPr>
            </w:pPr>
            <w:r w:rsidRPr="0003434B">
              <w:rPr>
                <w:rFonts w:cs="Arial"/>
                <w:sz w:val="22"/>
              </w:rPr>
              <w:t>means giving up a part or all of a pension in exchange for an immediate lump sum;</w:t>
            </w:r>
          </w:p>
        </w:tc>
      </w:tr>
      <w:tr w:rsidRPr="0003434B" w:rsidR="00F1770E" w:rsidTr="006310AC" w14:paraId="5A163409" w14:textId="77777777">
        <w:tc>
          <w:tcPr>
            <w:tcW w:w="2809" w:type="dxa"/>
            <w:shd w:val="clear" w:color="auto" w:fill="auto"/>
          </w:tcPr>
          <w:p w:rsidRPr="0003434B" w:rsidR="00F1770E" w:rsidP="00D2793B" w:rsidRDefault="00F1770E" w14:paraId="6A83E628" w14:textId="77777777">
            <w:pPr>
              <w:tabs>
                <w:tab w:val="clear" w:pos="0"/>
                <w:tab w:val="clear" w:pos="720"/>
              </w:tabs>
              <w:spacing w:before="120" w:after="120"/>
              <w:ind w:left="0" w:firstLine="0"/>
              <w:rPr>
                <w:rFonts w:cs="Arial"/>
                <w:b/>
                <w:sz w:val="22"/>
              </w:rPr>
            </w:pPr>
            <w:r w:rsidRPr="0003434B">
              <w:rPr>
                <w:rFonts w:cs="Arial"/>
                <w:b/>
                <w:sz w:val="22"/>
              </w:rPr>
              <w:t>Configuration Management Database</w:t>
            </w:r>
          </w:p>
        </w:tc>
        <w:tc>
          <w:tcPr>
            <w:tcW w:w="5551" w:type="dxa"/>
          </w:tcPr>
          <w:p w:rsidRPr="0003434B" w:rsidR="00F1770E" w:rsidP="00D2793B" w:rsidRDefault="00F1770E" w14:paraId="61216B17" w14:textId="77777777">
            <w:pPr>
              <w:tabs>
                <w:tab w:val="clear" w:pos="720"/>
              </w:tabs>
              <w:spacing w:before="120" w:after="120"/>
              <w:ind w:left="0" w:firstLine="0"/>
              <w:rPr>
                <w:rFonts w:cs="Arial"/>
                <w:sz w:val="22"/>
              </w:rPr>
            </w:pPr>
            <w:r w:rsidRPr="0003434B">
              <w:rPr>
                <w:rFonts w:cs="Arial"/>
                <w:sz w:val="22"/>
              </w:rPr>
              <w:t>a configuration database, in either the form of a document or a database management system (e.g. Microsoft SQL Server or Microsoft Access) detailing the Supplier System (including technical infrastructure and operating procedures) and all updates and configuration changes to the Supplier System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p>
        </w:tc>
      </w:tr>
      <w:tr w:rsidRPr="0003434B" w:rsidR="00F1770E" w:rsidTr="006310AC" w14:paraId="61BE1B80" w14:textId="77777777">
        <w:tc>
          <w:tcPr>
            <w:tcW w:w="2809" w:type="dxa"/>
            <w:shd w:val="clear" w:color="auto" w:fill="auto"/>
          </w:tcPr>
          <w:p w:rsidRPr="0003434B" w:rsidR="00F1770E" w:rsidP="00D2793B" w:rsidRDefault="00F1770E" w14:paraId="20D71F94" w14:textId="77777777">
            <w:pPr>
              <w:tabs>
                <w:tab w:val="clear" w:pos="0"/>
                <w:tab w:val="clear" w:pos="720"/>
              </w:tabs>
              <w:spacing w:before="120" w:after="120"/>
              <w:ind w:left="0" w:firstLine="0"/>
              <w:rPr>
                <w:rFonts w:cs="Arial"/>
                <w:b/>
                <w:sz w:val="22"/>
              </w:rPr>
            </w:pPr>
            <w:r w:rsidRPr="0003434B">
              <w:rPr>
                <w:rFonts w:cs="Arial"/>
                <w:b/>
                <w:sz w:val="22"/>
              </w:rPr>
              <w:t>Customer</w:t>
            </w:r>
          </w:p>
        </w:tc>
        <w:tc>
          <w:tcPr>
            <w:tcW w:w="5551" w:type="dxa"/>
            <w:shd w:val="clear" w:color="auto" w:fill="auto"/>
          </w:tcPr>
          <w:p w:rsidRPr="0003434B" w:rsidR="00F1770E" w:rsidP="008620AD" w:rsidRDefault="00F1770E" w14:paraId="77E3303A" w14:textId="77777777">
            <w:pPr>
              <w:tabs>
                <w:tab w:val="clear" w:pos="720"/>
              </w:tabs>
              <w:spacing w:before="120" w:after="120"/>
              <w:ind w:left="0" w:firstLine="0"/>
              <w:rPr>
                <w:rFonts w:cs="Arial"/>
                <w:sz w:val="22"/>
              </w:rPr>
            </w:pPr>
            <w:r w:rsidRPr="0003434B">
              <w:rPr>
                <w:rFonts w:cs="Arial"/>
                <w:sz w:val="22"/>
              </w:rPr>
              <w:t xml:space="preserve">any of the Authority, Members, and </w:t>
            </w:r>
            <w:r w:rsidRPr="0003434B" w:rsidR="008620AD">
              <w:rPr>
                <w:rFonts w:cs="Arial"/>
                <w:sz w:val="22"/>
              </w:rPr>
              <w:t>RMPP Administrator(s)</w:t>
            </w:r>
            <w:r w:rsidRPr="0003434B">
              <w:rPr>
                <w:rFonts w:cs="Arial"/>
                <w:sz w:val="22"/>
              </w:rPr>
              <w:t>;</w:t>
            </w:r>
          </w:p>
        </w:tc>
      </w:tr>
      <w:tr w:rsidRPr="0003434B" w:rsidR="00F1770E" w:rsidTr="006310AC" w14:paraId="5C2D4622" w14:textId="77777777">
        <w:tc>
          <w:tcPr>
            <w:tcW w:w="2809" w:type="dxa"/>
          </w:tcPr>
          <w:p w:rsidRPr="0003434B" w:rsidR="00F1770E" w:rsidP="00D2793B" w:rsidRDefault="00F1770E" w14:paraId="5531F635" w14:textId="77777777">
            <w:pPr>
              <w:tabs>
                <w:tab w:val="clear" w:pos="0"/>
                <w:tab w:val="clear" w:pos="720"/>
              </w:tabs>
              <w:spacing w:before="120" w:after="120"/>
              <w:ind w:left="0" w:firstLine="0"/>
              <w:rPr>
                <w:rFonts w:cs="Arial"/>
                <w:b/>
                <w:sz w:val="22"/>
              </w:rPr>
            </w:pPr>
            <w:r w:rsidRPr="0003434B">
              <w:rPr>
                <w:rFonts w:cs="Arial"/>
                <w:b/>
                <w:sz w:val="22"/>
              </w:rPr>
              <w:t>Customer Journey</w:t>
            </w:r>
          </w:p>
        </w:tc>
        <w:tc>
          <w:tcPr>
            <w:tcW w:w="5551" w:type="dxa"/>
          </w:tcPr>
          <w:p w:rsidRPr="0003434B" w:rsidR="00F1770E" w:rsidP="00D2793B" w:rsidRDefault="00F1770E" w14:paraId="78BF40FE" w14:textId="77777777">
            <w:pPr>
              <w:tabs>
                <w:tab w:val="clear" w:pos="720"/>
              </w:tabs>
              <w:spacing w:before="120" w:after="120"/>
              <w:ind w:left="0" w:firstLine="0"/>
              <w:rPr>
                <w:rFonts w:cs="Arial"/>
                <w:sz w:val="22"/>
              </w:rPr>
            </w:pPr>
            <w:r w:rsidRPr="0003434B">
              <w:rPr>
                <w:rFonts w:cs="Arial"/>
                <w:sz w:val="22"/>
              </w:rPr>
              <w:t>a tool which illustrates and describes any part of the Services from the Customer’s perspective and is intended to provide the Supplier with insight into the Customer experience;</w:t>
            </w:r>
          </w:p>
        </w:tc>
      </w:tr>
      <w:tr w:rsidRPr="0003434B" w:rsidR="003C404E" w:rsidTr="006310AC" w14:paraId="3DA04BE4" w14:textId="77777777">
        <w:tc>
          <w:tcPr>
            <w:tcW w:w="2809" w:type="dxa"/>
          </w:tcPr>
          <w:p w:rsidRPr="0003434B" w:rsidR="003C404E" w:rsidP="00D2793B" w:rsidRDefault="003C404E" w14:paraId="4FE87BEA" w14:textId="46755CF3">
            <w:pPr>
              <w:tabs>
                <w:tab w:val="clear" w:pos="0"/>
                <w:tab w:val="clear" w:pos="720"/>
              </w:tabs>
              <w:spacing w:before="120" w:after="120"/>
              <w:ind w:left="0" w:firstLine="0"/>
              <w:rPr>
                <w:rFonts w:cs="Arial"/>
                <w:b/>
                <w:sz w:val="22"/>
              </w:rPr>
            </w:pPr>
            <w:r w:rsidRPr="0003434B">
              <w:rPr>
                <w:rFonts w:cs="Arial"/>
                <w:b/>
                <w:sz w:val="22"/>
              </w:rPr>
              <w:t>Data Management Strategy</w:t>
            </w:r>
            <w:r w:rsidR="008E3B41">
              <w:rPr>
                <w:rFonts w:cs="Arial"/>
                <w:b/>
                <w:sz w:val="22"/>
              </w:rPr>
              <w:t xml:space="preserve"> or DMS</w:t>
            </w:r>
          </w:p>
        </w:tc>
        <w:tc>
          <w:tcPr>
            <w:tcW w:w="5551" w:type="dxa"/>
          </w:tcPr>
          <w:p w:rsidRPr="0003434B" w:rsidR="003C404E" w:rsidP="00D2793B" w:rsidRDefault="003C404E" w14:paraId="24E699A0" w14:textId="77777777">
            <w:pPr>
              <w:tabs>
                <w:tab w:val="clear" w:pos="720"/>
              </w:tabs>
              <w:spacing w:before="120" w:after="120"/>
              <w:ind w:left="0" w:firstLine="0"/>
              <w:rPr>
                <w:rFonts w:cs="Arial"/>
                <w:sz w:val="22"/>
              </w:rPr>
            </w:pPr>
            <w:r w:rsidRPr="0003434B">
              <w:rPr>
                <w:rFonts w:cs="Arial"/>
                <w:sz w:val="22"/>
              </w:rPr>
              <w:t>means the Supplier’s strategy to measure data quality standards, demonstrate improvements in data quality and clearly demonstrate how this is achieved by the Supplier.</w:t>
            </w:r>
            <w:r w:rsidRPr="0003434B" w:rsidR="00A86600">
              <w:rPr>
                <w:rFonts w:cs="Arial"/>
                <w:sz w:val="22"/>
              </w:rPr>
              <w:t xml:space="preserve"> </w:t>
            </w:r>
            <w:r w:rsidRPr="0003434B">
              <w:rPr>
                <w:rFonts w:cs="Arial"/>
                <w:sz w:val="22"/>
              </w:rPr>
              <w:t>The Supplier shall deve</w:t>
            </w:r>
            <w:r w:rsidRPr="0003434B" w:rsidR="00A86600">
              <w:rPr>
                <w:rFonts w:cs="Arial"/>
                <w:sz w:val="22"/>
              </w:rPr>
              <w:t>lop and implement this strategy</w:t>
            </w:r>
            <w:r w:rsidRPr="0003434B">
              <w:rPr>
                <w:rFonts w:cs="Arial"/>
                <w:sz w:val="22"/>
              </w:rPr>
              <w:t xml:space="preserve"> in accordance with the Authority Requirements including in particular the Data Requirements and Non-Functional Requirements;</w:t>
            </w:r>
          </w:p>
        </w:tc>
      </w:tr>
      <w:tr w:rsidRPr="0003434B" w:rsidR="003C404E" w:rsidTr="006310AC" w14:paraId="743BB1C0" w14:textId="77777777">
        <w:tc>
          <w:tcPr>
            <w:tcW w:w="2809" w:type="dxa"/>
          </w:tcPr>
          <w:p w:rsidRPr="0003434B" w:rsidR="003C404E" w:rsidP="00D2793B" w:rsidRDefault="003C404E" w14:paraId="498C4F95" w14:textId="77777777">
            <w:pPr>
              <w:tabs>
                <w:tab w:val="clear" w:pos="0"/>
                <w:tab w:val="clear" w:pos="720"/>
              </w:tabs>
              <w:spacing w:before="120" w:after="120"/>
              <w:ind w:left="0" w:firstLine="0"/>
              <w:jc w:val="left"/>
              <w:rPr>
                <w:rFonts w:cs="Arial"/>
                <w:b/>
                <w:sz w:val="22"/>
              </w:rPr>
            </w:pPr>
            <w:r w:rsidRPr="0003434B">
              <w:rPr>
                <w:rFonts w:cs="Arial"/>
                <w:b/>
                <w:sz w:val="22"/>
              </w:rPr>
              <w:t>Data Validation Catalogue</w:t>
            </w:r>
          </w:p>
        </w:tc>
        <w:tc>
          <w:tcPr>
            <w:tcW w:w="5551" w:type="dxa"/>
          </w:tcPr>
          <w:p w:rsidRPr="0003434B" w:rsidR="003C404E" w:rsidP="00D2793B" w:rsidRDefault="003C404E" w14:paraId="26D5D43B" w14:textId="77777777">
            <w:pPr>
              <w:tabs>
                <w:tab w:val="clear" w:pos="720"/>
              </w:tabs>
              <w:spacing w:before="120" w:after="120"/>
              <w:ind w:left="0" w:firstLine="0"/>
              <w:rPr>
                <w:rFonts w:cs="Arial"/>
                <w:sz w:val="22"/>
              </w:rPr>
            </w:pPr>
            <w:r w:rsidRPr="0003434B">
              <w:rPr>
                <w:rFonts w:cs="Arial"/>
                <w:sz w:val="22"/>
              </w:rPr>
              <w:t xml:space="preserve">means a documented inventory </w:t>
            </w:r>
            <w:r w:rsidRPr="0003434B" w:rsidR="007042DE">
              <w:rPr>
                <w:rFonts w:cs="Arial"/>
                <w:sz w:val="22"/>
              </w:rPr>
              <w:t xml:space="preserve">including detailed descriptions and specific functions, of all validations </w:t>
            </w:r>
            <w:r w:rsidRPr="0003434B">
              <w:rPr>
                <w:rFonts w:cs="Arial"/>
                <w:sz w:val="22"/>
              </w:rPr>
              <w:t>executed across Member data to ens</w:t>
            </w:r>
            <w:r w:rsidRPr="0003434B" w:rsidR="00FF5095">
              <w:rPr>
                <w:rFonts w:cs="Arial"/>
                <w:sz w:val="22"/>
              </w:rPr>
              <w:t>ure high data quality standards</w:t>
            </w:r>
            <w:r w:rsidRPr="0003434B">
              <w:rPr>
                <w:rFonts w:cs="Arial"/>
                <w:sz w:val="22"/>
              </w:rPr>
              <w:t>;</w:t>
            </w:r>
          </w:p>
        </w:tc>
      </w:tr>
      <w:tr w:rsidRPr="0003434B" w:rsidR="003C404E" w:rsidTr="006310AC" w14:paraId="56A89C4F" w14:textId="77777777">
        <w:tc>
          <w:tcPr>
            <w:tcW w:w="2809" w:type="dxa"/>
            <w:shd w:val="clear" w:color="auto" w:fill="auto"/>
          </w:tcPr>
          <w:p w:rsidRPr="0003434B" w:rsidR="003C404E" w:rsidP="00D2793B" w:rsidRDefault="003C404E" w14:paraId="311EF62E" w14:textId="77777777">
            <w:pPr>
              <w:tabs>
                <w:tab w:val="clear" w:pos="0"/>
                <w:tab w:val="clear" w:pos="720"/>
              </w:tabs>
              <w:spacing w:before="120" w:after="120"/>
              <w:ind w:left="0" w:firstLine="0"/>
              <w:jc w:val="left"/>
              <w:rPr>
                <w:rFonts w:cs="Arial"/>
                <w:b/>
                <w:sz w:val="22"/>
              </w:rPr>
            </w:pPr>
            <w:r w:rsidRPr="0003434B">
              <w:rPr>
                <w:rFonts w:cs="Arial"/>
                <w:b/>
                <w:sz w:val="22"/>
              </w:rPr>
              <w:t>Deferred Member</w:t>
            </w:r>
          </w:p>
        </w:tc>
        <w:tc>
          <w:tcPr>
            <w:tcW w:w="5551" w:type="dxa"/>
            <w:shd w:val="clear" w:color="auto" w:fill="auto"/>
          </w:tcPr>
          <w:p w:rsidRPr="0003434B" w:rsidR="003C404E" w:rsidP="00CE5961" w:rsidRDefault="003C404E" w14:paraId="0BD71E0D" w14:textId="77777777">
            <w:pPr>
              <w:tabs>
                <w:tab w:val="clear" w:pos="720"/>
              </w:tabs>
              <w:spacing w:before="120" w:after="120"/>
              <w:ind w:left="0" w:firstLine="0"/>
              <w:rPr>
                <w:rFonts w:cs="Arial"/>
                <w:sz w:val="22"/>
              </w:rPr>
            </w:pPr>
            <w:r w:rsidRPr="0003434B">
              <w:rPr>
                <w:rFonts w:cs="Arial"/>
                <w:sz w:val="22"/>
              </w:rPr>
              <w:t xml:space="preserve">a person who has built up </w:t>
            </w:r>
            <w:r w:rsidRPr="0003434B" w:rsidR="00CE5961">
              <w:rPr>
                <w:rFonts w:cs="Arial"/>
                <w:sz w:val="22"/>
              </w:rPr>
              <w:t>B</w:t>
            </w:r>
            <w:r w:rsidRPr="0003434B">
              <w:rPr>
                <w:rFonts w:cs="Arial"/>
                <w:sz w:val="22"/>
              </w:rPr>
              <w:t xml:space="preserve">enefits within the </w:t>
            </w:r>
            <w:r w:rsidRPr="0003434B" w:rsidR="00CE5961">
              <w:rPr>
                <w:rFonts w:cs="Arial"/>
                <w:sz w:val="22"/>
              </w:rPr>
              <w:t xml:space="preserve">RMSPS </w:t>
            </w:r>
            <w:r w:rsidRPr="0003434B">
              <w:rPr>
                <w:rFonts w:cs="Arial"/>
                <w:sz w:val="22"/>
              </w:rPr>
              <w:t>which are not yet in payment;</w:t>
            </w:r>
          </w:p>
        </w:tc>
      </w:tr>
      <w:tr w:rsidRPr="0003434B" w:rsidR="003C404E" w:rsidTr="006310AC" w14:paraId="6C202C30" w14:textId="77777777">
        <w:tc>
          <w:tcPr>
            <w:tcW w:w="2809" w:type="dxa"/>
            <w:shd w:val="clear" w:color="auto" w:fill="auto"/>
          </w:tcPr>
          <w:p w:rsidRPr="0003434B" w:rsidR="003C404E" w:rsidP="00F30EFE" w:rsidRDefault="003C404E" w14:paraId="1D815666" w14:textId="77777777">
            <w:pPr>
              <w:tabs>
                <w:tab w:val="clear" w:pos="0"/>
                <w:tab w:val="clear" w:pos="720"/>
              </w:tabs>
              <w:spacing w:before="120" w:after="120"/>
              <w:ind w:left="0" w:firstLine="0"/>
              <w:jc w:val="left"/>
              <w:rPr>
                <w:rFonts w:cs="Arial"/>
                <w:b/>
                <w:sz w:val="22"/>
              </w:rPr>
            </w:pPr>
            <w:r w:rsidRPr="0003434B">
              <w:rPr>
                <w:rFonts w:cs="Arial"/>
                <w:b/>
                <w:sz w:val="22"/>
              </w:rPr>
              <w:t>Employer</w:t>
            </w:r>
            <w:r w:rsidRPr="0003434B" w:rsidR="008B60E6">
              <w:rPr>
                <w:rFonts w:cs="Arial"/>
                <w:b/>
                <w:sz w:val="22"/>
              </w:rPr>
              <w:t>(s)</w:t>
            </w:r>
          </w:p>
        </w:tc>
        <w:tc>
          <w:tcPr>
            <w:tcW w:w="5551" w:type="dxa"/>
            <w:shd w:val="clear" w:color="auto" w:fill="auto"/>
          </w:tcPr>
          <w:p w:rsidRPr="0003434B" w:rsidR="003C404E" w:rsidP="00CE5961" w:rsidRDefault="008B60E6" w14:paraId="05DC366A" w14:textId="77777777">
            <w:pPr>
              <w:tabs>
                <w:tab w:val="clear" w:pos="720"/>
              </w:tabs>
              <w:spacing w:before="120" w:after="120"/>
              <w:ind w:left="0" w:firstLine="0"/>
              <w:rPr>
                <w:rFonts w:cs="Arial"/>
                <w:i/>
                <w:iCs/>
                <w:sz w:val="22"/>
              </w:rPr>
            </w:pPr>
            <w:r w:rsidRPr="0003434B">
              <w:rPr>
                <w:rFonts w:cs="Arial"/>
                <w:iCs/>
                <w:sz w:val="22"/>
              </w:rPr>
              <w:t xml:space="preserve">has the meaning set out in the regulations governing the </w:t>
            </w:r>
            <w:r w:rsidRPr="0003434B" w:rsidR="00CE5961">
              <w:rPr>
                <w:rFonts w:cs="Arial"/>
                <w:iCs/>
                <w:sz w:val="22"/>
              </w:rPr>
              <w:t>RMSPS</w:t>
            </w:r>
            <w:r w:rsidRPr="0003434B">
              <w:rPr>
                <w:rFonts w:cs="Arial"/>
                <w:iCs/>
                <w:sz w:val="22"/>
              </w:rPr>
              <w:t>, including the RMSPS Rules, (as from time to time amended);</w:t>
            </w:r>
            <w:r w:rsidRPr="0003434B">
              <w:rPr>
                <w:rFonts w:cs="Arial"/>
                <w:i/>
                <w:iCs/>
                <w:sz w:val="22"/>
              </w:rPr>
              <w:t xml:space="preserve"> </w:t>
            </w:r>
          </w:p>
        </w:tc>
      </w:tr>
      <w:tr w:rsidRPr="0003434B" w:rsidR="003C404E" w:rsidTr="006310AC" w14:paraId="6D244A2C" w14:textId="77777777">
        <w:tc>
          <w:tcPr>
            <w:tcW w:w="2809" w:type="dxa"/>
            <w:shd w:val="clear" w:color="auto" w:fill="auto"/>
          </w:tcPr>
          <w:p w:rsidRPr="0003434B" w:rsidR="003C404E" w:rsidP="00D2793B" w:rsidRDefault="003C404E" w14:paraId="294C29AC" w14:textId="77777777">
            <w:pPr>
              <w:tabs>
                <w:tab w:val="clear" w:pos="0"/>
                <w:tab w:val="clear" w:pos="720"/>
              </w:tabs>
              <w:spacing w:before="120" w:after="120"/>
              <w:ind w:left="0" w:firstLine="0"/>
              <w:jc w:val="left"/>
              <w:rPr>
                <w:rFonts w:cs="Arial"/>
                <w:b/>
                <w:sz w:val="22"/>
              </w:rPr>
            </w:pPr>
            <w:r w:rsidRPr="0003434B">
              <w:rPr>
                <w:rFonts w:cs="Arial"/>
                <w:b/>
                <w:sz w:val="22"/>
              </w:rPr>
              <w:t>Future Services Programme</w:t>
            </w:r>
          </w:p>
        </w:tc>
        <w:tc>
          <w:tcPr>
            <w:tcW w:w="5551" w:type="dxa"/>
            <w:shd w:val="clear" w:color="auto" w:fill="auto"/>
          </w:tcPr>
          <w:p w:rsidRPr="0003434B" w:rsidR="003C404E" w:rsidP="00D2793B" w:rsidRDefault="003C404E" w14:paraId="69E76540" w14:textId="77777777">
            <w:pPr>
              <w:tabs>
                <w:tab w:val="clear" w:pos="720"/>
              </w:tabs>
              <w:spacing w:before="120" w:after="120"/>
              <w:ind w:left="0" w:firstLine="0"/>
              <w:rPr>
                <w:rFonts w:cs="Arial"/>
                <w:sz w:val="22"/>
              </w:rPr>
            </w:pPr>
            <w:r w:rsidRPr="0003434B">
              <w:rPr>
                <w:rFonts w:cs="Arial"/>
                <w:sz w:val="22"/>
              </w:rPr>
              <w:t xml:space="preserve">means the Authority’s programme </w:t>
            </w:r>
            <w:r w:rsidRPr="0003434B" w:rsidR="00FF5095">
              <w:rPr>
                <w:rFonts w:cs="Arial"/>
                <w:sz w:val="22"/>
              </w:rPr>
              <w:t xml:space="preserve">to put in place an administrative solution for the </w:t>
            </w:r>
            <w:r w:rsidRPr="0003434B" w:rsidR="00A00311">
              <w:rPr>
                <w:rFonts w:cs="Arial"/>
                <w:sz w:val="22"/>
              </w:rPr>
              <w:t>RM</w:t>
            </w:r>
            <w:r w:rsidRPr="0003434B" w:rsidR="00FF5095">
              <w:rPr>
                <w:rFonts w:cs="Arial"/>
                <w:sz w:val="22"/>
              </w:rPr>
              <w:t>SPS</w:t>
            </w:r>
            <w:r w:rsidRPr="0003434B">
              <w:rPr>
                <w:rFonts w:cs="Arial"/>
                <w:sz w:val="22"/>
              </w:rPr>
              <w:t>;</w:t>
            </w:r>
          </w:p>
        </w:tc>
      </w:tr>
      <w:tr w:rsidRPr="0003434B" w:rsidR="003C404E" w:rsidTr="006310AC" w14:paraId="43F75A66" w14:textId="77777777">
        <w:tc>
          <w:tcPr>
            <w:tcW w:w="2809" w:type="dxa"/>
          </w:tcPr>
          <w:p w:rsidRPr="0003434B" w:rsidR="003C404E" w:rsidP="00D2793B" w:rsidRDefault="003C404E" w14:paraId="243E78D7" w14:textId="77777777">
            <w:pPr>
              <w:tabs>
                <w:tab w:val="clear" w:pos="0"/>
                <w:tab w:val="clear" w:pos="720"/>
              </w:tabs>
              <w:spacing w:before="120" w:after="120"/>
              <w:ind w:left="0" w:firstLine="0"/>
              <w:jc w:val="left"/>
              <w:rPr>
                <w:rFonts w:cs="Arial"/>
                <w:b/>
                <w:sz w:val="22"/>
              </w:rPr>
            </w:pPr>
            <w:r w:rsidRPr="0003434B">
              <w:rPr>
                <w:rFonts w:cs="Arial"/>
                <w:b/>
                <w:sz w:val="22"/>
              </w:rPr>
              <w:t>Government Actuary’s Department or GAD</w:t>
            </w:r>
          </w:p>
        </w:tc>
        <w:tc>
          <w:tcPr>
            <w:tcW w:w="5551" w:type="dxa"/>
          </w:tcPr>
          <w:p w:rsidRPr="0003434B" w:rsidR="003C404E" w:rsidP="00D2793B" w:rsidRDefault="007042DE" w14:paraId="0BAE9784" w14:textId="77777777">
            <w:pPr>
              <w:tabs>
                <w:tab w:val="clear" w:pos="720"/>
              </w:tabs>
              <w:spacing w:before="120" w:after="120"/>
              <w:ind w:left="0" w:firstLine="0"/>
              <w:rPr>
                <w:rFonts w:cs="Arial"/>
                <w:sz w:val="22"/>
              </w:rPr>
            </w:pPr>
            <w:r w:rsidRPr="0003434B">
              <w:rPr>
                <w:rFonts w:cs="Arial"/>
                <w:sz w:val="22"/>
              </w:rPr>
              <w:t xml:space="preserve">the Scheme Actuary or provider of actuarial services including </w:t>
            </w:r>
            <w:r w:rsidRPr="0003434B" w:rsidR="00CE5961">
              <w:rPr>
                <w:rFonts w:cs="Arial"/>
                <w:sz w:val="22"/>
              </w:rPr>
              <w:t xml:space="preserve">RMSPS </w:t>
            </w:r>
            <w:r w:rsidRPr="0003434B">
              <w:rPr>
                <w:rFonts w:cs="Arial"/>
                <w:sz w:val="22"/>
              </w:rPr>
              <w:t>Scheme valuations, risk analysis, modelling and actuarial advice</w:t>
            </w:r>
            <w:r w:rsidRPr="0003434B" w:rsidR="00635E3B">
              <w:rPr>
                <w:rFonts w:cs="Arial"/>
                <w:sz w:val="22"/>
              </w:rPr>
              <w:t>;</w:t>
            </w:r>
          </w:p>
        </w:tc>
      </w:tr>
      <w:tr w:rsidRPr="0003434B" w:rsidR="003C404E" w:rsidTr="006310AC" w14:paraId="78FE767F" w14:textId="77777777">
        <w:tc>
          <w:tcPr>
            <w:tcW w:w="2809" w:type="dxa"/>
            <w:shd w:val="clear" w:color="auto" w:fill="auto"/>
          </w:tcPr>
          <w:p w:rsidRPr="0003434B" w:rsidR="003C404E" w:rsidP="00D2793B" w:rsidRDefault="003C404E" w14:paraId="0353E4C8" w14:textId="77777777">
            <w:pPr>
              <w:tabs>
                <w:tab w:val="clear" w:pos="0"/>
                <w:tab w:val="clear" w:pos="720"/>
              </w:tabs>
              <w:spacing w:before="120" w:after="120"/>
              <w:ind w:left="0" w:firstLine="0"/>
              <w:jc w:val="left"/>
              <w:rPr>
                <w:rFonts w:cs="Arial"/>
                <w:b/>
                <w:sz w:val="22"/>
              </w:rPr>
            </w:pPr>
            <w:r w:rsidRPr="0003434B">
              <w:rPr>
                <w:rFonts w:cs="Arial"/>
                <w:b/>
                <w:sz w:val="22"/>
              </w:rPr>
              <w:t>Guaranteed Minimum Pension or GMP</w:t>
            </w:r>
          </w:p>
        </w:tc>
        <w:tc>
          <w:tcPr>
            <w:tcW w:w="5551" w:type="dxa"/>
            <w:shd w:val="clear" w:color="auto" w:fill="auto"/>
          </w:tcPr>
          <w:p w:rsidRPr="0003434B" w:rsidR="003C404E" w:rsidP="00D2793B" w:rsidRDefault="003C404E" w14:paraId="447C8B72" w14:textId="77777777">
            <w:pPr>
              <w:tabs>
                <w:tab w:val="clear" w:pos="720"/>
              </w:tabs>
              <w:spacing w:before="120" w:after="120"/>
              <w:ind w:left="0" w:firstLine="0"/>
              <w:rPr>
                <w:rFonts w:cs="Arial"/>
                <w:sz w:val="22"/>
              </w:rPr>
            </w:pPr>
            <w:r w:rsidRPr="0003434B">
              <w:rPr>
                <w:rFonts w:cs="Arial"/>
                <w:sz w:val="22"/>
              </w:rPr>
              <w:t xml:space="preserve">the pension that a UK occupational pension scheme has to provide to its members who were contracted out </w:t>
            </w:r>
            <w:r w:rsidRPr="0003434B">
              <w:rPr>
                <w:rFonts w:cs="Arial"/>
                <w:sz w:val="22"/>
              </w:rPr>
              <w:lastRenderedPageBreak/>
              <w:t xml:space="preserve">of the State Earnings-Related Pension Scheme (SERPS) </w:t>
            </w:r>
            <w:r w:rsidRPr="0003434B" w:rsidR="007042DE">
              <w:rPr>
                <w:rFonts w:cs="Arial"/>
                <w:sz w:val="22"/>
              </w:rPr>
              <w:t xml:space="preserve">or State Second Pension (S2P) between </w:t>
            </w:r>
            <w:r w:rsidRPr="0003434B">
              <w:rPr>
                <w:rFonts w:cs="Arial"/>
                <w:sz w:val="22"/>
              </w:rPr>
              <w:t>6 April 1978 and 5 April 1997;</w:t>
            </w:r>
          </w:p>
        </w:tc>
      </w:tr>
      <w:tr w:rsidRPr="0003434B" w:rsidR="003C404E" w:rsidTr="006310AC" w14:paraId="0E197D7B" w14:textId="77777777">
        <w:tc>
          <w:tcPr>
            <w:tcW w:w="2809" w:type="dxa"/>
          </w:tcPr>
          <w:p w:rsidRPr="0003434B" w:rsidR="003C404E" w:rsidP="00D2793B" w:rsidRDefault="003C404E" w14:paraId="5514CE10" w14:textId="77777777">
            <w:pPr>
              <w:tabs>
                <w:tab w:val="clear" w:pos="0"/>
                <w:tab w:val="clear" w:pos="720"/>
              </w:tabs>
              <w:spacing w:before="120" w:after="120"/>
              <w:ind w:left="0" w:firstLine="0"/>
              <w:jc w:val="left"/>
              <w:rPr>
                <w:rFonts w:cs="Arial"/>
                <w:b/>
                <w:sz w:val="22"/>
              </w:rPr>
            </w:pPr>
            <w:r w:rsidRPr="0003434B">
              <w:rPr>
                <w:rFonts w:cs="Arial"/>
                <w:b/>
                <w:sz w:val="22"/>
              </w:rPr>
              <w:lastRenderedPageBreak/>
              <w:t>Help Desk</w:t>
            </w:r>
          </w:p>
        </w:tc>
        <w:tc>
          <w:tcPr>
            <w:tcW w:w="5551" w:type="dxa"/>
          </w:tcPr>
          <w:p w:rsidRPr="0003434B" w:rsidR="003C404E" w:rsidP="00A86600" w:rsidRDefault="003C404E" w14:paraId="1A321342" w14:textId="77777777">
            <w:pPr>
              <w:tabs>
                <w:tab w:val="clear" w:pos="720"/>
              </w:tabs>
              <w:spacing w:before="120" w:after="120"/>
              <w:ind w:left="0" w:firstLine="0"/>
              <w:rPr>
                <w:rFonts w:cs="Arial"/>
                <w:sz w:val="22"/>
              </w:rPr>
            </w:pPr>
            <w:r w:rsidRPr="0003434B">
              <w:rPr>
                <w:rFonts w:cs="Arial"/>
                <w:sz w:val="22"/>
              </w:rPr>
              <w:t>the manned help desk operated by the Supplier for Members</w:t>
            </w:r>
            <w:r w:rsidRPr="0003434B" w:rsidR="00635E3B">
              <w:rPr>
                <w:rFonts w:cs="Arial"/>
                <w:sz w:val="22"/>
              </w:rPr>
              <w:t xml:space="preserve">, </w:t>
            </w:r>
            <w:r w:rsidRPr="0003434B" w:rsidR="008620AD">
              <w:rPr>
                <w:rFonts w:cs="Arial"/>
                <w:sz w:val="22"/>
              </w:rPr>
              <w:t xml:space="preserve">RMPP Administrator(s) </w:t>
            </w:r>
            <w:r w:rsidRPr="0003434B" w:rsidR="00635E3B">
              <w:rPr>
                <w:rFonts w:cs="Arial"/>
                <w:sz w:val="22"/>
              </w:rPr>
              <w:t>and other relevant Stakeholders</w:t>
            </w:r>
            <w:r w:rsidRPr="0003434B">
              <w:rPr>
                <w:rFonts w:cs="Arial"/>
                <w:sz w:val="22"/>
              </w:rPr>
              <w:t xml:space="preserve"> to contact (by telephone, email and other methods) for assistance relating to the </w:t>
            </w:r>
            <w:r w:rsidRPr="0003434B" w:rsidR="00CE5961">
              <w:rPr>
                <w:rFonts w:cs="Arial"/>
                <w:sz w:val="22"/>
              </w:rPr>
              <w:t xml:space="preserve">RMSPS </w:t>
            </w:r>
            <w:r w:rsidRPr="0003434B">
              <w:rPr>
                <w:rFonts w:cs="Arial"/>
                <w:sz w:val="22"/>
              </w:rPr>
              <w:t>Scheme and/or Services;</w:t>
            </w:r>
          </w:p>
        </w:tc>
      </w:tr>
      <w:tr w:rsidRPr="0003434B" w:rsidR="003C404E" w:rsidTr="006310AC" w14:paraId="0633413C" w14:textId="77777777">
        <w:tc>
          <w:tcPr>
            <w:tcW w:w="2809" w:type="dxa"/>
            <w:shd w:val="clear" w:color="auto" w:fill="auto"/>
          </w:tcPr>
          <w:p w:rsidRPr="0003434B" w:rsidR="003C404E" w:rsidP="00D2793B" w:rsidRDefault="003C404E" w14:paraId="02EF9B7F" w14:textId="77777777">
            <w:pPr>
              <w:tabs>
                <w:tab w:val="clear" w:pos="0"/>
                <w:tab w:val="clear" w:pos="720"/>
              </w:tabs>
              <w:spacing w:before="120" w:after="120"/>
              <w:ind w:left="0" w:firstLine="0"/>
              <w:jc w:val="left"/>
              <w:rPr>
                <w:rFonts w:cs="Arial"/>
                <w:b/>
                <w:sz w:val="22"/>
              </w:rPr>
            </w:pPr>
            <w:r w:rsidRPr="0003434B">
              <w:rPr>
                <w:rFonts w:cs="Arial"/>
                <w:b/>
                <w:sz w:val="22"/>
              </w:rPr>
              <w:t>Internal Dispute Resolution Procedure or IDRP</w:t>
            </w:r>
          </w:p>
        </w:tc>
        <w:tc>
          <w:tcPr>
            <w:tcW w:w="5551" w:type="dxa"/>
          </w:tcPr>
          <w:p w:rsidRPr="0003434B" w:rsidR="003C404E" w:rsidP="000D69A6" w:rsidRDefault="003C404E" w14:paraId="3D2D1960" w14:textId="77777777">
            <w:pPr>
              <w:tabs>
                <w:tab w:val="clear" w:pos="720"/>
              </w:tabs>
              <w:spacing w:before="120" w:after="120"/>
              <w:ind w:left="0" w:firstLine="0"/>
              <w:rPr>
                <w:rFonts w:cs="Arial"/>
                <w:sz w:val="22"/>
              </w:rPr>
            </w:pPr>
            <w:r w:rsidRPr="0003434B">
              <w:rPr>
                <w:rFonts w:cs="Arial"/>
                <w:sz w:val="22"/>
              </w:rPr>
              <w:t xml:space="preserve">the statutory complaint procedure of the same name which gives Members and/or Beneficiaries the right to formalise complaints about the administration of the </w:t>
            </w:r>
            <w:r w:rsidRPr="0003434B" w:rsidR="00CE5961">
              <w:rPr>
                <w:rFonts w:cs="Arial"/>
                <w:sz w:val="22"/>
              </w:rPr>
              <w:t>RMSPS</w:t>
            </w:r>
            <w:r w:rsidRPr="0003434B">
              <w:rPr>
                <w:rFonts w:cs="Arial"/>
                <w:sz w:val="22"/>
              </w:rPr>
              <w:t>, their membership and</w:t>
            </w:r>
            <w:r w:rsidRPr="0003434B" w:rsidR="000D69A6">
              <w:rPr>
                <w:rFonts w:cs="Arial"/>
                <w:sz w:val="22"/>
              </w:rPr>
              <w:t>/or</w:t>
            </w:r>
            <w:r w:rsidRPr="0003434B">
              <w:rPr>
                <w:rFonts w:cs="Arial"/>
                <w:sz w:val="22"/>
              </w:rPr>
              <w:t xml:space="preserve"> their benefits</w:t>
            </w:r>
            <w:r w:rsidRPr="0003434B" w:rsidR="000D69A6">
              <w:rPr>
                <w:rFonts w:cs="Arial"/>
                <w:sz w:val="22"/>
              </w:rPr>
              <w:t xml:space="preserve"> under the Scheme</w:t>
            </w:r>
            <w:r w:rsidRPr="0003434B">
              <w:rPr>
                <w:rFonts w:cs="Arial"/>
                <w:sz w:val="22"/>
              </w:rPr>
              <w:t>;</w:t>
            </w:r>
          </w:p>
        </w:tc>
      </w:tr>
      <w:tr w:rsidRPr="0003434B" w:rsidR="0005683D" w:rsidTr="006310AC" w14:paraId="63B5DBFF" w14:textId="77777777">
        <w:tc>
          <w:tcPr>
            <w:tcW w:w="2809" w:type="dxa"/>
            <w:shd w:val="clear" w:color="auto" w:fill="auto"/>
          </w:tcPr>
          <w:p w:rsidRPr="0003434B" w:rsidR="0005683D" w:rsidP="0005683D" w:rsidRDefault="0005683D" w14:paraId="775A5E9B" w14:textId="77777777">
            <w:pPr>
              <w:tabs>
                <w:tab w:val="clear" w:pos="0"/>
                <w:tab w:val="clear" w:pos="720"/>
              </w:tabs>
              <w:spacing w:before="120" w:after="120"/>
              <w:ind w:left="0" w:firstLine="0"/>
              <w:jc w:val="left"/>
              <w:rPr>
                <w:rFonts w:cs="Arial"/>
                <w:b/>
                <w:sz w:val="22"/>
              </w:rPr>
            </w:pPr>
            <w:r w:rsidRPr="0003434B">
              <w:rPr>
                <w:rFonts w:cs="Arial"/>
                <w:b/>
                <w:sz w:val="22"/>
              </w:rPr>
              <w:t>Lifetime Allowance</w:t>
            </w:r>
          </w:p>
        </w:tc>
        <w:tc>
          <w:tcPr>
            <w:tcW w:w="5551" w:type="dxa"/>
            <w:shd w:val="clear" w:color="auto" w:fill="auto"/>
          </w:tcPr>
          <w:p w:rsidRPr="0003434B" w:rsidR="0005683D" w:rsidP="0005683D" w:rsidRDefault="0005683D" w14:paraId="60EC48E8" w14:textId="77777777">
            <w:pPr>
              <w:tabs>
                <w:tab w:val="clear" w:pos="720"/>
              </w:tabs>
              <w:spacing w:before="120" w:after="120"/>
              <w:ind w:left="0" w:firstLine="0"/>
              <w:rPr>
                <w:rFonts w:cs="Arial"/>
                <w:sz w:val="22"/>
              </w:rPr>
            </w:pPr>
            <w:r w:rsidRPr="0003434B">
              <w:rPr>
                <w:rFonts w:cs="Arial"/>
                <w:sz w:val="22"/>
              </w:rPr>
              <w:t>the lifetime allowance is the limit on how much a Member can accrue in pension Benefits over their lifetime without incurring a tax liability as defined by the limits set by HMRC;</w:t>
            </w:r>
          </w:p>
        </w:tc>
      </w:tr>
      <w:tr w:rsidRPr="0003434B" w:rsidR="00635E3B" w:rsidTr="006310AC" w14:paraId="4E1ACD6A" w14:textId="77777777">
        <w:tc>
          <w:tcPr>
            <w:tcW w:w="2809" w:type="dxa"/>
          </w:tcPr>
          <w:p w:rsidRPr="0003434B" w:rsidR="00635E3B" w:rsidP="00D2793B" w:rsidRDefault="00635E3B" w14:paraId="52C5BF2B" w14:textId="77777777">
            <w:pPr>
              <w:tabs>
                <w:tab w:val="clear" w:pos="0"/>
                <w:tab w:val="clear" w:pos="720"/>
              </w:tabs>
              <w:spacing w:before="120" w:after="120"/>
              <w:ind w:left="0" w:firstLine="0"/>
              <w:jc w:val="left"/>
              <w:rPr>
                <w:rFonts w:cs="Arial"/>
                <w:b/>
                <w:sz w:val="22"/>
              </w:rPr>
            </w:pPr>
            <w:r w:rsidRPr="0003434B">
              <w:rPr>
                <w:rFonts w:cs="Arial"/>
                <w:b/>
                <w:sz w:val="22"/>
              </w:rPr>
              <w:t>Managing Public Money</w:t>
            </w:r>
          </w:p>
        </w:tc>
        <w:tc>
          <w:tcPr>
            <w:tcW w:w="5551" w:type="dxa"/>
          </w:tcPr>
          <w:p w:rsidRPr="0003434B" w:rsidR="00635E3B" w:rsidP="00D84C37" w:rsidRDefault="00635E3B" w14:paraId="0743C64B" w14:textId="77777777">
            <w:pPr>
              <w:tabs>
                <w:tab w:val="clear" w:pos="720"/>
              </w:tabs>
              <w:spacing w:before="120" w:after="120"/>
              <w:ind w:left="0" w:firstLine="0"/>
              <w:rPr>
                <w:rFonts w:cs="Arial"/>
                <w:sz w:val="22"/>
              </w:rPr>
            </w:pPr>
            <w:r w:rsidRPr="0003434B">
              <w:rPr>
                <w:rFonts w:cs="Arial"/>
                <w:sz w:val="22"/>
              </w:rPr>
              <w:t xml:space="preserve">the guidance of that name issued by HM Treasury on how to manage public funds (dated </w:t>
            </w:r>
            <w:r w:rsidRPr="0003434B" w:rsidR="00D84C37">
              <w:rPr>
                <w:rFonts w:cs="Arial"/>
                <w:sz w:val="22"/>
              </w:rPr>
              <w:t xml:space="preserve">March </w:t>
            </w:r>
            <w:r w:rsidRPr="0003434B">
              <w:rPr>
                <w:rFonts w:cs="Arial"/>
                <w:sz w:val="22"/>
              </w:rPr>
              <w:t>20</w:t>
            </w:r>
            <w:r w:rsidRPr="0003434B" w:rsidR="00D84C37">
              <w:rPr>
                <w:rFonts w:cs="Arial"/>
                <w:sz w:val="22"/>
              </w:rPr>
              <w:t>22</w:t>
            </w:r>
            <w:r w:rsidRPr="0003434B">
              <w:rPr>
                <w:rFonts w:cs="Arial"/>
                <w:sz w:val="22"/>
              </w:rPr>
              <w:t>), as updated from time to time;</w:t>
            </w:r>
          </w:p>
        </w:tc>
      </w:tr>
      <w:tr w:rsidRPr="0003434B" w:rsidR="003C404E" w:rsidTr="006310AC" w14:paraId="1F52BE87" w14:textId="77777777">
        <w:tc>
          <w:tcPr>
            <w:tcW w:w="2809" w:type="dxa"/>
            <w:shd w:val="clear" w:color="auto" w:fill="auto"/>
          </w:tcPr>
          <w:p w:rsidRPr="0003434B" w:rsidR="003C404E" w:rsidP="00D2793B" w:rsidRDefault="003C404E" w14:paraId="75472EC0" w14:textId="77777777">
            <w:pPr>
              <w:tabs>
                <w:tab w:val="clear" w:pos="0"/>
                <w:tab w:val="clear" w:pos="720"/>
              </w:tabs>
              <w:spacing w:before="120" w:after="120"/>
              <w:ind w:left="0" w:firstLine="0"/>
              <w:jc w:val="left"/>
              <w:rPr>
                <w:rFonts w:cs="Arial"/>
                <w:b/>
                <w:sz w:val="22"/>
              </w:rPr>
            </w:pPr>
            <w:r w:rsidRPr="0003434B">
              <w:rPr>
                <w:rFonts w:cs="Arial"/>
                <w:b/>
                <w:sz w:val="22"/>
              </w:rPr>
              <w:t>Member</w:t>
            </w:r>
          </w:p>
        </w:tc>
        <w:tc>
          <w:tcPr>
            <w:tcW w:w="5551" w:type="dxa"/>
            <w:shd w:val="clear" w:color="auto" w:fill="auto"/>
          </w:tcPr>
          <w:p w:rsidRPr="0003434B" w:rsidR="003C404E" w:rsidP="004F56A6" w:rsidRDefault="003C404E" w14:paraId="46D97462" w14:textId="77777777">
            <w:pPr>
              <w:tabs>
                <w:tab w:val="clear" w:pos="720"/>
              </w:tabs>
              <w:spacing w:before="120" w:after="120"/>
              <w:ind w:left="0" w:firstLine="0"/>
              <w:rPr>
                <w:rFonts w:cs="Arial"/>
                <w:sz w:val="22"/>
              </w:rPr>
            </w:pPr>
            <w:r w:rsidRPr="0003434B">
              <w:rPr>
                <w:rFonts w:cs="Arial"/>
                <w:sz w:val="22"/>
              </w:rPr>
              <w:t>a Deferred Member or a Pensioner</w:t>
            </w:r>
            <w:r w:rsidRPr="0003434B" w:rsidR="00952C72">
              <w:rPr>
                <w:rFonts w:cs="Arial"/>
                <w:sz w:val="22"/>
              </w:rPr>
              <w:t xml:space="preserve"> (including, for the avoidance of any doubt a Joint Member</w:t>
            </w:r>
            <w:r w:rsidRPr="0003434B" w:rsidR="00077A2E">
              <w:rPr>
                <w:rFonts w:cs="Arial"/>
                <w:sz w:val="22"/>
              </w:rPr>
              <w:t>)</w:t>
            </w:r>
            <w:r w:rsidRPr="0003434B">
              <w:rPr>
                <w:rFonts w:cs="Arial"/>
                <w:sz w:val="22"/>
              </w:rPr>
              <w:t>;</w:t>
            </w:r>
          </w:p>
        </w:tc>
      </w:tr>
      <w:tr w:rsidRPr="0003434B" w:rsidR="003C404E" w:rsidTr="006310AC" w14:paraId="3A65550A" w14:textId="77777777">
        <w:tc>
          <w:tcPr>
            <w:tcW w:w="2809" w:type="dxa"/>
          </w:tcPr>
          <w:p w:rsidRPr="0003434B" w:rsidR="003C404E" w:rsidP="00D2793B" w:rsidRDefault="003C404E" w14:paraId="4463FC3D" w14:textId="77777777">
            <w:pPr>
              <w:tabs>
                <w:tab w:val="clear" w:pos="0"/>
                <w:tab w:val="clear" w:pos="720"/>
              </w:tabs>
              <w:spacing w:before="120" w:after="120"/>
              <w:ind w:left="0" w:firstLine="0"/>
              <w:jc w:val="left"/>
              <w:rPr>
                <w:rFonts w:cs="Arial"/>
                <w:b/>
                <w:sz w:val="22"/>
              </w:rPr>
            </w:pPr>
            <w:r w:rsidRPr="0003434B">
              <w:rPr>
                <w:rFonts w:cs="Arial"/>
                <w:b/>
                <w:sz w:val="22"/>
              </w:rPr>
              <w:t>Member Landscapes</w:t>
            </w:r>
          </w:p>
        </w:tc>
        <w:tc>
          <w:tcPr>
            <w:tcW w:w="5551" w:type="dxa"/>
          </w:tcPr>
          <w:p w:rsidRPr="0003434B" w:rsidR="003C404E" w:rsidP="00D2793B" w:rsidRDefault="003C404E" w14:paraId="4AD076AB" w14:textId="77777777">
            <w:pPr>
              <w:tabs>
                <w:tab w:val="clear" w:pos="720"/>
              </w:tabs>
              <w:spacing w:before="120" w:after="120"/>
              <w:ind w:left="0" w:firstLine="0"/>
              <w:rPr>
                <w:rFonts w:cs="Arial"/>
                <w:sz w:val="22"/>
              </w:rPr>
            </w:pPr>
            <w:r w:rsidRPr="0003434B">
              <w:rPr>
                <w:rFonts w:cs="Arial"/>
                <w:sz w:val="22"/>
              </w:rPr>
              <w:t>a collection of data and analysis which describes Members including demographic and other anonymised information;</w:t>
            </w:r>
          </w:p>
        </w:tc>
      </w:tr>
      <w:tr w:rsidRPr="0003434B" w:rsidR="003C404E" w:rsidTr="006310AC" w14:paraId="2E01EB80" w14:textId="77777777">
        <w:tc>
          <w:tcPr>
            <w:tcW w:w="2809" w:type="dxa"/>
            <w:shd w:val="clear" w:color="auto" w:fill="auto"/>
          </w:tcPr>
          <w:p w:rsidRPr="0003434B" w:rsidR="003C404E" w:rsidP="00D2793B" w:rsidRDefault="003C404E" w14:paraId="5C7C2F15" w14:textId="77777777">
            <w:pPr>
              <w:tabs>
                <w:tab w:val="clear" w:pos="0"/>
                <w:tab w:val="clear" w:pos="720"/>
              </w:tabs>
              <w:spacing w:before="120" w:after="120"/>
              <w:ind w:left="0" w:firstLine="0"/>
              <w:jc w:val="left"/>
              <w:rPr>
                <w:rFonts w:cs="Arial"/>
                <w:b/>
                <w:sz w:val="22"/>
              </w:rPr>
            </w:pPr>
            <w:r w:rsidRPr="0003434B">
              <w:rPr>
                <w:rFonts w:cs="Arial"/>
                <w:b/>
                <w:sz w:val="22"/>
              </w:rPr>
              <w:t>Member Paid Services</w:t>
            </w:r>
          </w:p>
        </w:tc>
        <w:tc>
          <w:tcPr>
            <w:tcW w:w="5551" w:type="dxa"/>
            <w:shd w:val="clear" w:color="auto" w:fill="auto"/>
          </w:tcPr>
          <w:p w:rsidRPr="0003434B" w:rsidR="003C404E" w:rsidP="00D2793B" w:rsidRDefault="00F11EEE" w14:paraId="2327194A" w14:textId="0FECAAA2">
            <w:pPr>
              <w:tabs>
                <w:tab w:val="clear" w:pos="720"/>
              </w:tabs>
              <w:spacing w:before="120" w:after="120"/>
              <w:ind w:left="0" w:firstLine="0"/>
              <w:rPr>
                <w:rFonts w:cs="Arial"/>
                <w:sz w:val="22"/>
              </w:rPr>
            </w:pPr>
            <w:r w:rsidRPr="0003434B">
              <w:rPr>
                <w:rFonts w:cs="Arial"/>
                <w:sz w:val="22"/>
              </w:rPr>
              <w:t xml:space="preserve">means </w:t>
            </w:r>
            <w:r w:rsidRPr="0003434B" w:rsidR="003C404E">
              <w:rPr>
                <w:rFonts w:cs="Arial"/>
                <w:sz w:val="22"/>
              </w:rPr>
              <w:t>the Services</w:t>
            </w:r>
            <w:r w:rsidRPr="0003434B">
              <w:rPr>
                <w:rFonts w:cs="Arial"/>
                <w:sz w:val="22"/>
              </w:rPr>
              <w:t xml:space="preserve"> to be provided by the Supplier under this Agreement to meet the Requirements relevant to</w:t>
            </w:r>
            <w:r w:rsidRPr="0003434B" w:rsidR="003C404E">
              <w:rPr>
                <w:rFonts w:cs="Arial"/>
                <w:sz w:val="22"/>
              </w:rPr>
              <w:t xml:space="preserve"> ‘Member Paid Services’ </w:t>
            </w:r>
            <w:r w:rsidRPr="0003434B">
              <w:rPr>
                <w:rFonts w:cs="Arial"/>
                <w:sz w:val="22"/>
              </w:rPr>
              <w:t xml:space="preserve">including as identified </w:t>
            </w:r>
            <w:r w:rsidRPr="0003434B" w:rsidR="003C404E">
              <w:rPr>
                <w:rFonts w:cs="Arial"/>
                <w:sz w:val="22"/>
              </w:rPr>
              <w:t>in the table in</w:t>
            </w:r>
            <w:r w:rsidR="008E3B41">
              <w:rPr>
                <w:rFonts w:cs="Arial"/>
                <w:sz w:val="22"/>
              </w:rPr>
              <w:t xml:space="preserve"> Annex A of</w:t>
            </w:r>
            <w:r w:rsidRPr="0003434B" w:rsidR="003C404E">
              <w:rPr>
                <w:rFonts w:cs="Arial"/>
                <w:sz w:val="22"/>
              </w:rPr>
              <w:t xml:space="preserve"> Schedule 2.1 (</w:t>
            </w:r>
            <w:r w:rsidRPr="0003434B" w:rsidR="003C404E">
              <w:rPr>
                <w:rFonts w:cs="Arial"/>
                <w:i/>
                <w:sz w:val="22"/>
              </w:rPr>
              <w:t>Services Description</w:t>
            </w:r>
            <w:r w:rsidRPr="0003434B" w:rsidR="003C404E">
              <w:rPr>
                <w:rFonts w:cs="Arial"/>
                <w:sz w:val="22"/>
              </w:rPr>
              <w:t>);</w:t>
            </w:r>
          </w:p>
        </w:tc>
      </w:tr>
      <w:tr w:rsidRPr="0003434B" w:rsidR="003C404E" w:rsidTr="006310AC" w14:paraId="31D5393F" w14:textId="77777777">
        <w:tc>
          <w:tcPr>
            <w:tcW w:w="2809" w:type="dxa"/>
            <w:shd w:val="clear" w:color="auto" w:fill="auto"/>
          </w:tcPr>
          <w:p w:rsidRPr="0003434B" w:rsidR="003C404E" w:rsidP="00D2793B" w:rsidRDefault="003C404E" w14:paraId="1AB44925" w14:textId="77777777">
            <w:pPr>
              <w:tabs>
                <w:tab w:val="clear" w:pos="0"/>
                <w:tab w:val="clear" w:pos="720"/>
              </w:tabs>
              <w:spacing w:before="120" w:after="120"/>
              <w:ind w:left="0" w:firstLine="0"/>
              <w:jc w:val="left"/>
              <w:rPr>
                <w:rFonts w:cs="Arial"/>
                <w:b/>
                <w:sz w:val="22"/>
              </w:rPr>
            </w:pPr>
            <w:r w:rsidRPr="0003434B">
              <w:rPr>
                <w:rFonts w:cs="Arial"/>
                <w:b/>
                <w:bCs/>
                <w:sz w:val="22"/>
              </w:rPr>
              <w:t xml:space="preserve">Member Paid Services </w:t>
            </w:r>
            <w:r w:rsidRPr="0003434B">
              <w:rPr>
                <w:rFonts w:cs="Arial"/>
                <w:b/>
                <w:sz w:val="22"/>
              </w:rPr>
              <w:t>Charges</w:t>
            </w:r>
          </w:p>
        </w:tc>
        <w:tc>
          <w:tcPr>
            <w:tcW w:w="5551" w:type="dxa"/>
            <w:shd w:val="clear" w:color="auto" w:fill="auto"/>
          </w:tcPr>
          <w:p w:rsidRPr="0003434B" w:rsidR="003C404E" w:rsidP="00D2793B" w:rsidRDefault="003C404E" w14:paraId="1166DA66" w14:textId="77777777">
            <w:pPr>
              <w:tabs>
                <w:tab w:val="clear" w:pos="720"/>
              </w:tabs>
              <w:spacing w:before="120" w:after="120"/>
              <w:ind w:left="0" w:firstLine="0"/>
              <w:rPr>
                <w:rFonts w:cs="Arial"/>
                <w:sz w:val="22"/>
              </w:rPr>
            </w:pPr>
            <w:r w:rsidRPr="0003434B">
              <w:rPr>
                <w:rFonts w:cs="Arial"/>
                <w:sz w:val="22"/>
              </w:rPr>
              <w:t>the Charges applicable to the Member Paid Services as set out or calculated in accordance with Schedule 7.1 (</w:t>
            </w:r>
            <w:r w:rsidRPr="0003434B">
              <w:rPr>
                <w:rFonts w:cs="Arial"/>
                <w:i/>
                <w:sz w:val="22"/>
              </w:rPr>
              <w:t>Charges and Invoicing</w:t>
            </w:r>
            <w:r w:rsidRPr="0003434B">
              <w:rPr>
                <w:rFonts w:cs="Arial"/>
                <w:sz w:val="22"/>
              </w:rPr>
              <w:t>);</w:t>
            </w:r>
          </w:p>
        </w:tc>
      </w:tr>
      <w:tr w:rsidRPr="0003434B" w:rsidR="003C404E" w:rsidTr="006310AC" w14:paraId="6D6A3140" w14:textId="77777777">
        <w:tc>
          <w:tcPr>
            <w:tcW w:w="2809" w:type="dxa"/>
            <w:shd w:val="clear" w:color="auto" w:fill="auto"/>
          </w:tcPr>
          <w:p w:rsidRPr="0003434B" w:rsidR="003C404E" w:rsidP="00D2793B" w:rsidRDefault="003C404E" w14:paraId="5C01F695" w14:textId="77777777">
            <w:pPr>
              <w:tabs>
                <w:tab w:val="clear" w:pos="0"/>
                <w:tab w:val="clear" w:pos="720"/>
              </w:tabs>
              <w:spacing w:before="120" w:after="120"/>
              <w:ind w:left="0" w:firstLine="0"/>
              <w:jc w:val="left"/>
              <w:rPr>
                <w:rFonts w:cs="Arial"/>
                <w:b/>
                <w:sz w:val="22"/>
              </w:rPr>
            </w:pPr>
            <w:r w:rsidRPr="0003434B">
              <w:rPr>
                <w:rFonts w:cs="Arial"/>
                <w:b/>
                <w:sz w:val="22"/>
              </w:rPr>
              <w:t>MP</w:t>
            </w:r>
          </w:p>
        </w:tc>
        <w:tc>
          <w:tcPr>
            <w:tcW w:w="5551" w:type="dxa"/>
            <w:shd w:val="clear" w:color="auto" w:fill="auto"/>
          </w:tcPr>
          <w:p w:rsidRPr="0003434B" w:rsidR="003C404E" w:rsidP="00D2793B" w:rsidRDefault="003C404E" w14:paraId="525DA405" w14:textId="77777777">
            <w:pPr>
              <w:tabs>
                <w:tab w:val="clear" w:pos="720"/>
              </w:tabs>
              <w:spacing w:before="120" w:after="120"/>
              <w:ind w:left="0" w:firstLine="0"/>
              <w:rPr>
                <w:rFonts w:cs="Arial"/>
                <w:sz w:val="22"/>
              </w:rPr>
            </w:pPr>
            <w:r w:rsidRPr="0003434B">
              <w:rPr>
                <w:rFonts w:cs="Arial"/>
                <w:sz w:val="22"/>
              </w:rPr>
              <w:t>Member of Parliament;</w:t>
            </w:r>
          </w:p>
        </w:tc>
      </w:tr>
      <w:tr w:rsidRPr="0003434B" w:rsidR="003C404E" w:rsidTr="006310AC" w14:paraId="0CB8295C" w14:textId="77777777">
        <w:tc>
          <w:tcPr>
            <w:tcW w:w="2809" w:type="dxa"/>
            <w:shd w:val="clear" w:color="auto" w:fill="auto"/>
          </w:tcPr>
          <w:p w:rsidRPr="0003434B" w:rsidR="003C404E" w:rsidP="00D2793B" w:rsidRDefault="003C404E" w14:paraId="1DF0517F" w14:textId="77777777">
            <w:pPr>
              <w:tabs>
                <w:tab w:val="clear" w:pos="0"/>
                <w:tab w:val="clear" w:pos="720"/>
              </w:tabs>
              <w:spacing w:before="120" w:after="120"/>
              <w:ind w:left="0" w:firstLine="0"/>
              <w:jc w:val="left"/>
              <w:rPr>
                <w:rFonts w:cs="Arial"/>
                <w:b/>
                <w:sz w:val="22"/>
              </w:rPr>
            </w:pPr>
            <w:r w:rsidRPr="0003434B">
              <w:rPr>
                <w:rFonts w:cs="Arial"/>
                <w:b/>
                <w:sz w:val="22"/>
              </w:rPr>
              <w:t>Normal Pension Age</w:t>
            </w:r>
          </w:p>
        </w:tc>
        <w:tc>
          <w:tcPr>
            <w:tcW w:w="5551" w:type="dxa"/>
            <w:shd w:val="clear" w:color="auto" w:fill="auto"/>
          </w:tcPr>
          <w:p w:rsidRPr="0003434B" w:rsidR="003C404E" w:rsidP="008620AD" w:rsidRDefault="003C404E" w14:paraId="277348AF" w14:textId="77777777">
            <w:pPr>
              <w:tabs>
                <w:tab w:val="clear" w:pos="720"/>
              </w:tabs>
              <w:spacing w:before="120" w:after="120"/>
              <w:ind w:left="0" w:firstLine="0"/>
              <w:rPr>
                <w:rFonts w:cs="Arial"/>
                <w:sz w:val="22"/>
              </w:rPr>
            </w:pPr>
            <w:r w:rsidRPr="0003434B">
              <w:rPr>
                <w:rFonts w:cs="Arial"/>
                <w:sz w:val="22"/>
              </w:rPr>
              <w:t xml:space="preserve">the age at which a Member </w:t>
            </w:r>
            <w:r w:rsidRPr="0003434B" w:rsidR="007042DE">
              <w:rPr>
                <w:rFonts w:cs="Arial"/>
                <w:sz w:val="22"/>
              </w:rPr>
              <w:t xml:space="preserve">normally becomes entitled to receive his or her pension under the </w:t>
            </w:r>
            <w:r w:rsidRPr="0003434B" w:rsidR="008620AD">
              <w:rPr>
                <w:rFonts w:cs="Arial"/>
                <w:sz w:val="22"/>
              </w:rPr>
              <w:t xml:space="preserve">RMSPS </w:t>
            </w:r>
            <w:r w:rsidRPr="0003434B" w:rsidR="007042DE">
              <w:rPr>
                <w:rFonts w:cs="Arial"/>
                <w:sz w:val="22"/>
              </w:rPr>
              <w:t>Rules</w:t>
            </w:r>
            <w:r w:rsidRPr="0003434B" w:rsidR="00F068E9">
              <w:rPr>
                <w:rFonts w:cs="Arial"/>
                <w:sz w:val="22"/>
              </w:rPr>
              <w:t xml:space="preserve"> (as from time to time amended)</w:t>
            </w:r>
            <w:r w:rsidRPr="0003434B">
              <w:rPr>
                <w:rFonts w:cs="Arial"/>
                <w:sz w:val="22"/>
              </w:rPr>
              <w:t>;</w:t>
            </w:r>
          </w:p>
        </w:tc>
      </w:tr>
      <w:tr w:rsidRPr="0003434B" w:rsidR="001605DA" w:rsidTr="006310AC" w14:paraId="59B7B3CD" w14:textId="77777777">
        <w:tc>
          <w:tcPr>
            <w:tcW w:w="2809" w:type="dxa"/>
            <w:shd w:val="clear" w:color="auto" w:fill="auto"/>
          </w:tcPr>
          <w:p w:rsidRPr="0003434B" w:rsidR="001605DA" w:rsidP="00D2793B" w:rsidRDefault="001605DA" w14:paraId="1017625A" w14:textId="77777777">
            <w:pPr>
              <w:tabs>
                <w:tab w:val="clear" w:pos="0"/>
                <w:tab w:val="clear" w:pos="720"/>
              </w:tabs>
              <w:spacing w:before="120" w:after="120"/>
              <w:ind w:left="0" w:firstLine="0"/>
              <w:jc w:val="left"/>
              <w:rPr>
                <w:rFonts w:cs="Arial"/>
                <w:b/>
                <w:sz w:val="22"/>
              </w:rPr>
            </w:pPr>
            <w:r w:rsidRPr="0003434B">
              <w:rPr>
                <w:rFonts w:cs="Arial"/>
                <w:b/>
                <w:sz w:val="22"/>
              </w:rPr>
              <w:t>Operating Instructions</w:t>
            </w:r>
          </w:p>
        </w:tc>
        <w:tc>
          <w:tcPr>
            <w:tcW w:w="5551" w:type="dxa"/>
            <w:shd w:val="clear" w:color="auto" w:fill="auto"/>
          </w:tcPr>
          <w:p w:rsidRPr="0003434B" w:rsidR="001605DA" w:rsidP="008620AD" w:rsidRDefault="00120C96" w14:paraId="6C24C573" w14:textId="28DE992A">
            <w:pPr>
              <w:tabs>
                <w:tab w:val="clear" w:pos="720"/>
              </w:tabs>
              <w:spacing w:before="120" w:after="120"/>
              <w:ind w:left="0" w:firstLine="0"/>
              <w:rPr>
                <w:rFonts w:cs="Arial"/>
                <w:sz w:val="22"/>
              </w:rPr>
            </w:pPr>
            <w:r w:rsidRPr="0003434B">
              <w:rPr>
                <w:rFonts w:cs="Arial"/>
                <w:sz w:val="22"/>
              </w:rPr>
              <w:t>has the meaning give</w:t>
            </w:r>
            <w:r w:rsidR="008E3B41">
              <w:rPr>
                <w:rFonts w:cs="Arial"/>
                <w:sz w:val="22"/>
              </w:rPr>
              <w:t>n</w:t>
            </w:r>
            <w:r w:rsidRPr="0003434B">
              <w:rPr>
                <w:rFonts w:cs="Arial"/>
                <w:sz w:val="22"/>
              </w:rPr>
              <w:t xml:space="preserve"> in Paragraph </w:t>
            </w:r>
            <w:r w:rsidRPr="0003434B">
              <w:rPr>
                <w:rFonts w:cs="Arial"/>
                <w:sz w:val="22"/>
              </w:rPr>
              <w:fldChar w:fldCharType="begin"/>
            </w:r>
            <w:r w:rsidRPr="0003434B">
              <w:rPr>
                <w:rFonts w:cs="Arial"/>
                <w:sz w:val="22"/>
              </w:rPr>
              <w:instrText xml:space="preserve"> REF _Ref115612428 \r \h </w:instrText>
            </w:r>
            <w:r w:rsidR="0003434B">
              <w:rPr>
                <w:rFonts w:cs="Arial"/>
                <w:sz w:val="22"/>
              </w:rPr>
              <w:instrText xml:space="preserve"> \* MERGEFORMAT </w:instrText>
            </w:r>
            <w:r w:rsidRPr="0003434B">
              <w:rPr>
                <w:rFonts w:cs="Arial"/>
                <w:sz w:val="22"/>
              </w:rPr>
            </w:r>
            <w:r w:rsidRPr="0003434B">
              <w:rPr>
                <w:rFonts w:cs="Arial"/>
                <w:sz w:val="22"/>
              </w:rPr>
              <w:fldChar w:fldCharType="separate"/>
            </w:r>
            <w:r w:rsidR="004555C6">
              <w:rPr>
                <w:rFonts w:cs="Arial"/>
                <w:sz w:val="22"/>
              </w:rPr>
              <w:t>2.5</w:t>
            </w:r>
            <w:r w:rsidRPr="0003434B">
              <w:rPr>
                <w:rFonts w:cs="Arial"/>
                <w:sz w:val="22"/>
              </w:rPr>
              <w:fldChar w:fldCharType="end"/>
            </w:r>
            <w:r w:rsidRPr="0003434B">
              <w:rPr>
                <w:rFonts w:cs="Arial"/>
                <w:sz w:val="22"/>
              </w:rPr>
              <w:fldChar w:fldCharType="begin"/>
            </w:r>
            <w:r w:rsidRPr="0003434B">
              <w:rPr>
                <w:rFonts w:cs="Arial"/>
                <w:sz w:val="22"/>
              </w:rPr>
              <w:instrText xml:space="preserve"> REF _Ref115612430 \r \h </w:instrText>
            </w:r>
            <w:r w:rsidR="0003434B">
              <w:rPr>
                <w:rFonts w:cs="Arial"/>
                <w:sz w:val="22"/>
              </w:rPr>
              <w:instrText xml:space="preserve"> \* MERGEFORMAT </w:instrText>
            </w:r>
            <w:r w:rsidRPr="0003434B">
              <w:rPr>
                <w:rFonts w:cs="Arial"/>
                <w:sz w:val="22"/>
              </w:rPr>
            </w:r>
            <w:r w:rsidRPr="0003434B">
              <w:rPr>
                <w:rFonts w:cs="Arial"/>
                <w:sz w:val="22"/>
              </w:rPr>
              <w:fldChar w:fldCharType="separate"/>
            </w:r>
            <w:r w:rsidR="004555C6">
              <w:rPr>
                <w:rFonts w:cs="Arial"/>
                <w:sz w:val="22"/>
              </w:rPr>
              <w:t>(d)</w:t>
            </w:r>
            <w:r w:rsidRPr="0003434B">
              <w:rPr>
                <w:rFonts w:cs="Arial"/>
                <w:sz w:val="22"/>
              </w:rPr>
              <w:fldChar w:fldCharType="end"/>
            </w:r>
            <w:r w:rsidRPr="0003434B">
              <w:rPr>
                <w:rFonts w:cs="Arial"/>
                <w:sz w:val="22"/>
              </w:rPr>
              <w:t>;</w:t>
            </w:r>
          </w:p>
        </w:tc>
      </w:tr>
      <w:tr w:rsidRPr="0003434B" w:rsidR="00AC7A9D" w:rsidTr="006310AC" w14:paraId="7FE67A69" w14:textId="77777777">
        <w:tc>
          <w:tcPr>
            <w:tcW w:w="2809" w:type="dxa"/>
            <w:shd w:val="clear" w:color="auto" w:fill="auto"/>
          </w:tcPr>
          <w:p w:rsidRPr="0003434B" w:rsidR="00AC7A9D" w:rsidP="00D2793B" w:rsidRDefault="00AC7A9D" w14:paraId="7779B661" w14:textId="77777777">
            <w:pPr>
              <w:spacing w:before="120" w:after="120"/>
              <w:rPr>
                <w:rFonts w:cs="Arial"/>
                <w:b/>
                <w:sz w:val="22"/>
              </w:rPr>
            </w:pPr>
            <w:r w:rsidRPr="0003434B">
              <w:rPr>
                <w:rFonts w:cs="Arial"/>
                <w:b/>
                <w:sz w:val="22"/>
              </w:rPr>
              <w:t>PAS</w:t>
            </w:r>
          </w:p>
        </w:tc>
        <w:tc>
          <w:tcPr>
            <w:tcW w:w="5551" w:type="dxa"/>
            <w:shd w:val="clear" w:color="auto" w:fill="auto"/>
          </w:tcPr>
          <w:p w:rsidRPr="0003434B" w:rsidR="00AC7A9D" w:rsidP="00D2793B" w:rsidRDefault="00AC7A9D" w14:paraId="1356B18F" w14:textId="77777777">
            <w:pPr>
              <w:tabs>
                <w:tab w:val="clear" w:pos="720"/>
              </w:tabs>
              <w:spacing w:before="120" w:after="120"/>
              <w:ind w:left="0" w:firstLine="0"/>
              <w:rPr>
                <w:rFonts w:cs="Arial"/>
                <w:sz w:val="22"/>
              </w:rPr>
            </w:pPr>
            <w:r w:rsidRPr="0003434B">
              <w:rPr>
                <w:rFonts w:cs="Arial"/>
                <w:sz w:val="22"/>
              </w:rPr>
              <w:t>means Pensions Administration System;</w:t>
            </w:r>
          </w:p>
        </w:tc>
      </w:tr>
      <w:tr w:rsidRPr="0003434B" w:rsidR="0010389C" w:rsidTr="006310AC" w14:paraId="0B816BEB" w14:textId="77777777">
        <w:tc>
          <w:tcPr>
            <w:tcW w:w="2809" w:type="dxa"/>
            <w:shd w:val="clear" w:color="auto" w:fill="auto"/>
          </w:tcPr>
          <w:p w:rsidRPr="0003434B" w:rsidR="0010389C" w:rsidP="00D2793B" w:rsidRDefault="0010389C" w14:paraId="47F30894" w14:textId="77777777">
            <w:pPr>
              <w:tabs>
                <w:tab w:val="clear" w:pos="0"/>
                <w:tab w:val="clear" w:pos="720"/>
              </w:tabs>
              <w:spacing w:before="120" w:after="120"/>
              <w:ind w:left="0" w:firstLine="0"/>
              <w:jc w:val="left"/>
              <w:rPr>
                <w:rFonts w:cs="Arial"/>
                <w:b/>
                <w:sz w:val="22"/>
              </w:rPr>
            </w:pPr>
            <w:r w:rsidRPr="0003434B">
              <w:rPr>
                <w:rFonts w:cs="Arial"/>
                <w:b/>
                <w:sz w:val="22"/>
              </w:rPr>
              <w:lastRenderedPageBreak/>
              <w:t>Pensioner</w:t>
            </w:r>
          </w:p>
        </w:tc>
        <w:tc>
          <w:tcPr>
            <w:tcW w:w="5551" w:type="dxa"/>
            <w:shd w:val="clear" w:color="auto" w:fill="auto"/>
          </w:tcPr>
          <w:p w:rsidRPr="0003434B" w:rsidR="0010389C" w:rsidP="00CE5961" w:rsidRDefault="0010389C" w14:paraId="519CE81C" w14:textId="77777777">
            <w:pPr>
              <w:tabs>
                <w:tab w:val="clear" w:pos="720"/>
              </w:tabs>
              <w:spacing w:before="120" w:after="120"/>
              <w:ind w:left="0" w:firstLine="0"/>
              <w:rPr>
                <w:rFonts w:cs="Arial"/>
                <w:sz w:val="22"/>
              </w:rPr>
            </w:pPr>
            <w:r w:rsidRPr="0003434B">
              <w:rPr>
                <w:rFonts w:cs="Arial"/>
                <w:sz w:val="22"/>
              </w:rPr>
              <w:t xml:space="preserve">a person who is in receipt of </w:t>
            </w:r>
            <w:r w:rsidRPr="0003434B" w:rsidR="00D44B4A">
              <w:rPr>
                <w:rFonts w:cs="Arial"/>
                <w:sz w:val="22"/>
              </w:rPr>
              <w:t xml:space="preserve">a pension payment </w:t>
            </w:r>
            <w:r w:rsidRPr="0003434B">
              <w:rPr>
                <w:rFonts w:cs="Arial"/>
                <w:sz w:val="22"/>
              </w:rPr>
              <w:t xml:space="preserve">from the </w:t>
            </w:r>
            <w:r w:rsidRPr="0003434B" w:rsidR="00CE5961">
              <w:rPr>
                <w:rFonts w:cs="Arial"/>
                <w:sz w:val="22"/>
              </w:rPr>
              <w:t>RMSPS</w:t>
            </w:r>
            <w:r w:rsidRPr="0003434B">
              <w:rPr>
                <w:rFonts w:cs="Arial"/>
                <w:sz w:val="22"/>
              </w:rPr>
              <w:t>;</w:t>
            </w:r>
          </w:p>
        </w:tc>
      </w:tr>
      <w:tr w:rsidRPr="0003434B" w:rsidR="0010389C" w:rsidTr="006310AC" w14:paraId="17E72858" w14:textId="77777777">
        <w:tc>
          <w:tcPr>
            <w:tcW w:w="2809" w:type="dxa"/>
            <w:shd w:val="clear" w:color="auto" w:fill="auto"/>
          </w:tcPr>
          <w:p w:rsidRPr="0003434B" w:rsidR="0010389C" w:rsidP="00D2793B" w:rsidRDefault="0010389C" w14:paraId="7F15BF81" w14:textId="77777777">
            <w:pPr>
              <w:tabs>
                <w:tab w:val="clear" w:pos="0"/>
                <w:tab w:val="clear" w:pos="720"/>
              </w:tabs>
              <w:spacing w:before="120" w:after="120"/>
              <w:ind w:left="0" w:firstLine="0"/>
              <w:jc w:val="left"/>
              <w:rPr>
                <w:rFonts w:cs="Arial"/>
                <w:b/>
                <w:sz w:val="22"/>
              </w:rPr>
            </w:pPr>
            <w:r w:rsidRPr="0003434B">
              <w:rPr>
                <w:rFonts w:cs="Arial"/>
                <w:b/>
                <w:sz w:val="22"/>
              </w:rPr>
              <w:t>Pensions Dashboard</w:t>
            </w:r>
          </w:p>
        </w:tc>
        <w:tc>
          <w:tcPr>
            <w:tcW w:w="5551" w:type="dxa"/>
            <w:shd w:val="clear" w:color="auto" w:fill="auto"/>
          </w:tcPr>
          <w:p w:rsidRPr="0003434B" w:rsidR="0010389C" w:rsidP="00D2793B" w:rsidRDefault="0010389C" w14:paraId="0060AD5B" w14:textId="77777777">
            <w:pPr>
              <w:tabs>
                <w:tab w:val="clear" w:pos="720"/>
              </w:tabs>
              <w:spacing w:before="120" w:after="120"/>
              <w:ind w:left="0" w:firstLine="0"/>
              <w:rPr>
                <w:rFonts w:cs="Arial"/>
                <w:sz w:val="22"/>
              </w:rPr>
            </w:pPr>
            <w:r w:rsidRPr="0003434B">
              <w:rPr>
                <w:rFonts w:cs="Arial"/>
                <w:sz w:val="22"/>
              </w:rPr>
              <w:t xml:space="preserve">means an online platform for individuals to access information about their pensions in one place. Pensions Dashboards </w:t>
            </w:r>
            <w:r w:rsidRPr="0003434B" w:rsidR="00D44B4A">
              <w:rPr>
                <w:rFonts w:cs="Arial"/>
                <w:sz w:val="22"/>
              </w:rPr>
              <w:t>aims to</w:t>
            </w:r>
            <w:r w:rsidRPr="0003434B">
              <w:rPr>
                <w:rFonts w:cs="Arial"/>
                <w:sz w:val="22"/>
              </w:rPr>
              <w:t xml:space="preserve"> bring together information from multiple sources and include information on </w:t>
            </w:r>
            <w:r w:rsidRPr="0003434B" w:rsidR="00D44B4A">
              <w:rPr>
                <w:rFonts w:cs="Arial"/>
                <w:sz w:val="22"/>
              </w:rPr>
              <w:t xml:space="preserve">an individual’s </w:t>
            </w:r>
            <w:r w:rsidRPr="0003434B">
              <w:rPr>
                <w:rFonts w:cs="Arial"/>
                <w:sz w:val="22"/>
              </w:rPr>
              <w:t>state p</w:t>
            </w:r>
            <w:r w:rsidRPr="0003434B" w:rsidR="00D44B4A">
              <w:rPr>
                <w:rFonts w:cs="Arial"/>
                <w:sz w:val="22"/>
              </w:rPr>
              <w:t>ension as</w:t>
            </w:r>
            <w:r w:rsidRPr="0003434B">
              <w:rPr>
                <w:rFonts w:cs="Arial"/>
                <w:sz w:val="22"/>
              </w:rPr>
              <w:t xml:space="preserve"> </w:t>
            </w:r>
            <w:r w:rsidRPr="0003434B" w:rsidR="00D44B4A">
              <w:rPr>
                <w:rFonts w:cs="Arial"/>
                <w:sz w:val="22"/>
              </w:rPr>
              <w:t xml:space="preserve">well as </w:t>
            </w:r>
            <w:r w:rsidRPr="0003434B">
              <w:rPr>
                <w:rFonts w:cs="Arial"/>
                <w:sz w:val="22"/>
              </w:rPr>
              <w:t xml:space="preserve">accrued and projected values of </w:t>
            </w:r>
            <w:r w:rsidRPr="0003434B" w:rsidR="00D44B4A">
              <w:rPr>
                <w:rFonts w:cs="Arial"/>
                <w:sz w:val="22"/>
              </w:rPr>
              <w:t>all of their pension pots</w:t>
            </w:r>
            <w:r w:rsidRPr="0003434B">
              <w:rPr>
                <w:rFonts w:cs="Arial"/>
                <w:sz w:val="22"/>
              </w:rPr>
              <w:t>;</w:t>
            </w:r>
          </w:p>
        </w:tc>
      </w:tr>
      <w:tr w:rsidRPr="0003434B" w:rsidR="0010389C" w:rsidTr="006310AC" w14:paraId="4A484D03" w14:textId="77777777">
        <w:tc>
          <w:tcPr>
            <w:tcW w:w="2809" w:type="dxa"/>
            <w:shd w:val="clear" w:color="auto" w:fill="auto"/>
          </w:tcPr>
          <w:p w:rsidRPr="0003434B" w:rsidR="0010389C" w:rsidP="00D2793B" w:rsidRDefault="0010389C" w14:paraId="1A0378DC" w14:textId="77777777">
            <w:pPr>
              <w:tabs>
                <w:tab w:val="clear" w:pos="0"/>
                <w:tab w:val="clear" w:pos="720"/>
              </w:tabs>
              <w:spacing w:before="120" w:after="120"/>
              <w:ind w:left="0" w:firstLine="0"/>
              <w:jc w:val="left"/>
              <w:rPr>
                <w:rFonts w:cs="Arial"/>
                <w:b/>
                <w:sz w:val="22"/>
              </w:rPr>
            </w:pPr>
            <w:r w:rsidRPr="0003434B">
              <w:rPr>
                <w:rFonts w:cs="Arial"/>
                <w:b/>
                <w:sz w:val="22"/>
              </w:rPr>
              <w:t>Quote</w:t>
            </w:r>
          </w:p>
        </w:tc>
        <w:tc>
          <w:tcPr>
            <w:tcW w:w="5551" w:type="dxa"/>
            <w:shd w:val="clear" w:color="auto" w:fill="auto"/>
          </w:tcPr>
          <w:p w:rsidRPr="0003434B" w:rsidR="0010389C" w:rsidP="00D2793B" w:rsidRDefault="0010389C" w14:paraId="12405D4F" w14:textId="77777777">
            <w:pPr>
              <w:tabs>
                <w:tab w:val="clear" w:pos="720"/>
              </w:tabs>
              <w:spacing w:before="120" w:after="120"/>
              <w:ind w:left="0" w:firstLine="0"/>
              <w:rPr>
                <w:rFonts w:cs="Arial"/>
                <w:sz w:val="22"/>
              </w:rPr>
            </w:pPr>
            <w:r w:rsidRPr="0003434B">
              <w:rPr>
                <w:rFonts w:cs="Arial"/>
                <w:sz w:val="22"/>
              </w:rPr>
              <w:t>an illustration of Benefits;</w:t>
            </w:r>
          </w:p>
        </w:tc>
      </w:tr>
      <w:tr w:rsidRPr="0003434B" w:rsidR="006820BB" w:rsidTr="006310AC" w14:paraId="4564F6C5" w14:textId="77777777">
        <w:tc>
          <w:tcPr>
            <w:tcW w:w="2809" w:type="dxa"/>
            <w:shd w:val="clear" w:color="auto" w:fill="auto"/>
          </w:tcPr>
          <w:p w:rsidRPr="0003434B" w:rsidR="006820BB" w:rsidP="00D2793B" w:rsidRDefault="006820BB" w14:paraId="52BF49A8" w14:textId="77777777">
            <w:pPr>
              <w:tabs>
                <w:tab w:val="clear" w:pos="0"/>
                <w:tab w:val="clear" w:pos="720"/>
              </w:tabs>
              <w:spacing w:before="120" w:after="120"/>
              <w:ind w:left="0" w:firstLine="0"/>
              <w:jc w:val="left"/>
              <w:rPr>
                <w:rFonts w:cs="Arial"/>
                <w:b/>
                <w:sz w:val="22"/>
              </w:rPr>
            </w:pPr>
            <w:r w:rsidRPr="0003434B">
              <w:rPr>
                <w:rFonts w:cs="Arial"/>
                <w:b/>
                <w:sz w:val="22"/>
              </w:rPr>
              <w:t>Requirements</w:t>
            </w:r>
          </w:p>
        </w:tc>
        <w:tc>
          <w:tcPr>
            <w:tcW w:w="5551" w:type="dxa"/>
            <w:shd w:val="clear" w:color="auto" w:fill="auto"/>
          </w:tcPr>
          <w:p w:rsidRPr="0003434B" w:rsidR="006820BB" w:rsidP="00D2793B" w:rsidRDefault="006820BB" w14:paraId="0F798EB9" w14:textId="360E9844">
            <w:pPr>
              <w:tabs>
                <w:tab w:val="clear" w:pos="720"/>
              </w:tabs>
              <w:spacing w:before="120" w:after="120"/>
              <w:ind w:left="0" w:firstLine="0"/>
              <w:rPr>
                <w:rFonts w:cs="Arial"/>
                <w:sz w:val="22"/>
              </w:rPr>
            </w:pPr>
            <w:r w:rsidRPr="0003434B">
              <w:rPr>
                <w:rFonts w:cs="Arial"/>
                <w:sz w:val="22"/>
              </w:rPr>
              <w:t>means the Authority’s written requirements for the relevant Services as set out or referred to in Paragraph</w:t>
            </w:r>
            <w:r w:rsidRPr="0003434B" w:rsidR="0049488E">
              <w:rPr>
                <w:rFonts w:cs="Arial"/>
                <w:sz w:val="22"/>
              </w:rPr>
              <w:t>s</w:t>
            </w:r>
            <w:r w:rsidRPr="0003434B">
              <w:rPr>
                <w:rFonts w:cs="Arial"/>
                <w:sz w:val="22"/>
              </w:rPr>
              <w:t xml:space="preserve"> </w:t>
            </w:r>
            <w:r w:rsidRPr="0003434B">
              <w:rPr>
                <w:rFonts w:cs="Arial"/>
                <w:sz w:val="22"/>
              </w:rPr>
              <w:fldChar w:fldCharType="begin"/>
            </w:r>
            <w:r w:rsidRPr="0003434B">
              <w:rPr>
                <w:rFonts w:cs="Arial"/>
                <w:sz w:val="22"/>
              </w:rPr>
              <w:instrText xml:space="preserve"> REF _Ref96622135 \r \h </w:instrText>
            </w:r>
            <w:r w:rsidRPr="0003434B" w:rsidR="0077342E">
              <w:rPr>
                <w:rFonts w:cs="Arial"/>
                <w:sz w:val="22"/>
              </w:rPr>
              <w:instrText xml:space="preserve"> \* MERGEFORMAT </w:instrText>
            </w:r>
            <w:r w:rsidRPr="0003434B">
              <w:rPr>
                <w:rFonts w:cs="Arial"/>
                <w:sz w:val="22"/>
              </w:rPr>
            </w:r>
            <w:r w:rsidRPr="0003434B">
              <w:rPr>
                <w:rFonts w:cs="Arial"/>
                <w:sz w:val="22"/>
              </w:rPr>
              <w:fldChar w:fldCharType="separate"/>
            </w:r>
            <w:r w:rsidR="004555C6">
              <w:rPr>
                <w:rFonts w:cs="Arial"/>
                <w:sz w:val="22"/>
              </w:rPr>
              <w:t>3</w:t>
            </w:r>
            <w:r w:rsidRPr="0003434B">
              <w:rPr>
                <w:rFonts w:cs="Arial"/>
                <w:sz w:val="22"/>
              </w:rPr>
              <w:fldChar w:fldCharType="end"/>
            </w:r>
            <w:r w:rsidRPr="0003434B">
              <w:rPr>
                <w:rFonts w:cs="Arial"/>
                <w:sz w:val="22"/>
              </w:rPr>
              <w:t xml:space="preserve"> (</w:t>
            </w:r>
            <w:r w:rsidRPr="0003434B" w:rsidR="0049488E">
              <w:rPr>
                <w:rFonts w:cs="Arial"/>
                <w:i/>
                <w:sz w:val="22"/>
              </w:rPr>
              <w:t>Transition</w:t>
            </w:r>
            <w:r w:rsidRPr="0003434B" w:rsidR="0049488E">
              <w:rPr>
                <w:rFonts w:cs="Arial"/>
                <w:sz w:val="22"/>
              </w:rPr>
              <w:t xml:space="preserve"> </w:t>
            </w:r>
            <w:r w:rsidRPr="0003434B">
              <w:rPr>
                <w:rFonts w:cs="Arial"/>
                <w:i/>
                <w:sz w:val="22"/>
              </w:rPr>
              <w:t>Requirements</w:t>
            </w:r>
            <w:r w:rsidRPr="0003434B">
              <w:rPr>
                <w:rFonts w:cs="Arial"/>
                <w:sz w:val="22"/>
              </w:rPr>
              <w:t>)</w:t>
            </w:r>
            <w:r w:rsidRPr="0003434B" w:rsidR="0049488E">
              <w:rPr>
                <w:rFonts w:cs="Arial"/>
                <w:sz w:val="22"/>
              </w:rPr>
              <w:t xml:space="preserve"> and Paragraph </w:t>
            </w:r>
            <w:r w:rsidRPr="0003434B" w:rsidR="0049488E">
              <w:rPr>
                <w:rFonts w:cs="Arial"/>
                <w:sz w:val="22"/>
              </w:rPr>
              <w:fldChar w:fldCharType="begin"/>
            </w:r>
            <w:r w:rsidRPr="0003434B" w:rsidR="0049488E">
              <w:rPr>
                <w:rFonts w:cs="Arial"/>
                <w:sz w:val="22"/>
              </w:rPr>
              <w:instrText xml:space="preserve"> REF _Ref102986589 \r \h </w:instrText>
            </w:r>
            <w:r w:rsidRPr="0003434B" w:rsidR="0077342E">
              <w:rPr>
                <w:rFonts w:cs="Arial"/>
                <w:sz w:val="22"/>
              </w:rPr>
              <w:instrText xml:space="preserve"> \* MERGEFORMAT </w:instrText>
            </w:r>
            <w:r w:rsidRPr="0003434B" w:rsidR="0049488E">
              <w:rPr>
                <w:rFonts w:cs="Arial"/>
                <w:sz w:val="22"/>
              </w:rPr>
            </w:r>
            <w:r w:rsidRPr="0003434B" w:rsidR="0049488E">
              <w:rPr>
                <w:rFonts w:cs="Arial"/>
                <w:sz w:val="22"/>
              </w:rPr>
              <w:fldChar w:fldCharType="separate"/>
            </w:r>
            <w:r w:rsidR="004555C6">
              <w:rPr>
                <w:rFonts w:cs="Arial"/>
                <w:sz w:val="22"/>
              </w:rPr>
              <w:t>4</w:t>
            </w:r>
            <w:r w:rsidRPr="0003434B" w:rsidR="0049488E">
              <w:rPr>
                <w:rFonts w:cs="Arial"/>
                <w:sz w:val="22"/>
              </w:rPr>
              <w:fldChar w:fldCharType="end"/>
            </w:r>
            <w:r w:rsidRPr="0003434B" w:rsidR="0049488E">
              <w:rPr>
                <w:rFonts w:cs="Arial"/>
                <w:sz w:val="22"/>
              </w:rPr>
              <w:t xml:space="preserve"> (</w:t>
            </w:r>
            <w:r w:rsidRPr="0003434B" w:rsidR="0049488E">
              <w:rPr>
                <w:rFonts w:cs="Arial"/>
                <w:i/>
                <w:sz w:val="22"/>
              </w:rPr>
              <w:t>Operational Requirements</w:t>
            </w:r>
            <w:r w:rsidRPr="0003434B" w:rsidR="0049488E">
              <w:rPr>
                <w:rFonts w:cs="Arial"/>
                <w:sz w:val="22"/>
              </w:rPr>
              <w:t>)</w:t>
            </w:r>
            <w:r w:rsidRPr="0003434B">
              <w:rPr>
                <w:rFonts w:cs="Arial"/>
                <w:sz w:val="22"/>
              </w:rPr>
              <w:t>;</w:t>
            </w:r>
          </w:p>
        </w:tc>
      </w:tr>
      <w:tr w:rsidRPr="0003434B" w:rsidR="00012639" w:rsidTr="006310AC" w14:paraId="791630C6" w14:textId="77777777">
        <w:tc>
          <w:tcPr>
            <w:tcW w:w="2809" w:type="dxa"/>
            <w:shd w:val="clear" w:color="auto" w:fill="auto"/>
          </w:tcPr>
          <w:p w:rsidRPr="0003434B" w:rsidR="00012639" w:rsidP="00D2793B" w:rsidRDefault="00012639" w14:paraId="4D5BB9CF" w14:textId="77777777">
            <w:pPr>
              <w:tabs>
                <w:tab w:val="clear" w:pos="0"/>
                <w:tab w:val="clear" w:pos="720"/>
              </w:tabs>
              <w:spacing w:before="120" w:after="120"/>
              <w:ind w:left="0" w:firstLine="0"/>
              <w:jc w:val="left"/>
              <w:rPr>
                <w:rFonts w:cs="Arial"/>
                <w:b/>
                <w:sz w:val="22"/>
              </w:rPr>
            </w:pPr>
            <w:r w:rsidRPr="0003434B">
              <w:rPr>
                <w:rFonts w:cs="Arial"/>
                <w:b/>
                <w:sz w:val="22"/>
              </w:rPr>
              <w:t xml:space="preserve">RMSPS Rules </w:t>
            </w:r>
          </w:p>
        </w:tc>
        <w:tc>
          <w:tcPr>
            <w:tcW w:w="5551" w:type="dxa"/>
            <w:shd w:val="clear" w:color="auto" w:fill="auto"/>
          </w:tcPr>
          <w:p w:rsidRPr="0003434B" w:rsidR="00012639" w:rsidP="00D2793B" w:rsidRDefault="00012639" w14:paraId="52F416A9" w14:textId="77777777">
            <w:pPr>
              <w:tabs>
                <w:tab w:val="clear" w:pos="720"/>
              </w:tabs>
              <w:spacing w:before="120" w:after="120"/>
              <w:ind w:left="0" w:firstLine="0"/>
              <w:rPr>
                <w:rFonts w:cs="Arial"/>
                <w:sz w:val="22"/>
              </w:rPr>
            </w:pPr>
            <w:r w:rsidRPr="0003434B">
              <w:rPr>
                <w:rFonts w:cs="Arial"/>
                <w:sz w:val="22"/>
              </w:rPr>
              <w:t>has the meaning attributed to it in Article 2 of the Transfer of Accrued Pension Rights Order</w:t>
            </w:r>
            <w:r w:rsidRPr="0003434B" w:rsidR="00F068E9">
              <w:rPr>
                <w:rFonts w:cs="Arial"/>
                <w:sz w:val="22"/>
              </w:rPr>
              <w:t xml:space="preserve"> as such rules are amended from time to time</w:t>
            </w:r>
            <w:r w:rsidRPr="0003434B">
              <w:rPr>
                <w:rFonts w:cs="Arial"/>
                <w:sz w:val="22"/>
              </w:rPr>
              <w:t>;</w:t>
            </w:r>
          </w:p>
        </w:tc>
      </w:tr>
      <w:tr w:rsidRPr="0003434B" w:rsidR="00C51EB4" w:rsidTr="006310AC" w14:paraId="6BE622C6" w14:textId="77777777">
        <w:tc>
          <w:tcPr>
            <w:tcW w:w="2809" w:type="dxa"/>
            <w:shd w:val="clear" w:color="auto" w:fill="auto"/>
          </w:tcPr>
          <w:p w:rsidRPr="0003434B" w:rsidR="00C51EB4" w:rsidP="00D2793B" w:rsidRDefault="00C51EB4" w14:paraId="635A24E6" w14:textId="77777777">
            <w:pPr>
              <w:tabs>
                <w:tab w:val="clear" w:pos="0"/>
                <w:tab w:val="clear" w:pos="720"/>
              </w:tabs>
              <w:spacing w:before="120" w:after="120"/>
              <w:ind w:left="0" w:firstLine="0"/>
              <w:jc w:val="left"/>
              <w:rPr>
                <w:rFonts w:cs="Arial"/>
                <w:b/>
                <w:sz w:val="22"/>
              </w:rPr>
            </w:pPr>
            <w:r w:rsidRPr="0003434B">
              <w:rPr>
                <w:rFonts w:cs="Arial"/>
                <w:b/>
                <w:sz w:val="22"/>
              </w:rPr>
              <w:t xml:space="preserve">Royal Mail Statutory Pension Scheme or RMSPS or Scheme </w:t>
            </w:r>
          </w:p>
        </w:tc>
        <w:tc>
          <w:tcPr>
            <w:tcW w:w="5551" w:type="dxa"/>
            <w:shd w:val="clear" w:color="auto" w:fill="auto"/>
          </w:tcPr>
          <w:p w:rsidRPr="0003434B" w:rsidR="00C51EB4" w:rsidP="00D2793B" w:rsidRDefault="00C51EB4" w14:paraId="144666E5" w14:textId="77777777">
            <w:pPr>
              <w:tabs>
                <w:tab w:val="clear" w:pos="720"/>
              </w:tabs>
              <w:spacing w:before="120" w:after="120"/>
              <w:ind w:left="0" w:firstLine="0"/>
              <w:rPr>
                <w:rFonts w:cs="Arial"/>
                <w:sz w:val="22"/>
              </w:rPr>
            </w:pPr>
            <w:r w:rsidRPr="0003434B">
              <w:rPr>
                <w:rFonts w:cs="Arial"/>
                <w:sz w:val="22"/>
              </w:rPr>
              <w:t>the Royal Mail Statutory Pension Scheme established by Transfer of Accrued Pension Rights Order and administered in accordance with the RMSPS Rules</w:t>
            </w:r>
            <w:r w:rsidRPr="0003434B" w:rsidR="00F068E9">
              <w:rPr>
                <w:rFonts w:cs="Arial"/>
                <w:sz w:val="22"/>
              </w:rPr>
              <w:t xml:space="preserve"> (as from time to time amended)</w:t>
            </w:r>
            <w:r w:rsidRPr="0003434B">
              <w:rPr>
                <w:rFonts w:cs="Arial"/>
                <w:sz w:val="22"/>
              </w:rPr>
              <w:t>;</w:t>
            </w:r>
          </w:p>
        </w:tc>
      </w:tr>
      <w:tr w:rsidRPr="0003434B" w:rsidR="004F56A6" w:rsidTr="006310AC" w14:paraId="5C4C6C7B" w14:textId="77777777">
        <w:tc>
          <w:tcPr>
            <w:tcW w:w="2809" w:type="dxa"/>
            <w:shd w:val="clear" w:color="auto" w:fill="auto"/>
          </w:tcPr>
          <w:p w:rsidRPr="0003434B" w:rsidR="004F56A6" w:rsidP="00D2793B" w:rsidRDefault="004F56A6" w14:paraId="76D0FFFC" w14:textId="77777777">
            <w:pPr>
              <w:tabs>
                <w:tab w:val="clear" w:pos="0"/>
                <w:tab w:val="clear" w:pos="720"/>
              </w:tabs>
              <w:spacing w:before="120" w:after="120"/>
              <w:ind w:left="0" w:firstLine="0"/>
              <w:jc w:val="left"/>
              <w:rPr>
                <w:rFonts w:cs="Arial"/>
                <w:b/>
                <w:sz w:val="22"/>
              </w:rPr>
            </w:pPr>
            <w:r w:rsidRPr="0003434B">
              <w:rPr>
                <w:rFonts w:cs="Arial"/>
                <w:b/>
                <w:sz w:val="22"/>
              </w:rPr>
              <w:t>Royal Mail Pension Plan</w:t>
            </w:r>
            <w:r w:rsidRPr="0003434B" w:rsidR="00AD306B">
              <w:rPr>
                <w:rFonts w:cs="Arial"/>
                <w:b/>
                <w:sz w:val="22"/>
              </w:rPr>
              <w:t>(s)</w:t>
            </w:r>
            <w:r w:rsidRPr="0003434B" w:rsidR="00597FCD">
              <w:rPr>
                <w:rFonts w:cs="Arial"/>
                <w:b/>
                <w:sz w:val="22"/>
              </w:rPr>
              <w:t xml:space="preserve"> or RMPP</w:t>
            </w:r>
          </w:p>
        </w:tc>
        <w:tc>
          <w:tcPr>
            <w:tcW w:w="5551" w:type="dxa"/>
            <w:shd w:val="clear" w:color="auto" w:fill="auto"/>
          </w:tcPr>
          <w:p w:rsidRPr="0003434B" w:rsidR="004F56A6" w:rsidP="00CE7210" w:rsidRDefault="00CE7210" w14:paraId="4AF962B4" w14:textId="77777777">
            <w:pPr>
              <w:tabs>
                <w:tab w:val="clear" w:pos="720"/>
              </w:tabs>
              <w:spacing w:before="120" w:after="120"/>
              <w:ind w:left="0" w:firstLine="0"/>
              <w:rPr>
                <w:rFonts w:cs="Arial"/>
                <w:sz w:val="22"/>
              </w:rPr>
            </w:pPr>
            <w:r w:rsidRPr="0003434B">
              <w:rPr>
                <w:rFonts w:cs="Arial"/>
                <w:sz w:val="22"/>
              </w:rPr>
              <w:t>those pension scheme(s) available from 1 April 2012 onwards to employees of Royal Mail Group and Post Office Limited;</w:t>
            </w:r>
          </w:p>
        </w:tc>
      </w:tr>
      <w:tr w:rsidRPr="0003434B" w:rsidR="0010389C" w:rsidTr="006310AC" w14:paraId="03A753CE" w14:textId="77777777">
        <w:tc>
          <w:tcPr>
            <w:tcW w:w="2809" w:type="dxa"/>
            <w:shd w:val="clear" w:color="auto" w:fill="auto"/>
          </w:tcPr>
          <w:p w:rsidRPr="0003434B" w:rsidR="0010389C" w:rsidP="00D2793B" w:rsidRDefault="0010389C" w14:paraId="7AEA8365" w14:textId="77777777">
            <w:pPr>
              <w:tabs>
                <w:tab w:val="clear" w:pos="0"/>
                <w:tab w:val="clear" w:pos="720"/>
              </w:tabs>
              <w:spacing w:before="120" w:after="120"/>
              <w:ind w:left="0" w:firstLine="0"/>
              <w:jc w:val="left"/>
              <w:rPr>
                <w:rFonts w:cs="Arial"/>
                <w:b/>
                <w:sz w:val="22"/>
              </w:rPr>
            </w:pPr>
            <w:r w:rsidRPr="0003434B">
              <w:rPr>
                <w:rFonts w:cs="Arial"/>
                <w:b/>
                <w:sz w:val="22"/>
              </w:rPr>
              <w:t>RTI</w:t>
            </w:r>
          </w:p>
        </w:tc>
        <w:tc>
          <w:tcPr>
            <w:tcW w:w="5551" w:type="dxa"/>
            <w:shd w:val="clear" w:color="auto" w:fill="auto"/>
          </w:tcPr>
          <w:p w:rsidRPr="0003434B" w:rsidR="0010389C" w:rsidP="00D2793B" w:rsidRDefault="0010389C" w14:paraId="11BFBC4B" w14:textId="77777777">
            <w:pPr>
              <w:tabs>
                <w:tab w:val="clear" w:pos="720"/>
              </w:tabs>
              <w:spacing w:before="120" w:after="120"/>
              <w:ind w:left="0" w:firstLine="0"/>
              <w:rPr>
                <w:rFonts w:cs="Arial"/>
                <w:sz w:val="22"/>
              </w:rPr>
            </w:pPr>
            <w:r w:rsidRPr="0003434B">
              <w:rPr>
                <w:rFonts w:cs="Arial"/>
                <w:sz w:val="22"/>
              </w:rPr>
              <w:t>means real time information</w:t>
            </w:r>
            <w:r w:rsidRPr="0003434B" w:rsidR="004D0686">
              <w:rPr>
                <w:rFonts w:cs="Arial"/>
                <w:sz w:val="22"/>
              </w:rPr>
              <w:t>;</w:t>
            </w:r>
          </w:p>
        </w:tc>
      </w:tr>
      <w:tr w:rsidRPr="0003434B" w:rsidR="0010389C" w:rsidTr="006310AC" w14:paraId="402D71AA" w14:textId="77777777">
        <w:tc>
          <w:tcPr>
            <w:tcW w:w="2809" w:type="dxa"/>
            <w:shd w:val="clear" w:color="auto" w:fill="auto"/>
          </w:tcPr>
          <w:p w:rsidRPr="0003434B" w:rsidR="0010389C" w:rsidP="00D2793B" w:rsidRDefault="0010389C" w14:paraId="4546AF0C" w14:textId="77777777">
            <w:pPr>
              <w:tabs>
                <w:tab w:val="clear" w:pos="0"/>
                <w:tab w:val="clear" w:pos="720"/>
              </w:tabs>
              <w:spacing w:before="120" w:after="120"/>
              <w:ind w:left="0" w:firstLine="0"/>
              <w:jc w:val="left"/>
              <w:rPr>
                <w:rFonts w:cs="Arial"/>
                <w:b/>
                <w:sz w:val="22"/>
              </w:rPr>
            </w:pPr>
            <w:r w:rsidRPr="0003434B">
              <w:rPr>
                <w:rFonts w:cs="Arial"/>
                <w:b/>
                <w:sz w:val="22"/>
              </w:rPr>
              <w:t>Scheme</w:t>
            </w:r>
          </w:p>
        </w:tc>
        <w:tc>
          <w:tcPr>
            <w:tcW w:w="5551" w:type="dxa"/>
            <w:shd w:val="clear" w:color="auto" w:fill="auto"/>
          </w:tcPr>
          <w:p w:rsidRPr="0003434B" w:rsidR="0010389C" w:rsidP="00D2793B" w:rsidRDefault="0010389C" w14:paraId="43B63574" w14:textId="77777777">
            <w:pPr>
              <w:tabs>
                <w:tab w:val="clear" w:pos="720"/>
              </w:tabs>
              <w:spacing w:before="120" w:after="120"/>
              <w:ind w:left="0" w:firstLine="0"/>
              <w:rPr>
                <w:rFonts w:cs="Arial"/>
                <w:sz w:val="22"/>
              </w:rPr>
            </w:pPr>
            <w:r w:rsidRPr="0003434B">
              <w:rPr>
                <w:rFonts w:cs="Arial"/>
                <w:sz w:val="22"/>
              </w:rPr>
              <w:t xml:space="preserve">the </w:t>
            </w:r>
            <w:r w:rsidRPr="0003434B" w:rsidR="00A00311">
              <w:rPr>
                <w:rFonts w:cs="Arial"/>
                <w:sz w:val="22"/>
              </w:rPr>
              <w:t xml:space="preserve">Royal Mail Statutory </w:t>
            </w:r>
            <w:r w:rsidRPr="0003434B">
              <w:rPr>
                <w:rFonts w:cs="Arial"/>
                <w:sz w:val="22"/>
              </w:rPr>
              <w:t xml:space="preserve">Pension Scheme or </w:t>
            </w:r>
            <w:r w:rsidRPr="0003434B" w:rsidR="00A00311">
              <w:rPr>
                <w:rFonts w:cs="Arial"/>
                <w:sz w:val="22"/>
              </w:rPr>
              <w:t>RM</w:t>
            </w:r>
            <w:r w:rsidRPr="0003434B">
              <w:rPr>
                <w:rFonts w:cs="Arial"/>
                <w:sz w:val="22"/>
              </w:rPr>
              <w:t>SPS;</w:t>
            </w:r>
          </w:p>
        </w:tc>
      </w:tr>
      <w:tr w:rsidRPr="0003434B" w:rsidR="0010389C" w:rsidTr="006310AC" w14:paraId="759275E2" w14:textId="77777777">
        <w:tc>
          <w:tcPr>
            <w:tcW w:w="2809" w:type="dxa"/>
          </w:tcPr>
          <w:p w:rsidRPr="0003434B" w:rsidR="0010389C" w:rsidP="00D2793B" w:rsidRDefault="0010389C" w14:paraId="2A6E6E63" w14:textId="77777777">
            <w:pPr>
              <w:tabs>
                <w:tab w:val="clear" w:pos="0"/>
                <w:tab w:val="clear" w:pos="720"/>
              </w:tabs>
              <w:spacing w:before="120" w:after="120"/>
              <w:ind w:left="0" w:firstLine="0"/>
              <w:jc w:val="left"/>
              <w:rPr>
                <w:rFonts w:cs="Arial"/>
                <w:b/>
                <w:sz w:val="22"/>
              </w:rPr>
            </w:pPr>
            <w:r w:rsidRPr="0003434B">
              <w:rPr>
                <w:rFonts w:cs="Arial"/>
                <w:b/>
                <w:sz w:val="22"/>
              </w:rPr>
              <w:t>Scheme Actuary</w:t>
            </w:r>
          </w:p>
        </w:tc>
        <w:tc>
          <w:tcPr>
            <w:tcW w:w="5551" w:type="dxa"/>
          </w:tcPr>
          <w:p w:rsidRPr="0003434B" w:rsidR="0010389C" w:rsidP="00597FCD" w:rsidRDefault="0010389C" w14:paraId="698D8775" w14:textId="77777777">
            <w:pPr>
              <w:tabs>
                <w:tab w:val="clear" w:pos="720"/>
              </w:tabs>
              <w:spacing w:before="120" w:after="120"/>
              <w:ind w:left="0" w:firstLine="0"/>
              <w:rPr>
                <w:rFonts w:cs="Arial"/>
                <w:sz w:val="22"/>
              </w:rPr>
            </w:pPr>
            <w:r w:rsidRPr="0003434B">
              <w:rPr>
                <w:rFonts w:cs="Arial"/>
                <w:sz w:val="22"/>
              </w:rPr>
              <w:t xml:space="preserve">the actuary appointed by the Authority to advise the </w:t>
            </w:r>
            <w:r w:rsidRPr="0003434B" w:rsidR="00597FCD">
              <w:rPr>
                <w:rFonts w:cs="Arial"/>
                <w:sz w:val="22"/>
              </w:rPr>
              <w:t>Royal Mail Statutory</w:t>
            </w:r>
            <w:r w:rsidRPr="0003434B" w:rsidR="00A86600">
              <w:rPr>
                <w:rFonts w:cs="Arial"/>
                <w:sz w:val="22"/>
              </w:rPr>
              <w:t xml:space="preserve"> </w:t>
            </w:r>
            <w:r w:rsidRPr="0003434B">
              <w:rPr>
                <w:rFonts w:cs="Arial"/>
                <w:sz w:val="22"/>
              </w:rPr>
              <w:t>Pension Scheme from time to time;</w:t>
            </w:r>
          </w:p>
        </w:tc>
      </w:tr>
      <w:tr w:rsidRPr="0003434B" w:rsidR="0010389C" w:rsidTr="006310AC" w14:paraId="3EF9D56F" w14:textId="77777777">
        <w:tc>
          <w:tcPr>
            <w:tcW w:w="2809" w:type="dxa"/>
          </w:tcPr>
          <w:p w:rsidRPr="0003434B" w:rsidR="0010389C" w:rsidP="00D2793B" w:rsidRDefault="0010389C" w14:paraId="0EC14BE7" w14:textId="77777777">
            <w:pPr>
              <w:tabs>
                <w:tab w:val="clear" w:pos="0"/>
                <w:tab w:val="clear" w:pos="720"/>
              </w:tabs>
              <w:spacing w:before="120" w:after="120"/>
              <w:ind w:left="0" w:firstLine="0"/>
              <w:jc w:val="left"/>
              <w:rPr>
                <w:rFonts w:cs="Arial"/>
                <w:b/>
                <w:sz w:val="22"/>
              </w:rPr>
            </w:pPr>
            <w:r w:rsidRPr="0003434B">
              <w:rPr>
                <w:rFonts w:cs="Arial"/>
                <w:b/>
                <w:sz w:val="22"/>
              </w:rPr>
              <w:t>Scheme Annual Accounts</w:t>
            </w:r>
          </w:p>
        </w:tc>
        <w:tc>
          <w:tcPr>
            <w:tcW w:w="5551" w:type="dxa"/>
          </w:tcPr>
          <w:p w:rsidRPr="0003434B" w:rsidR="0010389C" w:rsidP="00D2793B" w:rsidRDefault="0010389C" w14:paraId="28898681" w14:textId="77777777">
            <w:pPr>
              <w:tabs>
                <w:tab w:val="clear" w:pos="720"/>
              </w:tabs>
              <w:spacing w:before="120" w:after="120"/>
              <w:ind w:left="0" w:firstLine="0"/>
              <w:rPr>
                <w:rFonts w:cs="Arial"/>
                <w:sz w:val="22"/>
              </w:rPr>
            </w:pPr>
            <w:r w:rsidRPr="0003434B">
              <w:rPr>
                <w:rFonts w:cs="Arial"/>
                <w:sz w:val="22"/>
              </w:rPr>
              <w:t xml:space="preserve">the </w:t>
            </w:r>
            <w:r w:rsidRPr="0003434B" w:rsidR="00D44B4A">
              <w:rPr>
                <w:rFonts w:cs="Arial"/>
                <w:sz w:val="22"/>
              </w:rPr>
              <w:t>resource a</w:t>
            </w:r>
            <w:r w:rsidRPr="0003434B">
              <w:rPr>
                <w:rFonts w:cs="Arial"/>
                <w:sz w:val="22"/>
              </w:rPr>
              <w:t xml:space="preserve">ccounts of the </w:t>
            </w:r>
            <w:r w:rsidRPr="0003434B" w:rsidR="00A00311">
              <w:rPr>
                <w:rFonts w:cs="Arial"/>
                <w:sz w:val="22"/>
              </w:rPr>
              <w:t>RM</w:t>
            </w:r>
            <w:r w:rsidRPr="0003434B">
              <w:rPr>
                <w:rFonts w:cs="Arial"/>
                <w:sz w:val="22"/>
              </w:rPr>
              <w:t>SPS (which are produced at the end of each financial year and contain information on income, expenditure, balance sheet, cash flow and accompanying footnotes);</w:t>
            </w:r>
          </w:p>
        </w:tc>
      </w:tr>
      <w:tr w:rsidRPr="0003434B" w:rsidR="00A47DAC" w:rsidTr="006310AC" w14:paraId="5DECC772" w14:textId="77777777">
        <w:tc>
          <w:tcPr>
            <w:tcW w:w="2809" w:type="dxa"/>
            <w:shd w:val="clear" w:color="auto" w:fill="auto"/>
          </w:tcPr>
          <w:p w:rsidRPr="0003434B" w:rsidR="00A47DAC" w:rsidP="00D2793B" w:rsidRDefault="00A47DAC" w14:paraId="117DE39C" w14:textId="77777777">
            <w:pPr>
              <w:tabs>
                <w:tab w:val="clear" w:pos="0"/>
                <w:tab w:val="clear" w:pos="720"/>
              </w:tabs>
              <w:spacing w:before="120" w:after="120"/>
              <w:ind w:left="0" w:firstLine="0"/>
              <w:jc w:val="left"/>
              <w:rPr>
                <w:rFonts w:cs="Arial"/>
                <w:b/>
                <w:sz w:val="22"/>
              </w:rPr>
            </w:pPr>
            <w:r w:rsidRPr="0003434B">
              <w:rPr>
                <w:rFonts w:cs="Arial"/>
                <w:b/>
                <w:sz w:val="22"/>
              </w:rPr>
              <w:t>Scheme Specific Services</w:t>
            </w:r>
          </w:p>
        </w:tc>
        <w:tc>
          <w:tcPr>
            <w:tcW w:w="5551" w:type="dxa"/>
            <w:shd w:val="clear" w:color="auto" w:fill="auto"/>
          </w:tcPr>
          <w:p w:rsidRPr="0003434B" w:rsidR="00A47DAC" w:rsidP="00D2793B" w:rsidRDefault="00635E3B" w14:paraId="25919ACF" w14:textId="1CB90B72">
            <w:pPr>
              <w:tabs>
                <w:tab w:val="clear" w:pos="720"/>
              </w:tabs>
              <w:spacing w:before="120" w:after="120"/>
              <w:ind w:left="0" w:firstLine="0"/>
              <w:rPr>
                <w:rFonts w:cs="Arial"/>
                <w:sz w:val="22"/>
              </w:rPr>
            </w:pPr>
            <w:r w:rsidRPr="0003434B">
              <w:rPr>
                <w:rFonts w:cs="Arial"/>
                <w:sz w:val="22"/>
              </w:rPr>
              <w:t xml:space="preserve">means </w:t>
            </w:r>
            <w:r w:rsidRPr="0003434B" w:rsidR="00A47DAC">
              <w:rPr>
                <w:rFonts w:cs="Arial"/>
                <w:sz w:val="22"/>
              </w:rPr>
              <w:t xml:space="preserve">the Services </w:t>
            </w:r>
            <w:r w:rsidRPr="0003434B">
              <w:rPr>
                <w:rFonts w:cs="Arial"/>
                <w:sz w:val="22"/>
              </w:rPr>
              <w:t>to be provided by the Supplier under this Agreement to meet the Requirements relevant to</w:t>
            </w:r>
            <w:r w:rsidRPr="0003434B" w:rsidR="00A47DAC">
              <w:rPr>
                <w:rFonts w:cs="Arial"/>
                <w:sz w:val="22"/>
              </w:rPr>
              <w:t xml:space="preserve"> ‘Scheme Specific Services’ </w:t>
            </w:r>
            <w:r w:rsidRPr="0003434B">
              <w:rPr>
                <w:rFonts w:cs="Arial"/>
                <w:sz w:val="22"/>
              </w:rPr>
              <w:t xml:space="preserve">including as identified </w:t>
            </w:r>
            <w:r w:rsidRPr="0003434B" w:rsidR="00A47DAC">
              <w:rPr>
                <w:rFonts w:cs="Arial"/>
                <w:sz w:val="22"/>
              </w:rPr>
              <w:t>in the table in</w:t>
            </w:r>
            <w:r w:rsidR="008E3B41">
              <w:rPr>
                <w:rFonts w:cs="Arial"/>
                <w:sz w:val="22"/>
              </w:rPr>
              <w:t xml:space="preserve"> Annex A of</w:t>
            </w:r>
            <w:r w:rsidRPr="0003434B" w:rsidR="00A47DAC">
              <w:rPr>
                <w:rFonts w:cs="Arial"/>
                <w:sz w:val="22"/>
              </w:rPr>
              <w:t xml:space="preserve"> Schedule 2.1 (</w:t>
            </w:r>
            <w:r w:rsidRPr="0003434B" w:rsidR="00A47DAC">
              <w:rPr>
                <w:rFonts w:cs="Arial"/>
                <w:i/>
                <w:sz w:val="22"/>
              </w:rPr>
              <w:t>Services Description</w:t>
            </w:r>
            <w:r w:rsidRPr="0003434B" w:rsidR="00A47DAC">
              <w:rPr>
                <w:rFonts w:cs="Arial"/>
                <w:sz w:val="22"/>
              </w:rPr>
              <w:t>);</w:t>
            </w:r>
          </w:p>
        </w:tc>
      </w:tr>
      <w:tr w:rsidRPr="0003434B" w:rsidR="008E3B41" w:rsidTr="006310AC" w14:paraId="5851802E" w14:textId="77777777">
        <w:tc>
          <w:tcPr>
            <w:tcW w:w="2809" w:type="dxa"/>
            <w:shd w:val="clear" w:color="auto" w:fill="auto"/>
          </w:tcPr>
          <w:p w:rsidRPr="0003434B" w:rsidR="008E3B41" w:rsidP="00D2793B" w:rsidRDefault="008E3B41" w14:paraId="18548E02" w14:textId="4F83C993">
            <w:pPr>
              <w:tabs>
                <w:tab w:val="clear" w:pos="0"/>
                <w:tab w:val="clear" w:pos="720"/>
              </w:tabs>
              <w:spacing w:before="120" w:after="120"/>
              <w:ind w:left="0" w:firstLine="0"/>
              <w:jc w:val="left"/>
              <w:rPr>
                <w:rFonts w:cs="Arial"/>
                <w:b/>
                <w:sz w:val="22"/>
              </w:rPr>
            </w:pPr>
            <w:r>
              <w:rPr>
                <w:rFonts w:cs="Arial"/>
                <w:b/>
                <w:sz w:val="22"/>
              </w:rPr>
              <w:t>Scheme Manager</w:t>
            </w:r>
          </w:p>
        </w:tc>
        <w:tc>
          <w:tcPr>
            <w:tcW w:w="5551" w:type="dxa"/>
            <w:shd w:val="clear" w:color="auto" w:fill="auto"/>
          </w:tcPr>
          <w:p w:rsidRPr="0003434B" w:rsidR="008E3B41" w:rsidP="00D2793B" w:rsidRDefault="008E3B41" w14:paraId="7ED8A57C" w14:textId="5CE624EE">
            <w:pPr>
              <w:tabs>
                <w:tab w:val="clear" w:pos="720"/>
              </w:tabs>
              <w:spacing w:before="120" w:after="120"/>
              <w:ind w:left="0" w:firstLine="0"/>
              <w:rPr>
                <w:rFonts w:cs="Arial"/>
                <w:sz w:val="22"/>
              </w:rPr>
            </w:pPr>
            <w:r>
              <w:rPr>
                <w:rFonts w:cs="Arial"/>
                <w:sz w:val="22"/>
              </w:rPr>
              <w:t>means the Authority</w:t>
            </w:r>
            <w:r w:rsidR="00EA47A4">
              <w:rPr>
                <w:rFonts w:cs="Arial"/>
                <w:sz w:val="22"/>
              </w:rPr>
              <w:t>;</w:t>
            </w:r>
          </w:p>
        </w:tc>
      </w:tr>
      <w:tr w:rsidRPr="0003434B" w:rsidR="00A47DAC" w:rsidTr="006310AC" w14:paraId="4C3306D7" w14:textId="77777777">
        <w:tc>
          <w:tcPr>
            <w:tcW w:w="2809" w:type="dxa"/>
            <w:shd w:val="clear" w:color="auto" w:fill="auto"/>
          </w:tcPr>
          <w:p w:rsidRPr="0003434B" w:rsidR="00A47DAC" w:rsidP="00D2793B" w:rsidRDefault="00A47DAC" w14:paraId="5FAC4EDB" w14:textId="77777777">
            <w:pPr>
              <w:tabs>
                <w:tab w:val="clear" w:pos="0"/>
                <w:tab w:val="clear" w:pos="720"/>
              </w:tabs>
              <w:spacing w:before="120" w:after="120"/>
              <w:ind w:left="0" w:firstLine="0"/>
              <w:jc w:val="left"/>
              <w:rPr>
                <w:rFonts w:cs="Arial"/>
                <w:b/>
                <w:sz w:val="22"/>
              </w:rPr>
            </w:pPr>
            <w:r w:rsidRPr="0003434B">
              <w:rPr>
                <w:rFonts w:cs="Arial"/>
                <w:b/>
                <w:sz w:val="22"/>
              </w:rPr>
              <w:t>Scheme Medical Advisor</w:t>
            </w:r>
          </w:p>
        </w:tc>
        <w:tc>
          <w:tcPr>
            <w:tcW w:w="5551" w:type="dxa"/>
            <w:shd w:val="clear" w:color="auto" w:fill="auto"/>
          </w:tcPr>
          <w:p w:rsidRPr="0003434B" w:rsidR="00A47DAC" w:rsidP="00CE5961" w:rsidRDefault="00A47DAC" w14:paraId="705A1DB8" w14:textId="4949C765">
            <w:pPr>
              <w:tabs>
                <w:tab w:val="clear" w:pos="720"/>
              </w:tabs>
              <w:spacing w:before="120" w:after="120"/>
              <w:ind w:left="0" w:firstLine="0"/>
              <w:rPr>
                <w:rFonts w:cs="Arial"/>
                <w:sz w:val="22"/>
              </w:rPr>
            </w:pPr>
            <w:r w:rsidRPr="0003434B">
              <w:rPr>
                <w:rFonts w:cs="Arial"/>
                <w:sz w:val="22"/>
              </w:rPr>
              <w:t xml:space="preserve">an advisor who is appointed by the Authority and provides medical advice to the </w:t>
            </w:r>
            <w:r w:rsidRPr="0003434B" w:rsidR="00CE5961">
              <w:rPr>
                <w:rFonts w:cs="Arial"/>
                <w:sz w:val="22"/>
              </w:rPr>
              <w:t>RMSPS</w:t>
            </w:r>
            <w:r w:rsidRPr="0003434B">
              <w:rPr>
                <w:rFonts w:cs="Arial"/>
                <w:sz w:val="22"/>
              </w:rPr>
              <w:t xml:space="preserve"> on certain </w:t>
            </w:r>
            <w:r w:rsidRPr="0003434B" w:rsidR="00CE5961">
              <w:rPr>
                <w:rFonts w:cs="Arial"/>
                <w:sz w:val="22"/>
              </w:rPr>
              <w:lastRenderedPageBreak/>
              <w:t xml:space="preserve">RMSPS </w:t>
            </w:r>
            <w:r w:rsidRPr="0003434B">
              <w:rPr>
                <w:rFonts w:cs="Arial"/>
                <w:sz w:val="22"/>
              </w:rPr>
              <w:t>Scheme provisions</w:t>
            </w:r>
            <w:r w:rsidR="008E3B41">
              <w:rPr>
                <w:rFonts w:cs="Arial"/>
                <w:sz w:val="22"/>
              </w:rPr>
              <w:t xml:space="preserve"> in relation to ill health and injury benefit</w:t>
            </w:r>
            <w:r w:rsidRPr="0003434B" w:rsidR="00A6059B">
              <w:rPr>
                <w:rFonts w:cs="Arial"/>
                <w:sz w:val="22"/>
              </w:rPr>
              <w:t>;</w:t>
            </w:r>
          </w:p>
        </w:tc>
      </w:tr>
      <w:tr w:rsidRPr="0003434B" w:rsidR="00A47DAC" w:rsidTr="006310AC" w14:paraId="499D7E74" w14:textId="77777777">
        <w:tc>
          <w:tcPr>
            <w:tcW w:w="2809" w:type="dxa"/>
          </w:tcPr>
          <w:p w:rsidRPr="0003434B" w:rsidR="00A47DAC" w:rsidP="00D2793B" w:rsidRDefault="00A47DAC" w14:paraId="5C9A4EA1" w14:textId="77777777">
            <w:pPr>
              <w:tabs>
                <w:tab w:val="clear" w:pos="0"/>
                <w:tab w:val="clear" w:pos="720"/>
              </w:tabs>
              <w:spacing w:before="120" w:after="120"/>
              <w:ind w:left="0" w:firstLine="0"/>
              <w:jc w:val="left"/>
              <w:rPr>
                <w:rFonts w:cs="Arial"/>
                <w:b/>
                <w:sz w:val="22"/>
              </w:rPr>
            </w:pPr>
            <w:r w:rsidRPr="0003434B">
              <w:rPr>
                <w:rFonts w:cs="Arial"/>
                <w:b/>
                <w:sz w:val="22"/>
              </w:rPr>
              <w:lastRenderedPageBreak/>
              <w:t>Scheme Specific Data</w:t>
            </w:r>
          </w:p>
        </w:tc>
        <w:tc>
          <w:tcPr>
            <w:tcW w:w="5551" w:type="dxa"/>
          </w:tcPr>
          <w:p w:rsidRPr="0003434B" w:rsidR="00A47DAC" w:rsidP="0001795E" w:rsidRDefault="00A47DAC" w14:paraId="26C75F3D" w14:textId="77777777">
            <w:pPr>
              <w:tabs>
                <w:tab w:val="clear" w:pos="720"/>
              </w:tabs>
              <w:spacing w:before="120" w:after="120"/>
              <w:ind w:left="0" w:firstLine="0"/>
              <w:rPr>
                <w:rFonts w:cs="Arial"/>
                <w:sz w:val="22"/>
              </w:rPr>
            </w:pPr>
            <w:r w:rsidRPr="0003434B">
              <w:rPr>
                <w:rFonts w:cs="Arial"/>
                <w:sz w:val="22"/>
              </w:rPr>
              <w:t xml:space="preserve">data which is required to effectively administer a pension scheme. Specific items shall vary from scheme to scheme dependent upon scheme design and structure, but could include </w:t>
            </w:r>
            <w:r w:rsidRPr="0003434B" w:rsidR="0001795E">
              <w:rPr>
                <w:rFonts w:cs="Arial"/>
                <w:sz w:val="22"/>
              </w:rPr>
              <w:t>actuarial factors and valuation data</w:t>
            </w:r>
            <w:r w:rsidRPr="0003434B">
              <w:rPr>
                <w:rFonts w:cs="Arial"/>
                <w:sz w:val="22"/>
              </w:rPr>
              <w:t>;</w:t>
            </w:r>
          </w:p>
        </w:tc>
      </w:tr>
      <w:tr w:rsidRPr="0003434B" w:rsidR="00A47DAC" w:rsidTr="006310AC" w14:paraId="665A9D89" w14:textId="77777777">
        <w:tc>
          <w:tcPr>
            <w:tcW w:w="2809" w:type="dxa"/>
            <w:shd w:val="clear" w:color="auto" w:fill="auto"/>
          </w:tcPr>
          <w:p w:rsidRPr="0003434B" w:rsidR="00A47DAC" w:rsidP="00D2793B" w:rsidRDefault="00A47DAC" w14:paraId="3A08F312" w14:textId="77777777">
            <w:pPr>
              <w:tabs>
                <w:tab w:val="clear" w:pos="720"/>
              </w:tabs>
              <w:spacing w:before="120" w:after="120"/>
              <w:ind w:left="0" w:firstLine="0"/>
              <w:jc w:val="left"/>
              <w:rPr>
                <w:rFonts w:cs="Arial"/>
                <w:b/>
                <w:sz w:val="22"/>
              </w:rPr>
            </w:pPr>
            <w:r w:rsidRPr="0003434B">
              <w:rPr>
                <w:rFonts w:cs="Arial"/>
                <w:b/>
                <w:sz w:val="22"/>
              </w:rPr>
              <w:t>Stakeholder</w:t>
            </w:r>
          </w:p>
        </w:tc>
        <w:tc>
          <w:tcPr>
            <w:tcW w:w="5551" w:type="dxa"/>
            <w:shd w:val="clear" w:color="auto" w:fill="auto"/>
          </w:tcPr>
          <w:p w:rsidRPr="0003434B" w:rsidR="00A47DAC" w:rsidP="00D2793B" w:rsidRDefault="00A47DAC" w14:paraId="0461C598" w14:textId="77777777">
            <w:pPr>
              <w:tabs>
                <w:tab w:val="clear" w:pos="720"/>
              </w:tabs>
              <w:spacing w:before="120" w:after="120"/>
              <w:ind w:left="0" w:firstLine="0"/>
              <w:rPr>
                <w:rFonts w:cs="Arial"/>
                <w:sz w:val="22"/>
              </w:rPr>
            </w:pPr>
            <w:r w:rsidRPr="0003434B">
              <w:rPr>
                <w:rFonts w:cs="Arial"/>
                <w:sz w:val="22"/>
              </w:rPr>
              <w:t xml:space="preserve">any person or body who has an interest in the </w:t>
            </w:r>
            <w:r w:rsidRPr="0003434B" w:rsidR="00CE5961">
              <w:rPr>
                <w:rFonts w:cs="Arial"/>
                <w:sz w:val="22"/>
              </w:rPr>
              <w:t>RMSPS</w:t>
            </w:r>
            <w:r w:rsidRPr="0003434B">
              <w:rPr>
                <w:rFonts w:cs="Arial"/>
                <w:sz w:val="22"/>
              </w:rPr>
              <w:t>. This includes:</w:t>
            </w:r>
          </w:p>
          <w:p w:rsidRPr="0003434B" w:rsidR="00A47DAC" w:rsidP="00A8139E" w:rsidRDefault="00A47DAC" w14:paraId="35E619B5" w14:textId="77777777">
            <w:pPr>
              <w:numPr>
                <w:ilvl w:val="0"/>
                <w:numId w:val="67"/>
              </w:numPr>
              <w:tabs>
                <w:tab w:val="clear" w:pos="0"/>
                <w:tab w:val="clear" w:pos="720"/>
              </w:tabs>
              <w:spacing w:before="120" w:after="120"/>
              <w:jc w:val="left"/>
              <w:outlineLvl w:val="9"/>
              <w:rPr>
                <w:rFonts w:cs="Arial"/>
                <w:sz w:val="22"/>
              </w:rPr>
            </w:pPr>
            <w:r w:rsidRPr="0003434B">
              <w:rPr>
                <w:rFonts w:cs="Arial"/>
                <w:sz w:val="22"/>
              </w:rPr>
              <w:t>the Authority and its</w:t>
            </w:r>
            <w:r w:rsidRPr="0003434B" w:rsidR="00A45144">
              <w:rPr>
                <w:rFonts w:cs="Arial"/>
                <w:sz w:val="22"/>
              </w:rPr>
              <w:t xml:space="preserve"> appointed bodies</w:t>
            </w:r>
            <w:r w:rsidRPr="0003434B">
              <w:rPr>
                <w:rFonts w:cs="Arial"/>
                <w:sz w:val="22"/>
              </w:rPr>
              <w:t xml:space="preserve"> such as the </w:t>
            </w:r>
            <w:r w:rsidRPr="0003434B" w:rsidR="00CE5961">
              <w:rPr>
                <w:rFonts w:cs="Arial"/>
                <w:sz w:val="22"/>
              </w:rPr>
              <w:t>RMSPS</w:t>
            </w:r>
            <w:r w:rsidRPr="0003434B" w:rsidR="00CE7210">
              <w:rPr>
                <w:rFonts w:cs="Arial"/>
                <w:sz w:val="22"/>
              </w:rPr>
              <w:t xml:space="preserve"> </w:t>
            </w:r>
            <w:r w:rsidRPr="0003434B" w:rsidR="00BE65B4">
              <w:rPr>
                <w:rFonts w:cs="Arial"/>
                <w:sz w:val="22"/>
              </w:rPr>
              <w:t xml:space="preserve">Mail Statutory Pension Scheme (RMSPS) </w:t>
            </w:r>
            <w:r w:rsidRPr="0003434B" w:rsidR="00A00311">
              <w:rPr>
                <w:rFonts w:cs="Arial"/>
                <w:sz w:val="22"/>
              </w:rPr>
              <w:t>Governance Group</w:t>
            </w:r>
            <w:r w:rsidRPr="0003434B">
              <w:rPr>
                <w:rFonts w:cs="Arial"/>
                <w:sz w:val="22"/>
              </w:rPr>
              <w:t>;</w:t>
            </w:r>
          </w:p>
          <w:p w:rsidRPr="0003434B" w:rsidR="00A47DAC" w:rsidP="00A8139E" w:rsidRDefault="008620AD" w14:paraId="57750527" w14:textId="77777777">
            <w:pPr>
              <w:numPr>
                <w:ilvl w:val="0"/>
                <w:numId w:val="67"/>
              </w:numPr>
              <w:tabs>
                <w:tab w:val="clear" w:pos="0"/>
                <w:tab w:val="clear" w:pos="720"/>
              </w:tabs>
              <w:spacing w:before="120" w:after="120"/>
              <w:jc w:val="left"/>
              <w:outlineLvl w:val="9"/>
              <w:rPr>
                <w:rFonts w:cs="Arial"/>
                <w:sz w:val="22"/>
              </w:rPr>
            </w:pPr>
            <w:r w:rsidRPr="0003434B">
              <w:rPr>
                <w:rFonts w:cs="Arial"/>
                <w:sz w:val="22"/>
              </w:rPr>
              <w:t>RMPP Administrator(s)</w:t>
            </w:r>
            <w:r w:rsidRPr="0003434B" w:rsidR="00A47DAC">
              <w:rPr>
                <w:rFonts w:cs="Arial"/>
                <w:sz w:val="22"/>
              </w:rPr>
              <w:t>;</w:t>
            </w:r>
          </w:p>
          <w:p w:rsidRPr="0003434B" w:rsidR="00D67784" w:rsidP="00A8139E" w:rsidRDefault="00D67784" w14:paraId="3F537F30" w14:textId="77777777">
            <w:pPr>
              <w:numPr>
                <w:ilvl w:val="0"/>
                <w:numId w:val="67"/>
              </w:numPr>
              <w:tabs>
                <w:tab w:val="clear" w:pos="0"/>
                <w:tab w:val="clear" w:pos="720"/>
              </w:tabs>
              <w:spacing w:before="120" w:after="120"/>
              <w:jc w:val="left"/>
              <w:outlineLvl w:val="9"/>
              <w:rPr>
                <w:rFonts w:cs="Arial"/>
                <w:sz w:val="22"/>
              </w:rPr>
            </w:pPr>
            <w:r w:rsidRPr="0003434B">
              <w:rPr>
                <w:rFonts w:cs="Arial"/>
                <w:sz w:val="22"/>
              </w:rPr>
              <w:t>RMPTL;</w:t>
            </w:r>
          </w:p>
          <w:p w:rsidRPr="0003434B" w:rsidR="00A47DAC" w:rsidP="00A8139E" w:rsidRDefault="00A47DAC" w14:paraId="01431C00" w14:textId="77777777">
            <w:pPr>
              <w:numPr>
                <w:ilvl w:val="0"/>
                <w:numId w:val="67"/>
              </w:numPr>
              <w:tabs>
                <w:tab w:val="clear" w:pos="0"/>
                <w:tab w:val="clear" w:pos="720"/>
              </w:tabs>
              <w:spacing w:before="120" w:after="120"/>
              <w:jc w:val="left"/>
              <w:outlineLvl w:val="9"/>
              <w:rPr>
                <w:rFonts w:cs="Arial"/>
                <w:sz w:val="22"/>
              </w:rPr>
            </w:pPr>
            <w:r w:rsidRPr="0003434B">
              <w:rPr>
                <w:rFonts w:cs="Arial"/>
                <w:sz w:val="22"/>
              </w:rPr>
              <w:t>Members;</w:t>
            </w:r>
            <w:r w:rsidRPr="0003434B" w:rsidR="009D50DD">
              <w:rPr>
                <w:rFonts w:cs="Arial"/>
                <w:sz w:val="22"/>
              </w:rPr>
              <w:t xml:space="preserve"> </w:t>
            </w:r>
          </w:p>
          <w:p w:rsidRPr="0003434B" w:rsidR="00A47DAC" w:rsidP="00A8139E" w:rsidRDefault="00A47DAC" w14:paraId="0695CB06" w14:textId="77777777">
            <w:pPr>
              <w:numPr>
                <w:ilvl w:val="0"/>
                <w:numId w:val="67"/>
              </w:numPr>
              <w:tabs>
                <w:tab w:val="clear" w:pos="0"/>
                <w:tab w:val="clear" w:pos="720"/>
              </w:tabs>
              <w:spacing w:before="120" w:after="120"/>
              <w:jc w:val="left"/>
              <w:outlineLvl w:val="9"/>
              <w:rPr>
                <w:rFonts w:cs="Arial"/>
                <w:sz w:val="22"/>
              </w:rPr>
            </w:pPr>
            <w:r w:rsidRPr="0003434B">
              <w:rPr>
                <w:rFonts w:cs="Arial"/>
                <w:sz w:val="22"/>
              </w:rPr>
              <w:t>the Scheme Medical Advisor;</w:t>
            </w:r>
          </w:p>
          <w:p w:rsidRPr="0003434B" w:rsidR="00A47DAC" w:rsidP="00A8139E" w:rsidRDefault="00A47DAC" w14:paraId="3B9A604D" w14:textId="77777777">
            <w:pPr>
              <w:numPr>
                <w:ilvl w:val="0"/>
                <w:numId w:val="67"/>
              </w:numPr>
              <w:tabs>
                <w:tab w:val="clear" w:pos="0"/>
                <w:tab w:val="clear" w:pos="720"/>
              </w:tabs>
              <w:spacing w:before="120" w:after="120"/>
              <w:jc w:val="left"/>
              <w:outlineLvl w:val="9"/>
              <w:rPr>
                <w:rFonts w:cs="Arial"/>
                <w:sz w:val="22"/>
              </w:rPr>
            </w:pPr>
            <w:r w:rsidRPr="0003434B">
              <w:rPr>
                <w:rFonts w:cs="Arial"/>
                <w:sz w:val="22"/>
              </w:rPr>
              <w:t>the Scheme Actuary;</w:t>
            </w:r>
          </w:p>
          <w:p w:rsidRPr="0003434B" w:rsidR="00A47DAC" w:rsidP="00A8139E" w:rsidRDefault="00A47DAC" w14:paraId="2C6D3503" w14:textId="77777777">
            <w:pPr>
              <w:numPr>
                <w:ilvl w:val="0"/>
                <w:numId w:val="67"/>
              </w:numPr>
              <w:tabs>
                <w:tab w:val="clear" w:pos="0"/>
                <w:tab w:val="clear" w:pos="720"/>
              </w:tabs>
              <w:spacing w:before="120" w:after="120"/>
              <w:jc w:val="left"/>
              <w:outlineLvl w:val="9"/>
              <w:rPr>
                <w:rFonts w:cs="Arial"/>
                <w:sz w:val="22"/>
              </w:rPr>
            </w:pPr>
            <w:r w:rsidRPr="0003434B">
              <w:rPr>
                <w:rFonts w:cs="Arial"/>
                <w:sz w:val="22"/>
              </w:rPr>
              <w:t>HM Revenue and Customs;</w:t>
            </w:r>
          </w:p>
          <w:p w:rsidRPr="0003434B" w:rsidR="004D0686" w:rsidP="00A8139E" w:rsidRDefault="004D0686" w14:paraId="74976FCE" w14:textId="77777777">
            <w:pPr>
              <w:numPr>
                <w:ilvl w:val="0"/>
                <w:numId w:val="67"/>
              </w:numPr>
              <w:tabs>
                <w:tab w:val="clear" w:pos="0"/>
                <w:tab w:val="clear" w:pos="720"/>
              </w:tabs>
              <w:spacing w:before="120" w:after="120"/>
              <w:jc w:val="left"/>
              <w:outlineLvl w:val="9"/>
              <w:rPr>
                <w:rFonts w:cs="Arial"/>
                <w:sz w:val="22"/>
              </w:rPr>
            </w:pPr>
            <w:r w:rsidRPr="0003434B">
              <w:rPr>
                <w:rFonts w:cs="Arial"/>
                <w:sz w:val="22"/>
              </w:rPr>
              <w:t>any Regulatory Body;</w:t>
            </w:r>
          </w:p>
          <w:p w:rsidRPr="0003434B" w:rsidR="00A47DAC" w:rsidP="00A8139E" w:rsidRDefault="00A47DAC" w14:paraId="70A9291E" w14:textId="77777777">
            <w:pPr>
              <w:numPr>
                <w:ilvl w:val="0"/>
                <w:numId w:val="67"/>
              </w:numPr>
              <w:tabs>
                <w:tab w:val="clear" w:pos="0"/>
                <w:tab w:val="clear" w:pos="720"/>
              </w:tabs>
              <w:spacing w:before="120" w:after="120"/>
              <w:jc w:val="left"/>
              <w:outlineLvl w:val="9"/>
              <w:rPr>
                <w:rFonts w:cs="Arial"/>
                <w:sz w:val="22"/>
              </w:rPr>
            </w:pPr>
            <w:r w:rsidRPr="0003434B">
              <w:rPr>
                <w:rFonts w:cs="Arial"/>
                <w:sz w:val="22"/>
              </w:rPr>
              <w:t>the Department for Work and Pensions;</w:t>
            </w:r>
          </w:p>
          <w:p w:rsidRPr="0003434B" w:rsidR="00A47DAC" w:rsidP="00A8139E" w:rsidRDefault="00A00311" w14:paraId="249B6AB2" w14:textId="77777777">
            <w:pPr>
              <w:numPr>
                <w:ilvl w:val="0"/>
                <w:numId w:val="67"/>
              </w:numPr>
              <w:tabs>
                <w:tab w:val="clear" w:pos="0"/>
                <w:tab w:val="clear" w:pos="720"/>
              </w:tabs>
              <w:spacing w:before="120" w:after="120"/>
              <w:jc w:val="left"/>
              <w:outlineLvl w:val="9"/>
              <w:rPr>
                <w:rFonts w:cs="Arial"/>
                <w:sz w:val="22"/>
              </w:rPr>
            </w:pPr>
            <w:r w:rsidRPr="0003434B">
              <w:rPr>
                <w:rFonts w:cs="Arial"/>
                <w:sz w:val="22"/>
              </w:rPr>
              <w:t>Royal Mail</w:t>
            </w:r>
            <w:r w:rsidRPr="0003434B" w:rsidR="00A47DAC">
              <w:rPr>
                <w:rFonts w:cs="Arial"/>
                <w:sz w:val="22"/>
              </w:rPr>
              <w:t xml:space="preserve"> Trade Unions;</w:t>
            </w:r>
            <w:r w:rsidRPr="0003434B" w:rsidR="00A45144">
              <w:rPr>
                <w:rFonts w:cs="Arial"/>
                <w:sz w:val="22"/>
              </w:rPr>
              <w:t xml:space="preserve"> and</w:t>
            </w:r>
          </w:p>
          <w:p w:rsidRPr="0003434B" w:rsidR="00A47DAC" w:rsidP="0021015B" w:rsidRDefault="00482724" w14:paraId="7958FFCF" w14:textId="77777777">
            <w:pPr>
              <w:numPr>
                <w:ilvl w:val="0"/>
                <w:numId w:val="67"/>
              </w:numPr>
              <w:tabs>
                <w:tab w:val="clear" w:pos="0"/>
                <w:tab w:val="clear" w:pos="720"/>
              </w:tabs>
              <w:spacing w:before="120" w:after="120"/>
              <w:jc w:val="left"/>
              <w:outlineLvl w:val="9"/>
              <w:rPr>
                <w:rFonts w:cs="Arial"/>
                <w:sz w:val="22"/>
              </w:rPr>
            </w:pPr>
            <w:r w:rsidRPr="0003434B">
              <w:rPr>
                <w:rFonts w:cs="Arial"/>
                <w:sz w:val="22"/>
              </w:rPr>
              <w:t xml:space="preserve">Other </w:t>
            </w:r>
            <w:r w:rsidRPr="0003434B" w:rsidR="00A47DAC">
              <w:rPr>
                <w:rFonts w:cs="Arial"/>
                <w:sz w:val="22"/>
              </w:rPr>
              <w:t>Government departments as appropriate;</w:t>
            </w:r>
          </w:p>
        </w:tc>
      </w:tr>
      <w:tr w:rsidRPr="0003434B" w:rsidR="00A47DAC" w:rsidTr="006310AC" w14:paraId="48BB63FE" w14:textId="77777777">
        <w:tc>
          <w:tcPr>
            <w:tcW w:w="2809" w:type="dxa"/>
            <w:shd w:val="clear" w:color="auto" w:fill="auto"/>
          </w:tcPr>
          <w:p w:rsidRPr="0003434B" w:rsidR="00A47DAC" w:rsidP="00D2793B" w:rsidRDefault="00A47DAC" w14:paraId="3D5A7BFE" w14:textId="77777777">
            <w:pPr>
              <w:tabs>
                <w:tab w:val="clear" w:pos="0"/>
                <w:tab w:val="clear" w:pos="720"/>
              </w:tabs>
              <w:spacing w:before="120" w:after="120"/>
              <w:ind w:left="0" w:firstLine="0"/>
              <w:jc w:val="left"/>
              <w:rPr>
                <w:rFonts w:cs="Arial"/>
                <w:b/>
                <w:sz w:val="22"/>
              </w:rPr>
            </w:pPr>
            <w:r w:rsidRPr="0003434B">
              <w:rPr>
                <w:rFonts w:cs="Arial"/>
                <w:b/>
                <w:sz w:val="22"/>
              </w:rPr>
              <w:t>The Pensions Regulator or TPR</w:t>
            </w:r>
          </w:p>
        </w:tc>
        <w:tc>
          <w:tcPr>
            <w:tcW w:w="5551" w:type="dxa"/>
            <w:shd w:val="clear" w:color="auto" w:fill="auto"/>
          </w:tcPr>
          <w:p w:rsidRPr="0003434B" w:rsidR="00A47DAC" w:rsidP="00482724" w:rsidRDefault="00A47DAC" w14:paraId="53539657" w14:textId="4C5EC5FA">
            <w:pPr>
              <w:tabs>
                <w:tab w:val="clear" w:pos="720"/>
              </w:tabs>
              <w:spacing w:before="120" w:after="120"/>
              <w:ind w:left="0" w:firstLine="0"/>
              <w:rPr>
                <w:rFonts w:cs="Arial"/>
                <w:sz w:val="22"/>
              </w:rPr>
            </w:pPr>
            <w:r w:rsidRPr="0003434B">
              <w:rPr>
                <w:rFonts w:cs="Arial"/>
                <w:sz w:val="22"/>
              </w:rPr>
              <w:t xml:space="preserve">the UK regulator of </w:t>
            </w:r>
            <w:r w:rsidRPr="0003434B" w:rsidR="00C0020F">
              <w:rPr>
                <w:rFonts w:cs="Arial"/>
                <w:sz w:val="22"/>
              </w:rPr>
              <w:t>occupational</w:t>
            </w:r>
            <w:r w:rsidRPr="0003434B">
              <w:rPr>
                <w:rFonts w:cs="Arial"/>
                <w:sz w:val="22"/>
              </w:rPr>
              <w:t xml:space="preserve"> pension schemes;</w:t>
            </w:r>
          </w:p>
        </w:tc>
      </w:tr>
      <w:tr w:rsidRPr="0003434B" w:rsidR="00A47DAC" w:rsidTr="006310AC" w14:paraId="3F0FD9B9" w14:textId="77777777">
        <w:tc>
          <w:tcPr>
            <w:tcW w:w="2809" w:type="dxa"/>
            <w:shd w:val="clear" w:color="auto" w:fill="auto"/>
          </w:tcPr>
          <w:p w:rsidRPr="0003434B" w:rsidR="00A47DAC" w:rsidP="00D2793B" w:rsidRDefault="00A47DAC" w14:paraId="57F7DFB0" w14:textId="77777777">
            <w:pPr>
              <w:tabs>
                <w:tab w:val="clear" w:pos="720"/>
              </w:tabs>
              <w:spacing w:before="120" w:after="120"/>
              <w:ind w:left="0" w:firstLine="0"/>
              <w:jc w:val="left"/>
              <w:rPr>
                <w:rFonts w:cs="Arial"/>
                <w:b/>
                <w:sz w:val="22"/>
              </w:rPr>
            </w:pPr>
            <w:r w:rsidRPr="0003434B">
              <w:rPr>
                <w:rFonts w:cs="Arial"/>
                <w:b/>
                <w:sz w:val="22"/>
              </w:rPr>
              <w:t>Transactable</w:t>
            </w:r>
          </w:p>
        </w:tc>
        <w:tc>
          <w:tcPr>
            <w:tcW w:w="5551" w:type="dxa"/>
            <w:shd w:val="clear" w:color="auto" w:fill="auto"/>
          </w:tcPr>
          <w:p w:rsidRPr="0003434B" w:rsidR="00A47DAC" w:rsidP="00D2793B" w:rsidRDefault="00A47DAC" w14:paraId="5B4D49AA" w14:textId="77777777">
            <w:pPr>
              <w:tabs>
                <w:tab w:val="clear" w:pos="720"/>
              </w:tabs>
              <w:spacing w:before="120" w:after="120"/>
              <w:ind w:left="0" w:firstLine="0"/>
              <w:rPr>
                <w:rFonts w:cs="Arial"/>
                <w:sz w:val="22"/>
              </w:rPr>
            </w:pPr>
            <w:r w:rsidRPr="0003434B">
              <w:rPr>
                <w:rFonts w:cs="Arial"/>
                <w:sz w:val="22"/>
              </w:rPr>
              <w:t>means that documentation, data and/or other infor</w:t>
            </w:r>
            <w:r w:rsidRPr="0003434B" w:rsidR="00315273">
              <w:rPr>
                <w:rFonts w:cs="Arial"/>
                <w:sz w:val="22"/>
              </w:rPr>
              <w:t>mation is sufficiently complete and accurate</w:t>
            </w:r>
            <w:r w:rsidRPr="0003434B">
              <w:rPr>
                <w:rFonts w:cs="Arial"/>
                <w:sz w:val="22"/>
              </w:rPr>
              <w:t xml:space="preserve"> to the extent required to enable the Supplier to deliver the relevant Services and/or perform its obligations under this Agreement;</w:t>
            </w:r>
          </w:p>
        </w:tc>
      </w:tr>
      <w:tr w:rsidRPr="0003434B" w:rsidR="00722624" w:rsidTr="006310AC" w14:paraId="5647B1A1" w14:textId="77777777">
        <w:tc>
          <w:tcPr>
            <w:tcW w:w="2809" w:type="dxa"/>
          </w:tcPr>
          <w:p w:rsidRPr="0003434B" w:rsidR="00722624" w:rsidP="00722624" w:rsidRDefault="00722624" w14:paraId="5E205550" w14:textId="77777777">
            <w:pPr>
              <w:tabs>
                <w:tab w:val="clear" w:pos="720"/>
              </w:tabs>
              <w:spacing w:before="120" w:after="120"/>
              <w:ind w:left="0" w:firstLine="0"/>
              <w:jc w:val="left"/>
              <w:rPr>
                <w:rFonts w:cs="Arial"/>
                <w:b/>
                <w:sz w:val="22"/>
              </w:rPr>
            </w:pPr>
            <w:r w:rsidRPr="0003434B">
              <w:rPr>
                <w:rFonts w:cs="Arial"/>
                <w:b/>
                <w:bCs/>
                <w:sz w:val="22"/>
              </w:rPr>
              <w:t>Transfer of Accrued Pension Rights Order</w:t>
            </w:r>
          </w:p>
        </w:tc>
        <w:tc>
          <w:tcPr>
            <w:tcW w:w="5551" w:type="dxa"/>
          </w:tcPr>
          <w:p w:rsidRPr="0003434B" w:rsidR="00722624" w:rsidP="00722624" w:rsidRDefault="00722624" w14:paraId="1975C65E" w14:textId="77777777">
            <w:pPr>
              <w:tabs>
                <w:tab w:val="clear" w:pos="720"/>
              </w:tabs>
              <w:spacing w:before="120" w:after="120"/>
              <w:ind w:left="0" w:firstLine="0"/>
              <w:rPr>
                <w:rFonts w:cs="Arial"/>
                <w:sz w:val="22"/>
              </w:rPr>
            </w:pPr>
            <w:r w:rsidRPr="0003434B">
              <w:rPr>
                <w:rFonts w:cs="Arial"/>
                <w:sz w:val="22"/>
              </w:rPr>
              <w:t>The Postal Services Act 2011 (Transfer of Accrued Pension Rights) Order 2012 (SI 2012/687);</w:t>
            </w:r>
          </w:p>
        </w:tc>
      </w:tr>
      <w:tr w:rsidRPr="0003434B" w:rsidR="00A47DAC" w:rsidTr="006310AC" w14:paraId="5E0FC181" w14:textId="77777777">
        <w:tc>
          <w:tcPr>
            <w:tcW w:w="2809" w:type="dxa"/>
            <w:shd w:val="clear" w:color="auto" w:fill="auto"/>
          </w:tcPr>
          <w:p w:rsidRPr="0003434B" w:rsidR="00A47DAC" w:rsidP="00D2793B" w:rsidRDefault="00A47DAC" w14:paraId="17765125" w14:textId="77777777">
            <w:pPr>
              <w:tabs>
                <w:tab w:val="clear" w:pos="720"/>
              </w:tabs>
              <w:spacing w:before="120" w:after="120"/>
              <w:ind w:left="0" w:firstLine="0"/>
              <w:jc w:val="left"/>
              <w:rPr>
                <w:rFonts w:cs="Arial"/>
                <w:b/>
                <w:sz w:val="22"/>
              </w:rPr>
            </w:pPr>
            <w:r w:rsidRPr="0003434B">
              <w:rPr>
                <w:rFonts w:cs="Arial"/>
                <w:b/>
                <w:sz w:val="22"/>
              </w:rPr>
              <w:t>Transition Period</w:t>
            </w:r>
          </w:p>
        </w:tc>
        <w:tc>
          <w:tcPr>
            <w:tcW w:w="5551" w:type="dxa"/>
            <w:shd w:val="clear" w:color="auto" w:fill="auto"/>
          </w:tcPr>
          <w:p w:rsidRPr="0003434B" w:rsidR="00A47DAC" w:rsidP="00D2793B" w:rsidRDefault="00A47DAC" w14:paraId="3113C23F" w14:textId="77777777">
            <w:pPr>
              <w:tabs>
                <w:tab w:val="clear" w:pos="720"/>
              </w:tabs>
              <w:spacing w:before="120" w:after="120"/>
              <w:ind w:left="0" w:firstLine="0"/>
              <w:rPr>
                <w:rFonts w:cs="Arial"/>
                <w:sz w:val="22"/>
              </w:rPr>
            </w:pPr>
            <w:r w:rsidRPr="0003434B">
              <w:rPr>
                <w:rFonts w:cs="Arial"/>
                <w:sz w:val="22"/>
              </w:rPr>
              <w:t>the period during which the Supplier shall provide the Transition Services in accordance with the Transition Plan</w:t>
            </w:r>
            <w:r w:rsidRPr="0003434B" w:rsidR="00D2793B">
              <w:rPr>
                <w:rFonts w:cs="Arial"/>
                <w:sz w:val="22"/>
              </w:rPr>
              <w:t>;</w:t>
            </w:r>
            <w:r w:rsidRPr="0003434B" w:rsidR="00C211A9">
              <w:rPr>
                <w:rFonts w:cs="Arial"/>
                <w:sz w:val="22"/>
              </w:rPr>
              <w:t xml:space="preserve"> and</w:t>
            </w:r>
          </w:p>
        </w:tc>
      </w:tr>
      <w:tr w:rsidRPr="0003434B" w:rsidR="00724183" w:rsidTr="006310AC" w14:paraId="4DA9EA83" w14:textId="77777777">
        <w:tc>
          <w:tcPr>
            <w:tcW w:w="2809" w:type="dxa"/>
            <w:shd w:val="clear" w:color="auto" w:fill="auto"/>
          </w:tcPr>
          <w:p w:rsidRPr="0003434B" w:rsidR="00724183" w:rsidP="00D2793B" w:rsidRDefault="00724183" w14:paraId="1D7F4ACE" w14:textId="49916147">
            <w:pPr>
              <w:tabs>
                <w:tab w:val="clear" w:pos="720"/>
              </w:tabs>
              <w:spacing w:before="120" w:after="120"/>
              <w:ind w:left="0" w:firstLine="0"/>
              <w:jc w:val="left"/>
              <w:rPr>
                <w:rFonts w:cs="Arial"/>
                <w:b/>
                <w:sz w:val="22"/>
              </w:rPr>
            </w:pPr>
            <w:r w:rsidRPr="0003434B">
              <w:rPr>
                <w:rFonts w:cs="Arial"/>
                <w:b/>
                <w:sz w:val="22"/>
              </w:rPr>
              <w:t>Valid</w:t>
            </w:r>
            <w:r w:rsidRPr="0003434B" w:rsidR="00C0020F">
              <w:rPr>
                <w:rFonts w:cs="Arial"/>
                <w:b/>
                <w:sz w:val="22"/>
              </w:rPr>
              <w:t>ated</w:t>
            </w:r>
          </w:p>
        </w:tc>
        <w:tc>
          <w:tcPr>
            <w:tcW w:w="5551" w:type="dxa"/>
            <w:shd w:val="clear" w:color="auto" w:fill="auto"/>
          </w:tcPr>
          <w:p w:rsidRPr="0003434B" w:rsidR="00724183" w:rsidP="00D2793B" w:rsidRDefault="00724183" w14:paraId="37658B9D" w14:textId="77777777">
            <w:pPr>
              <w:tabs>
                <w:tab w:val="clear" w:pos="720"/>
              </w:tabs>
              <w:spacing w:before="120" w:after="120"/>
              <w:ind w:left="0" w:firstLine="0"/>
              <w:rPr>
                <w:rFonts w:cs="Arial"/>
                <w:sz w:val="22"/>
              </w:rPr>
            </w:pPr>
            <w:r w:rsidRPr="0003434B">
              <w:rPr>
                <w:rFonts w:cs="Arial"/>
                <w:sz w:val="22"/>
              </w:rPr>
              <w:t>means that the information held or received by the Supplier is Transactable or would be Transactable had the Supplier complied with its obligations under this Agreement</w:t>
            </w:r>
            <w:r w:rsidRPr="0003434B" w:rsidR="00C211A9">
              <w:rPr>
                <w:rFonts w:cs="Arial"/>
                <w:sz w:val="22"/>
              </w:rPr>
              <w:t>.</w:t>
            </w:r>
          </w:p>
        </w:tc>
      </w:tr>
    </w:tbl>
    <w:p w:rsidRPr="0003434B" w:rsidR="00FE5DB7" w:rsidP="002558DD" w:rsidRDefault="003B2FB5" w14:paraId="0A9693B0" w14:textId="77777777">
      <w:pPr>
        <w:pStyle w:val="Heading2"/>
        <w:spacing w:before="240" w:after="120"/>
        <w:ind w:left="720" w:hanging="720"/>
        <w:jc w:val="left"/>
        <w:rPr>
          <w:rFonts w:ascii="Arial" w:hAnsi="Arial" w:cs="Arial"/>
          <w:sz w:val="22"/>
        </w:rPr>
      </w:pPr>
      <w:r w:rsidRPr="0003434B">
        <w:rPr>
          <w:rFonts w:ascii="Arial" w:hAnsi="Arial" w:cs="Arial"/>
          <w:sz w:val="22"/>
        </w:rPr>
        <w:lastRenderedPageBreak/>
        <w:t>INTRODUCTION</w:t>
      </w:r>
    </w:p>
    <w:p w:rsidRPr="0003434B" w:rsidR="00F72D49" w:rsidP="007B3B15" w:rsidRDefault="00970670" w14:paraId="4DAC7039" w14:textId="77777777">
      <w:pPr>
        <w:pStyle w:val="Heading3"/>
        <w:rPr>
          <w:rFonts w:ascii="Arial" w:hAnsi="Arial" w:eastAsia="Arial" w:cs="Arial"/>
          <w:sz w:val="22"/>
          <w:lang w:eastAsia="en-GB"/>
        </w:rPr>
      </w:pPr>
      <w:r w:rsidRPr="0003434B">
        <w:rPr>
          <w:rFonts w:ascii="Arial" w:hAnsi="Arial" w:eastAsia="Arial" w:cs="Arial"/>
          <w:sz w:val="22"/>
          <w:lang w:eastAsia="en-GB"/>
        </w:rPr>
        <w:t>A</w:t>
      </w:r>
      <w:r w:rsidRPr="0003434B" w:rsidR="009C0C5D">
        <w:rPr>
          <w:rFonts w:ascii="Arial" w:hAnsi="Arial" w:eastAsia="Arial" w:cs="Arial"/>
          <w:sz w:val="22"/>
          <w:lang w:eastAsia="en-GB"/>
        </w:rPr>
        <w:t>n overarching</w:t>
      </w:r>
      <w:r w:rsidRPr="0003434B">
        <w:rPr>
          <w:rFonts w:ascii="Arial" w:hAnsi="Arial" w:eastAsia="Arial" w:cs="Arial"/>
          <w:sz w:val="22"/>
          <w:lang w:eastAsia="en-GB"/>
        </w:rPr>
        <w:t xml:space="preserve"> </w:t>
      </w:r>
      <w:r w:rsidRPr="0003434B" w:rsidR="00F72D49">
        <w:rPr>
          <w:rFonts w:ascii="Arial" w:hAnsi="Arial" w:eastAsia="Arial" w:cs="Arial"/>
          <w:sz w:val="22"/>
          <w:lang w:eastAsia="en-GB"/>
        </w:rPr>
        <w:t>requirement is</w:t>
      </w:r>
      <w:r w:rsidRPr="0003434B">
        <w:rPr>
          <w:rFonts w:ascii="Arial" w:hAnsi="Arial" w:eastAsia="Arial" w:cs="Arial"/>
          <w:sz w:val="22"/>
          <w:lang w:eastAsia="en-GB"/>
        </w:rPr>
        <w:t xml:space="preserve"> for the Supplier</w:t>
      </w:r>
      <w:r w:rsidRPr="0003434B" w:rsidR="00F72D49">
        <w:rPr>
          <w:rFonts w:ascii="Arial" w:hAnsi="Arial" w:eastAsia="Arial" w:cs="Arial"/>
          <w:sz w:val="22"/>
          <w:lang w:eastAsia="en-GB"/>
        </w:rPr>
        <w:t xml:space="preserve"> to administer the </w:t>
      </w:r>
      <w:r w:rsidRPr="0003434B" w:rsidR="00A00311">
        <w:rPr>
          <w:rFonts w:ascii="Arial" w:hAnsi="Arial" w:eastAsia="Arial" w:cs="Arial"/>
          <w:sz w:val="22"/>
          <w:lang w:eastAsia="en-GB"/>
        </w:rPr>
        <w:t xml:space="preserve">Royal Mail </w:t>
      </w:r>
      <w:r w:rsidRPr="0003434B" w:rsidR="00AA356E">
        <w:rPr>
          <w:rFonts w:ascii="Arial" w:hAnsi="Arial" w:eastAsia="Arial" w:cs="Arial"/>
          <w:sz w:val="22"/>
          <w:lang w:eastAsia="en-GB"/>
        </w:rPr>
        <w:t xml:space="preserve">Statutory </w:t>
      </w:r>
      <w:r w:rsidRPr="0003434B" w:rsidR="00F72D49">
        <w:rPr>
          <w:rFonts w:ascii="Arial" w:hAnsi="Arial" w:eastAsia="Arial" w:cs="Arial"/>
          <w:sz w:val="22"/>
          <w:lang w:eastAsia="en-GB"/>
        </w:rPr>
        <w:t>Pension Scheme (</w:t>
      </w:r>
      <w:r w:rsidRPr="0003434B" w:rsidR="00A00311">
        <w:rPr>
          <w:rFonts w:ascii="Arial" w:hAnsi="Arial" w:eastAsia="Arial" w:cs="Arial"/>
          <w:sz w:val="22"/>
          <w:lang w:eastAsia="en-GB"/>
        </w:rPr>
        <w:t>RMSPS</w:t>
      </w:r>
      <w:r w:rsidRPr="0003434B" w:rsidR="00F72D49">
        <w:rPr>
          <w:rFonts w:ascii="Arial" w:hAnsi="Arial" w:eastAsia="Arial" w:cs="Arial"/>
          <w:sz w:val="22"/>
          <w:lang w:eastAsia="en-GB"/>
        </w:rPr>
        <w:t xml:space="preserve">) in accordance with </w:t>
      </w:r>
      <w:r w:rsidRPr="0003434B" w:rsidR="009C0C5D">
        <w:rPr>
          <w:rFonts w:ascii="Arial" w:hAnsi="Arial" w:eastAsia="Arial" w:cs="Arial"/>
          <w:sz w:val="22"/>
          <w:lang w:eastAsia="en-GB"/>
        </w:rPr>
        <w:t xml:space="preserve">all </w:t>
      </w:r>
      <w:r w:rsidRPr="0003434B" w:rsidR="0004465E">
        <w:rPr>
          <w:rFonts w:ascii="Arial" w:hAnsi="Arial" w:eastAsia="Arial" w:cs="Arial"/>
          <w:sz w:val="22"/>
          <w:lang w:eastAsia="en-GB"/>
        </w:rPr>
        <w:t>Laws</w:t>
      </w:r>
      <w:r w:rsidRPr="0003434B" w:rsidR="00F72D49">
        <w:rPr>
          <w:rFonts w:ascii="Arial" w:hAnsi="Arial" w:eastAsia="Arial" w:cs="Arial"/>
          <w:sz w:val="22"/>
          <w:lang w:eastAsia="en-GB"/>
        </w:rPr>
        <w:t xml:space="preserve"> that govern the </w:t>
      </w:r>
      <w:r w:rsidRPr="0003434B" w:rsidR="00CE5961">
        <w:rPr>
          <w:rFonts w:ascii="Arial" w:hAnsi="Arial" w:eastAsia="Arial" w:cs="Arial"/>
          <w:sz w:val="22"/>
          <w:lang w:eastAsia="en-GB"/>
        </w:rPr>
        <w:t xml:space="preserve">RMSPS </w:t>
      </w:r>
      <w:r w:rsidRPr="0003434B" w:rsidR="003E5503">
        <w:rPr>
          <w:rFonts w:ascii="Arial" w:hAnsi="Arial" w:eastAsia="Arial" w:cs="Arial"/>
          <w:sz w:val="22"/>
          <w:lang w:eastAsia="en-GB"/>
        </w:rPr>
        <w:t>S</w:t>
      </w:r>
      <w:r w:rsidRPr="0003434B" w:rsidR="00F72D49">
        <w:rPr>
          <w:rFonts w:ascii="Arial" w:hAnsi="Arial" w:eastAsia="Arial" w:cs="Arial"/>
          <w:sz w:val="22"/>
          <w:lang w:eastAsia="en-GB"/>
        </w:rPr>
        <w:t>cheme.</w:t>
      </w:r>
      <w:r w:rsidRPr="0003434B" w:rsidR="00A86600">
        <w:rPr>
          <w:rFonts w:ascii="Arial" w:hAnsi="Arial" w:eastAsia="Arial" w:cs="Arial"/>
          <w:sz w:val="22"/>
          <w:lang w:eastAsia="en-GB"/>
        </w:rPr>
        <w:t xml:space="preserve"> </w:t>
      </w:r>
      <w:r w:rsidRPr="0003434B" w:rsidR="00F72D49">
        <w:rPr>
          <w:rFonts w:ascii="Arial" w:hAnsi="Arial" w:eastAsia="Arial" w:cs="Arial"/>
          <w:sz w:val="22"/>
          <w:lang w:eastAsia="en-GB"/>
        </w:rPr>
        <w:t xml:space="preserve">Those </w:t>
      </w:r>
      <w:r w:rsidRPr="0003434B" w:rsidR="0004465E">
        <w:rPr>
          <w:rFonts w:ascii="Arial" w:hAnsi="Arial" w:eastAsia="Arial" w:cs="Arial"/>
          <w:sz w:val="22"/>
          <w:lang w:eastAsia="en-GB"/>
        </w:rPr>
        <w:t xml:space="preserve">Laws include </w:t>
      </w:r>
      <w:r w:rsidRPr="0003434B" w:rsidR="00012639">
        <w:rPr>
          <w:rFonts w:ascii="Arial" w:hAnsi="Arial" w:eastAsia="Arial" w:cs="Arial"/>
          <w:sz w:val="22"/>
          <w:lang w:eastAsia="en-GB"/>
        </w:rPr>
        <w:t>the RMSPS Rules and</w:t>
      </w:r>
      <w:r w:rsidRPr="0003434B" w:rsidR="00C211A9">
        <w:rPr>
          <w:rFonts w:ascii="Arial" w:hAnsi="Arial" w:cs="Arial" w:eastAsiaTheme="minorHAnsi"/>
          <w:bCs w:val="0"/>
          <w:sz w:val="22"/>
        </w:rPr>
        <w:t xml:space="preserve"> </w:t>
      </w:r>
      <w:r w:rsidRPr="0003434B" w:rsidR="00C211A9">
        <w:rPr>
          <w:rFonts w:ascii="Arial" w:hAnsi="Arial" w:eastAsia="Arial" w:cs="Arial"/>
          <w:sz w:val="22"/>
          <w:lang w:eastAsia="en-GB"/>
        </w:rPr>
        <w:t>the Pensions (Increase) Act 1971, plus all the other applicable Laws that govern occupational pension schemes in the UK</w:t>
      </w:r>
      <w:r w:rsidRPr="0003434B" w:rsidR="007B3B15">
        <w:rPr>
          <w:rFonts w:ascii="Arial" w:hAnsi="Arial" w:eastAsia="Arial" w:cs="Arial"/>
          <w:sz w:val="22"/>
          <w:lang w:eastAsia="en-GB"/>
        </w:rPr>
        <w:t>.</w:t>
      </w:r>
    </w:p>
    <w:p w:rsidRPr="0003434B" w:rsidR="00F72D49" w:rsidP="007B3B15" w:rsidRDefault="0004465E" w14:paraId="6B5A17C4" w14:textId="77777777">
      <w:pPr>
        <w:pStyle w:val="Heading3"/>
        <w:rPr>
          <w:rFonts w:ascii="Arial" w:hAnsi="Arial" w:eastAsia="Arial" w:cs="Arial"/>
          <w:sz w:val="22"/>
          <w:lang w:eastAsia="en-GB"/>
        </w:rPr>
      </w:pPr>
      <w:r w:rsidRPr="0003434B">
        <w:rPr>
          <w:rFonts w:ascii="Arial" w:hAnsi="Arial" w:eastAsia="Arial" w:cs="Arial"/>
          <w:sz w:val="22"/>
          <w:lang w:eastAsia="en-GB"/>
        </w:rPr>
        <w:t>The Supplier shall ensure that its a</w:t>
      </w:r>
      <w:r w:rsidRPr="0003434B" w:rsidR="003E5503">
        <w:rPr>
          <w:rFonts w:ascii="Arial" w:hAnsi="Arial" w:eastAsia="Arial" w:cs="Arial"/>
          <w:sz w:val="22"/>
          <w:lang w:eastAsia="en-GB"/>
        </w:rPr>
        <w:t xml:space="preserve">dministration of the </w:t>
      </w:r>
      <w:r w:rsidRPr="0003434B" w:rsidR="00A00311">
        <w:rPr>
          <w:rFonts w:ascii="Arial" w:hAnsi="Arial" w:eastAsia="Arial" w:cs="Arial"/>
          <w:sz w:val="22"/>
          <w:lang w:eastAsia="en-GB"/>
        </w:rPr>
        <w:t>RMSPS</w:t>
      </w:r>
      <w:r w:rsidRPr="0003434B" w:rsidR="00A86600">
        <w:rPr>
          <w:rFonts w:ascii="Arial" w:hAnsi="Arial" w:eastAsia="Arial" w:cs="Arial"/>
          <w:sz w:val="22"/>
          <w:lang w:eastAsia="en-GB"/>
        </w:rPr>
        <w:t xml:space="preserve"> </w:t>
      </w:r>
      <w:r w:rsidRPr="0003434B" w:rsidR="003E5503">
        <w:rPr>
          <w:rFonts w:ascii="Arial" w:hAnsi="Arial" w:eastAsia="Arial" w:cs="Arial"/>
          <w:sz w:val="22"/>
          <w:lang w:eastAsia="en-GB"/>
        </w:rPr>
        <w:t>also compl</w:t>
      </w:r>
      <w:r w:rsidRPr="0003434B">
        <w:rPr>
          <w:rFonts w:ascii="Arial" w:hAnsi="Arial" w:eastAsia="Arial" w:cs="Arial"/>
          <w:sz w:val="22"/>
          <w:lang w:eastAsia="en-GB"/>
        </w:rPr>
        <w:t>ies</w:t>
      </w:r>
      <w:r w:rsidRPr="0003434B" w:rsidR="003E5503">
        <w:rPr>
          <w:rFonts w:ascii="Arial" w:hAnsi="Arial" w:eastAsia="Arial" w:cs="Arial"/>
          <w:sz w:val="22"/>
          <w:lang w:eastAsia="en-GB"/>
        </w:rPr>
        <w:t xml:space="preserve"> with all other pensions, tax, financial and other </w:t>
      </w:r>
      <w:r w:rsidRPr="0003434B" w:rsidR="00E53920">
        <w:rPr>
          <w:rFonts w:ascii="Arial" w:hAnsi="Arial" w:eastAsia="Arial" w:cs="Arial"/>
          <w:sz w:val="22"/>
          <w:lang w:eastAsia="en-GB"/>
        </w:rPr>
        <w:t xml:space="preserve">applicable </w:t>
      </w:r>
      <w:r w:rsidRPr="0003434B">
        <w:rPr>
          <w:rFonts w:ascii="Arial" w:hAnsi="Arial" w:eastAsia="Arial" w:cs="Arial"/>
          <w:sz w:val="22"/>
          <w:lang w:eastAsia="en-GB"/>
        </w:rPr>
        <w:t>Laws</w:t>
      </w:r>
      <w:r w:rsidRPr="0003434B" w:rsidR="003E5503">
        <w:rPr>
          <w:rFonts w:ascii="Arial" w:hAnsi="Arial" w:eastAsia="Arial" w:cs="Arial"/>
          <w:sz w:val="22"/>
          <w:lang w:eastAsia="en-GB"/>
        </w:rPr>
        <w:t xml:space="preserve"> that have applied, apply, or will apply to the </w:t>
      </w:r>
      <w:r w:rsidRPr="0003434B" w:rsidR="00A00311">
        <w:rPr>
          <w:rFonts w:ascii="Arial" w:hAnsi="Arial" w:eastAsia="Arial" w:cs="Arial"/>
          <w:sz w:val="22"/>
          <w:lang w:eastAsia="en-GB"/>
        </w:rPr>
        <w:t>RMSPS</w:t>
      </w:r>
      <w:r w:rsidRPr="0003434B" w:rsidR="003E5503">
        <w:rPr>
          <w:rFonts w:ascii="Arial" w:hAnsi="Arial" w:eastAsia="Arial" w:cs="Arial"/>
          <w:sz w:val="22"/>
          <w:lang w:eastAsia="en-GB"/>
        </w:rPr>
        <w:t>.</w:t>
      </w:r>
    </w:p>
    <w:p w:rsidRPr="0003434B" w:rsidR="003E5503" w:rsidP="003E5503" w:rsidRDefault="0004465E" w14:paraId="7A4EAAF8" w14:textId="77777777">
      <w:pPr>
        <w:pStyle w:val="Heading3"/>
        <w:rPr>
          <w:rFonts w:ascii="Arial" w:hAnsi="Arial" w:eastAsia="Arial" w:cs="Arial"/>
          <w:sz w:val="22"/>
          <w:lang w:eastAsia="en-GB"/>
        </w:rPr>
      </w:pPr>
      <w:r w:rsidRPr="0003434B">
        <w:rPr>
          <w:rFonts w:ascii="Arial" w:hAnsi="Arial" w:eastAsia="Arial" w:cs="Arial"/>
          <w:sz w:val="22"/>
          <w:lang w:eastAsia="en-GB"/>
        </w:rPr>
        <w:t>In accordance with Clause 8 (</w:t>
      </w:r>
      <w:r w:rsidRPr="0003434B">
        <w:rPr>
          <w:rFonts w:ascii="Arial" w:hAnsi="Arial" w:eastAsia="Arial" w:cs="Arial"/>
          <w:i/>
          <w:sz w:val="22"/>
          <w:lang w:eastAsia="en-GB"/>
        </w:rPr>
        <w:t>Continuous Services Improvement</w:t>
      </w:r>
      <w:r w:rsidRPr="0003434B">
        <w:rPr>
          <w:rFonts w:ascii="Arial" w:hAnsi="Arial" w:eastAsia="Arial" w:cs="Arial"/>
          <w:sz w:val="22"/>
          <w:lang w:eastAsia="en-GB"/>
        </w:rPr>
        <w:t>), t</w:t>
      </w:r>
      <w:r w:rsidRPr="0003434B" w:rsidR="003E5503">
        <w:rPr>
          <w:rFonts w:ascii="Arial" w:hAnsi="Arial" w:eastAsia="Arial" w:cs="Arial"/>
          <w:sz w:val="22"/>
          <w:lang w:eastAsia="en-GB"/>
        </w:rPr>
        <w:t xml:space="preserve">he Supplier will be required to deliver ongoing improvements to </w:t>
      </w:r>
      <w:r w:rsidRPr="0003434B" w:rsidR="00CE5961">
        <w:rPr>
          <w:rFonts w:ascii="Arial" w:hAnsi="Arial" w:eastAsia="Arial" w:cs="Arial"/>
          <w:sz w:val="22"/>
          <w:lang w:eastAsia="en-GB"/>
        </w:rPr>
        <w:t xml:space="preserve">RMSPS </w:t>
      </w:r>
      <w:r w:rsidRPr="0003434B" w:rsidR="003E5503">
        <w:rPr>
          <w:rFonts w:ascii="Arial" w:hAnsi="Arial" w:eastAsia="Arial" w:cs="Arial"/>
          <w:sz w:val="22"/>
          <w:lang w:eastAsia="en-GB"/>
        </w:rPr>
        <w:t>Scheme administration arrangements, reflecting developing UK pensions best practice and Governmental data protection and security standards.</w:t>
      </w:r>
      <w:r w:rsidRPr="0003434B" w:rsidR="00A86600">
        <w:rPr>
          <w:rFonts w:ascii="Arial" w:hAnsi="Arial" w:eastAsia="Arial" w:cs="Arial"/>
          <w:sz w:val="22"/>
          <w:lang w:eastAsia="en-GB"/>
        </w:rPr>
        <w:t xml:space="preserve"> </w:t>
      </w:r>
      <w:r w:rsidRPr="0003434B" w:rsidR="003E5503">
        <w:rPr>
          <w:rFonts w:ascii="Arial" w:hAnsi="Arial" w:eastAsia="Arial" w:cs="Arial"/>
          <w:sz w:val="22"/>
          <w:lang w:eastAsia="en-GB"/>
        </w:rPr>
        <w:t xml:space="preserve">The Supplier will ensure </w:t>
      </w:r>
      <w:r w:rsidRPr="0003434B" w:rsidR="00CE5961">
        <w:rPr>
          <w:rFonts w:ascii="Arial" w:hAnsi="Arial" w:eastAsia="Arial" w:cs="Arial"/>
          <w:sz w:val="22"/>
          <w:lang w:eastAsia="en-GB"/>
        </w:rPr>
        <w:t xml:space="preserve">RMSPS </w:t>
      </w:r>
      <w:r w:rsidRPr="0003434B" w:rsidR="003E5503">
        <w:rPr>
          <w:rFonts w:ascii="Arial" w:hAnsi="Arial" w:eastAsia="Arial" w:cs="Arial"/>
          <w:sz w:val="22"/>
          <w:lang w:eastAsia="en-GB"/>
        </w:rPr>
        <w:t xml:space="preserve">Scheme delivery efficiencies are achieved which support the continual improvement of the </w:t>
      </w:r>
      <w:r w:rsidRPr="0003434B" w:rsidR="00A00311">
        <w:rPr>
          <w:rFonts w:ascii="Arial" w:hAnsi="Arial" w:eastAsia="Arial" w:cs="Arial"/>
          <w:sz w:val="22"/>
          <w:lang w:eastAsia="en-GB"/>
        </w:rPr>
        <w:t>RMSPS</w:t>
      </w:r>
      <w:r w:rsidRPr="0003434B" w:rsidR="003E5503">
        <w:rPr>
          <w:rFonts w:ascii="Arial" w:hAnsi="Arial" w:eastAsia="Arial" w:cs="Arial"/>
          <w:sz w:val="22"/>
          <w:lang w:eastAsia="en-GB"/>
        </w:rPr>
        <w:t xml:space="preserve">, but the efficiencies are balanced against the need to implement technical and communications improvements which will assist with the delivery of the </w:t>
      </w:r>
      <w:r w:rsidRPr="0003434B" w:rsidR="00E53920">
        <w:rPr>
          <w:rFonts w:ascii="Arial" w:hAnsi="Arial" w:eastAsia="Arial" w:cs="Arial"/>
          <w:sz w:val="22"/>
          <w:lang w:eastAsia="en-GB"/>
        </w:rPr>
        <w:t>S</w:t>
      </w:r>
      <w:r w:rsidRPr="0003434B" w:rsidR="003E5503">
        <w:rPr>
          <w:rFonts w:ascii="Arial" w:hAnsi="Arial" w:eastAsia="Arial" w:cs="Arial"/>
          <w:sz w:val="22"/>
          <w:lang w:eastAsia="en-GB"/>
        </w:rPr>
        <w:t>ervice</w:t>
      </w:r>
      <w:r w:rsidRPr="0003434B" w:rsidR="00E53920">
        <w:rPr>
          <w:rFonts w:ascii="Arial" w:hAnsi="Arial" w:eastAsia="Arial" w:cs="Arial"/>
          <w:sz w:val="22"/>
          <w:lang w:eastAsia="en-GB"/>
        </w:rPr>
        <w:t>s</w:t>
      </w:r>
      <w:r w:rsidRPr="0003434B" w:rsidR="003E5503">
        <w:rPr>
          <w:rFonts w:ascii="Arial" w:hAnsi="Arial" w:eastAsia="Arial" w:cs="Arial"/>
          <w:sz w:val="22"/>
          <w:lang w:eastAsia="en-GB"/>
        </w:rPr>
        <w:t xml:space="preserve"> </w:t>
      </w:r>
      <w:r w:rsidRPr="0003434B" w:rsidR="00E53920">
        <w:rPr>
          <w:rFonts w:ascii="Arial" w:hAnsi="Arial" w:eastAsia="Arial" w:cs="Arial"/>
          <w:sz w:val="22"/>
          <w:lang w:eastAsia="en-GB"/>
        </w:rPr>
        <w:t xml:space="preserve">in order to meet the </w:t>
      </w:r>
      <w:r w:rsidRPr="0003434B" w:rsidR="003E5503">
        <w:rPr>
          <w:rFonts w:ascii="Arial" w:hAnsi="Arial" w:eastAsia="Arial" w:cs="Arial"/>
          <w:sz w:val="22"/>
          <w:lang w:eastAsia="en-GB"/>
        </w:rPr>
        <w:t>Requirements.</w:t>
      </w:r>
    </w:p>
    <w:p w:rsidRPr="0003434B" w:rsidR="003E5503" w:rsidP="003E5503" w:rsidRDefault="003E5503" w14:paraId="3701D42C" w14:textId="77777777">
      <w:pPr>
        <w:pStyle w:val="Heading3"/>
        <w:rPr>
          <w:rFonts w:ascii="Arial" w:hAnsi="Arial" w:eastAsia="Arial" w:cs="Arial"/>
          <w:sz w:val="22"/>
          <w:lang w:eastAsia="en-GB"/>
        </w:rPr>
      </w:pPr>
      <w:r w:rsidRPr="0003434B">
        <w:rPr>
          <w:rFonts w:ascii="Arial" w:hAnsi="Arial" w:eastAsia="Arial" w:cs="Arial"/>
          <w:sz w:val="22"/>
          <w:lang w:eastAsia="en-GB"/>
        </w:rPr>
        <w:t xml:space="preserve">This Schedule sets out the </w:t>
      </w:r>
      <w:r w:rsidRPr="0003434B" w:rsidR="00E53920">
        <w:rPr>
          <w:rFonts w:ascii="Arial" w:hAnsi="Arial" w:eastAsia="Arial" w:cs="Arial"/>
          <w:sz w:val="22"/>
          <w:lang w:eastAsia="en-GB"/>
        </w:rPr>
        <w:t>Requirements for the</w:t>
      </w:r>
      <w:r w:rsidRPr="0003434B">
        <w:rPr>
          <w:rFonts w:ascii="Arial" w:hAnsi="Arial" w:eastAsia="Arial" w:cs="Arial"/>
          <w:sz w:val="22"/>
          <w:lang w:eastAsia="en-GB"/>
        </w:rPr>
        <w:t xml:space="preserve"> Services to be provided by the Supplier</w:t>
      </w:r>
      <w:r w:rsidRPr="0003434B" w:rsidR="00E53920">
        <w:rPr>
          <w:rFonts w:ascii="Arial" w:hAnsi="Arial" w:eastAsia="Arial" w:cs="Arial"/>
          <w:sz w:val="22"/>
          <w:lang w:eastAsia="en-GB"/>
        </w:rPr>
        <w:t>.</w:t>
      </w:r>
    </w:p>
    <w:p w:rsidRPr="0003434B" w:rsidR="002B0AFF" w:rsidP="002558DD" w:rsidRDefault="002B0AFF" w14:paraId="5C355AFF" w14:textId="77777777">
      <w:pPr>
        <w:pStyle w:val="Heading3"/>
        <w:keepLines w:val="0"/>
        <w:spacing w:before="120" w:after="120"/>
        <w:rPr>
          <w:rFonts w:ascii="Arial" w:hAnsi="Arial" w:eastAsia="Arial" w:cs="Arial"/>
          <w:sz w:val="22"/>
          <w:lang w:eastAsia="en-GB"/>
        </w:rPr>
      </w:pPr>
      <w:bookmarkStart w:name="_Ref115612428" w:id="1"/>
      <w:r w:rsidRPr="0003434B">
        <w:rPr>
          <w:rFonts w:ascii="Arial" w:hAnsi="Arial" w:cs="Arial"/>
          <w:sz w:val="22"/>
        </w:rPr>
        <w:t xml:space="preserve">This </w:t>
      </w:r>
      <w:r w:rsidRPr="0003434B" w:rsidR="002558DD">
        <w:rPr>
          <w:rFonts w:ascii="Arial" w:hAnsi="Arial" w:cs="Arial"/>
          <w:sz w:val="22"/>
        </w:rPr>
        <w:t>S</w:t>
      </w:r>
      <w:r w:rsidRPr="0003434B" w:rsidR="00DA02B0">
        <w:rPr>
          <w:rFonts w:ascii="Arial" w:hAnsi="Arial" w:cs="Arial"/>
          <w:sz w:val="22"/>
        </w:rPr>
        <w:t>chedule</w:t>
      </w:r>
      <w:r w:rsidRPr="0003434B" w:rsidR="006820BB">
        <w:rPr>
          <w:rFonts w:ascii="Arial" w:hAnsi="Arial" w:cs="Arial"/>
          <w:sz w:val="22"/>
        </w:rPr>
        <w:t>:</w:t>
      </w:r>
      <w:bookmarkEnd w:id="1"/>
    </w:p>
    <w:p w:rsidRPr="0003434B" w:rsidR="00E53920" w:rsidP="00C72335" w:rsidRDefault="006820BB" w14:paraId="05F0DFA0" w14:textId="77777777">
      <w:pPr>
        <w:pStyle w:val="BodyText"/>
        <w:numPr>
          <w:ilvl w:val="0"/>
          <w:numId w:val="52"/>
        </w:numPr>
        <w:tabs>
          <w:tab w:val="clear" w:pos="0"/>
          <w:tab w:val="clear" w:pos="720"/>
        </w:tabs>
        <w:spacing w:before="120"/>
        <w:ind w:left="1418" w:hanging="709"/>
        <w:outlineLvl w:val="9"/>
        <w:rPr>
          <w:rFonts w:cs="Arial"/>
          <w:sz w:val="22"/>
        </w:rPr>
      </w:pPr>
      <w:r w:rsidRPr="0003434B">
        <w:rPr>
          <w:rFonts w:cs="Arial"/>
          <w:sz w:val="22"/>
        </w:rPr>
        <w:t xml:space="preserve">sets out </w:t>
      </w:r>
      <w:r w:rsidRPr="0003434B" w:rsidR="005963FF">
        <w:rPr>
          <w:rFonts w:cs="Arial"/>
          <w:sz w:val="22"/>
        </w:rPr>
        <w:t>the Requirements</w:t>
      </w:r>
      <w:r w:rsidRPr="0003434B" w:rsidR="00E53920">
        <w:rPr>
          <w:rFonts w:cs="Arial"/>
          <w:sz w:val="22"/>
        </w:rPr>
        <w:t xml:space="preserve"> for the Services</w:t>
      </w:r>
      <w:r w:rsidRPr="0003434B" w:rsidR="005963FF">
        <w:rPr>
          <w:rFonts w:cs="Arial"/>
          <w:sz w:val="22"/>
        </w:rPr>
        <w:t>;</w:t>
      </w:r>
    </w:p>
    <w:p w:rsidRPr="0003434B" w:rsidR="00067C5E" w:rsidP="00C72335" w:rsidRDefault="006820BB" w14:paraId="04BFC1B0" w14:textId="7A17894A">
      <w:pPr>
        <w:pStyle w:val="BodyText"/>
        <w:numPr>
          <w:ilvl w:val="0"/>
          <w:numId w:val="52"/>
        </w:numPr>
        <w:tabs>
          <w:tab w:val="clear" w:pos="0"/>
          <w:tab w:val="clear" w:pos="720"/>
        </w:tabs>
        <w:spacing w:before="120"/>
        <w:ind w:left="1418" w:hanging="709"/>
        <w:outlineLvl w:val="9"/>
        <w:rPr>
          <w:rFonts w:cs="Arial"/>
          <w:sz w:val="22"/>
        </w:rPr>
      </w:pPr>
      <w:r w:rsidRPr="0003434B">
        <w:rPr>
          <w:rFonts w:cs="Arial"/>
          <w:sz w:val="22"/>
        </w:rPr>
        <w:t xml:space="preserve">sets out </w:t>
      </w:r>
      <w:r w:rsidRPr="0003434B" w:rsidR="00E53920">
        <w:rPr>
          <w:rFonts w:cs="Arial"/>
          <w:sz w:val="22"/>
        </w:rPr>
        <w:t xml:space="preserve">in the table in Paragraph </w:t>
      </w:r>
      <w:r w:rsidRPr="0003434B" w:rsidR="00E53920">
        <w:rPr>
          <w:rFonts w:cs="Arial"/>
          <w:sz w:val="22"/>
        </w:rPr>
        <w:fldChar w:fldCharType="begin"/>
      </w:r>
      <w:r w:rsidRPr="0003434B" w:rsidR="00E53920">
        <w:rPr>
          <w:rFonts w:cs="Arial"/>
          <w:sz w:val="22"/>
        </w:rPr>
        <w:instrText xml:space="preserve"> REF _Ref102918557 \r \h </w:instrText>
      </w:r>
      <w:r w:rsidRPr="0003434B" w:rsidR="0077342E">
        <w:rPr>
          <w:rFonts w:cs="Arial"/>
          <w:sz w:val="22"/>
        </w:rPr>
        <w:instrText xml:space="preserve"> \* MERGEFORMAT </w:instrText>
      </w:r>
      <w:r w:rsidRPr="0003434B" w:rsidR="00E53920">
        <w:rPr>
          <w:rFonts w:cs="Arial"/>
          <w:sz w:val="22"/>
        </w:rPr>
      </w:r>
      <w:r w:rsidRPr="0003434B" w:rsidR="00E53920">
        <w:rPr>
          <w:rFonts w:cs="Arial"/>
          <w:sz w:val="22"/>
        </w:rPr>
        <w:fldChar w:fldCharType="separate"/>
      </w:r>
      <w:r w:rsidR="004555C6">
        <w:rPr>
          <w:rFonts w:cs="Arial"/>
          <w:sz w:val="22"/>
        </w:rPr>
        <w:t>1</w:t>
      </w:r>
      <w:r w:rsidRPr="0003434B" w:rsidR="00E53920">
        <w:rPr>
          <w:rFonts w:cs="Arial"/>
          <w:sz w:val="22"/>
        </w:rPr>
        <w:fldChar w:fldCharType="end"/>
      </w:r>
      <w:r w:rsidRPr="0003434B" w:rsidR="00E53920">
        <w:rPr>
          <w:rFonts w:cs="Arial"/>
          <w:sz w:val="22"/>
        </w:rPr>
        <w:t xml:space="preserve"> (</w:t>
      </w:r>
      <w:r w:rsidRPr="0003434B" w:rsidR="00E53920">
        <w:rPr>
          <w:rFonts w:cs="Arial"/>
          <w:i/>
          <w:sz w:val="22"/>
        </w:rPr>
        <w:t>Definitions</w:t>
      </w:r>
      <w:r w:rsidRPr="0003434B" w:rsidR="00E53920">
        <w:rPr>
          <w:rFonts w:cs="Arial"/>
          <w:sz w:val="22"/>
        </w:rPr>
        <w:t>) the defined terms which are used in the Requirements;</w:t>
      </w:r>
    </w:p>
    <w:p w:rsidRPr="0003434B" w:rsidR="005963FF" w:rsidP="00C72335" w:rsidRDefault="00B651F1" w14:paraId="4B763821" w14:textId="03AA5C71">
      <w:pPr>
        <w:pStyle w:val="BodyText"/>
        <w:numPr>
          <w:ilvl w:val="0"/>
          <w:numId w:val="52"/>
        </w:numPr>
        <w:tabs>
          <w:tab w:val="clear" w:pos="0"/>
          <w:tab w:val="clear" w:pos="720"/>
        </w:tabs>
        <w:spacing w:before="120"/>
        <w:ind w:left="1418" w:hanging="709"/>
        <w:outlineLvl w:val="9"/>
        <w:rPr>
          <w:rFonts w:cs="Arial"/>
          <w:sz w:val="22"/>
        </w:rPr>
      </w:pPr>
      <w:r w:rsidRPr="0003434B">
        <w:rPr>
          <w:rFonts w:cs="Arial"/>
          <w:sz w:val="22"/>
        </w:rPr>
        <w:t xml:space="preserve">categorises the Operational Services </w:t>
      </w:r>
      <w:r w:rsidRPr="0003434B" w:rsidR="00067C5E">
        <w:rPr>
          <w:rFonts w:cs="Arial"/>
          <w:sz w:val="22"/>
        </w:rPr>
        <w:t>in the table in Annex A</w:t>
      </w:r>
      <w:r w:rsidRPr="0003434B">
        <w:rPr>
          <w:rFonts w:cs="Arial"/>
          <w:sz w:val="22"/>
        </w:rPr>
        <w:t xml:space="preserve"> (Categorisation of Operational Services) and identifies the applicable Requirements to each of the Operational Services categories;</w:t>
      </w:r>
      <w:r w:rsidRPr="0003434B" w:rsidR="00C0020F">
        <w:rPr>
          <w:rFonts w:cs="Arial"/>
          <w:sz w:val="22"/>
        </w:rPr>
        <w:t xml:space="preserve"> and</w:t>
      </w:r>
    </w:p>
    <w:p w:rsidRPr="0003434B" w:rsidR="002B0AFF" w:rsidP="00C72335" w:rsidRDefault="009D50DD" w14:paraId="115436DD" w14:textId="77777777">
      <w:pPr>
        <w:pStyle w:val="BodyText"/>
        <w:numPr>
          <w:ilvl w:val="0"/>
          <w:numId w:val="52"/>
        </w:numPr>
        <w:tabs>
          <w:tab w:val="clear" w:pos="0"/>
          <w:tab w:val="clear" w:pos="720"/>
        </w:tabs>
        <w:spacing w:before="120"/>
        <w:ind w:left="1418" w:hanging="709"/>
        <w:outlineLvl w:val="9"/>
        <w:rPr>
          <w:rFonts w:cs="Arial"/>
          <w:sz w:val="22"/>
        </w:rPr>
      </w:pPr>
      <w:bookmarkStart w:name="_Ref115612430" w:id="2"/>
      <w:r w:rsidRPr="0003434B">
        <w:rPr>
          <w:rFonts w:cs="Arial"/>
          <w:sz w:val="22"/>
        </w:rPr>
        <w:t xml:space="preserve">sets out </w:t>
      </w:r>
      <w:r w:rsidRPr="0003434B" w:rsidR="002B0AFF">
        <w:rPr>
          <w:rFonts w:cs="Arial"/>
          <w:sz w:val="22"/>
        </w:rPr>
        <w:t>i</w:t>
      </w:r>
      <w:r w:rsidRPr="0003434B" w:rsidR="00067C5E">
        <w:rPr>
          <w:rFonts w:cs="Arial"/>
          <w:sz w:val="22"/>
        </w:rPr>
        <w:t>n Annex B</w:t>
      </w:r>
      <w:r w:rsidRPr="0003434B" w:rsidR="008620AD">
        <w:rPr>
          <w:rFonts w:cs="Arial"/>
          <w:sz w:val="22"/>
        </w:rPr>
        <w:t xml:space="preserve"> (</w:t>
      </w:r>
      <w:r w:rsidRPr="0003434B" w:rsidR="00912956">
        <w:rPr>
          <w:rFonts w:cs="Arial"/>
          <w:i/>
          <w:sz w:val="22"/>
        </w:rPr>
        <w:t>Operating</w:t>
      </w:r>
      <w:r w:rsidRPr="0003434B" w:rsidR="007E45E3">
        <w:rPr>
          <w:rFonts w:cs="Arial"/>
          <w:i/>
          <w:sz w:val="22"/>
        </w:rPr>
        <w:t xml:space="preserve"> Instructions</w:t>
      </w:r>
      <w:r w:rsidRPr="0003434B" w:rsidR="008620AD">
        <w:rPr>
          <w:rFonts w:cs="Arial"/>
          <w:sz w:val="22"/>
        </w:rPr>
        <w:t>)</w:t>
      </w:r>
      <w:r w:rsidRPr="0003434B" w:rsidR="00E53920">
        <w:rPr>
          <w:rFonts w:cs="Arial"/>
          <w:sz w:val="22"/>
        </w:rPr>
        <w:t xml:space="preserve"> of this Schedule</w:t>
      </w:r>
      <w:r w:rsidRPr="0003434B" w:rsidR="002B0AFF">
        <w:rPr>
          <w:rFonts w:cs="Arial"/>
          <w:sz w:val="22"/>
        </w:rPr>
        <w:t xml:space="preserve">, the </w:t>
      </w:r>
      <w:r w:rsidRPr="0003434B" w:rsidR="00912956">
        <w:rPr>
          <w:rFonts w:cs="Arial"/>
          <w:sz w:val="22"/>
        </w:rPr>
        <w:t xml:space="preserve">Authority’s instructions </w:t>
      </w:r>
      <w:r w:rsidRPr="0003434B" w:rsidR="007D1773">
        <w:rPr>
          <w:rFonts w:cs="Arial"/>
          <w:sz w:val="22"/>
        </w:rPr>
        <w:t xml:space="preserve">as at the Effective Date </w:t>
      </w:r>
      <w:r w:rsidRPr="0003434B" w:rsidR="00912956">
        <w:rPr>
          <w:rFonts w:cs="Arial"/>
          <w:sz w:val="22"/>
        </w:rPr>
        <w:t xml:space="preserve">to the Supplier in relation to the exercise of certain </w:t>
      </w:r>
      <w:r w:rsidRPr="0003434B" w:rsidR="007E45E3">
        <w:rPr>
          <w:rFonts w:cs="Arial"/>
          <w:sz w:val="22"/>
        </w:rPr>
        <w:t>discretions</w:t>
      </w:r>
      <w:r w:rsidRPr="0003434B" w:rsidR="00912956">
        <w:rPr>
          <w:rFonts w:cs="Arial"/>
          <w:sz w:val="22"/>
        </w:rPr>
        <w:t xml:space="preserve"> and related matters under the RMSPS Rules</w:t>
      </w:r>
      <w:r w:rsidRPr="0003434B" w:rsidR="007E45E3">
        <w:rPr>
          <w:rFonts w:cs="Arial"/>
          <w:sz w:val="22"/>
        </w:rPr>
        <w:t xml:space="preserve"> </w:t>
      </w:r>
      <w:r w:rsidRPr="0003434B" w:rsidR="002B0AFF">
        <w:rPr>
          <w:rFonts w:cs="Arial"/>
          <w:sz w:val="22"/>
        </w:rPr>
        <w:t xml:space="preserve">which the Authority has </w:t>
      </w:r>
      <w:r w:rsidRPr="0003434B" w:rsidR="007E45E3">
        <w:rPr>
          <w:rFonts w:cs="Arial"/>
          <w:sz w:val="22"/>
        </w:rPr>
        <w:t xml:space="preserve">instructed </w:t>
      </w:r>
      <w:r w:rsidRPr="0003434B" w:rsidR="002B0AFF">
        <w:rPr>
          <w:rFonts w:cs="Arial"/>
          <w:sz w:val="22"/>
        </w:rPr>
        <w:t xml:space="preserve">the </w:t>
      </w:r>
      <w:r w:rsidRPr="0003434B" w:rsidR="00C72335">
        <w:rPr>
          <w:rFonts w:cs="Arial"/>
          <w:sz w:val="22"/>
        </w:rPr>
        <w:t>Supplier</w:t>
      </w:r>
      <w:r w:rsidRPr="0003434B" w:rsidR="007E45E3">
        <w:rPr>
          <w:rFonts w:cs="Arial"/>
          <w:sz w:val="22"/>
        </w:rPr>
        <w:t xml:space="preserve"> to exercise on its behalf</w:t>
      </w:r>
      <w:r w:rsidRPr="0003434B" w:rsidR="002B0AFF">
        <w:rPr>
          <w:rFonts w:cs="Arial"/>
          <w:sz w:val="22"/>
        </w:rPr>
        <w:t xml:space="preserve"> </w:t>
      </w:r>
      <w:r w:rsidRPr="0003434B" w:rsidR="00120C96">
        <w:rPr>
          <w:rFonts w:cs="Arial"/>
          <w:sz w:val="22"/>
        </w:rPr>
        <w:t xml:space="preserve">as part of the Operational Services </w:t>
      </w:r>
      <w:r w:rsidRPr="0003434B" w:rsidR="002B0AFF">
        <w:rPr>
          <w:rFonts w:cs="Arial"/>
          <w:sz w:val="22"/>
        </w:rPr>
        <w:t xml:space="preserve">and the extent of the </w:t>
      </w:r>
      <w:r w:rsidRPr="0003434B" w:rsidR="007E45E3">
        <w:rPr>
          <w:rFonts w:cs="Arial"/>
          <w:sz w:val="22"/>
        </w:rPr>
        <w:t>Authority’s instructions in that regard</w:t>
      </w:r>
      <w:r w:rsidRPr="0003434B" w:rsidR="00120C96">
        <w:rPr>
          <w:rFonts w:cs="Arial"/>
          <w:sz w:val="22"/>
        </w:rPr>
        <w:t xml:space="preserve"> (“</w:t>
      </w:r>
      <w:r w:rsidRPr="0003434B" w:rsidR="00120C96">
        <w:rPr>
          <w:rFonts w:cs="Arial"/>
          <w:b/>
          <w:sz w:val="22"/>
        </w:rPr>
        <w:t>Operating Instructions</w:t>
      </w:r>
      <w:r w:rsidRPr="0003434B" w:rsidR="00120C96">
        <w:rPr>
          <w:rFonts w:cs="Arial"/>
          <w:sz w:val="22"/>
        </w:rPr>
        <w:t>”)</w:t>
      </w:r>
      <w:r w:rsidRPr="0003434B" w:rsidR="000F5647">
        <w:rPr>
          <w:rFonts w:cs="Arial"/>
          <w:sz w:val="22"/>
        </w:rPr>
        <w:t xml:space="preserve">. Annex B also sets out how the </w:t>
      </w:r>
      <w:r w:rsidRPr="0003434B" w:rsidR="00A2764F">
        <w:rPr>
          <w:rFonts w:cs="Arial"/>
          <w:sz w:val="22"/>
        </w:rPr>
        <w:t xml:space="preserve">Supplier shall document and keep up to date the </w:t>
      </w:r>
      <w:r w:rsidRPr="0003434B" w:rsidR="000F5647">
        <w:rPr>
          <w:rFonts w:cs="Arial"/>
          <w:sz w:val="22"/>
        </w:rPr>
        <w:t xml:space="preserve">Operating Instructions </w:t>
      </w:r>
      <w:r w:rsidRPr="0003434B" w:rsidR="00A2764F">
        <w:rPr>
          <w:rFonts w:cs="Arial"/>
          <w:sz w:val="22"/>
        </w:rPr>
        <w:t xml:space="preserve">during this Agreement </w:t>
      </w:r>
      <w:r w:rsidRPr="0003434B" w:rsidR="001311E6">
        <w:rPr>
          <w:rFonts w:cs="Arial"/>
          <w:sz w:val="22"/>
        </w:rPr>
        <w:t>.</w:t>
      </w:r>
      <w:bookmarkEnd w:id="2"/>
    </w:p>
    <w:p w:rsidRPr="0003434B" w:rsidR="00083C8D" w:rsidP="00083C8D" w:rsidRDefault="00083C8D" w14:paraId="38FA9360" w14:textId="77777777">
      <w:pPr>
        <w:pStyle w:val="Heading2"/>
        <w:spacing w:before="240" w:after="120"/>
        <w:ind w:left="720" w:hanging="720"/>
        <w:jc w:val="left"/>
        <w:rPr>
          <w:rFonts w:ascii="Arial" w:hAnsi="Arial" w:cs="Arial"/>
          <w:sz w:val="22"/>
        </w:rPr>
      </w:pPr>
      <w:bookmarkStart w:name="_Ref96622135" w:id="3"/>
      <w:r w:rsidRPr="0003434B">
        <w:rPr>
          <w:rFonts w:ascii="Arial" w:hAnsi="Arial" w:cs="Arial"/>
          <w:sz w:val="22"/>
        </w:rPr>
        <w:t xml:space="preserve">TRANSITION </w:t>
      </w:r>
      <w:bookmarkEnd w:id="3"/>
      <w:r w:rsidRPr="0003434B">
        <w:rPr>
          <w:rFonts w:ascii="Arial" w:hAnsi="Arial" w:cs="Arial"/>
          <w:sz w:val="22"/>
        </w:rPr>
        <w:t>REQUIREMENTS</w:t>
      </w:r>
    </w:p>
    <w:p w:rsidRPr="0003434B" w:rsidR="00083C8D" w:rsidP="00083C8D" w:rsidRDefault="00083C8D" w14:paraId="7FF49F97" w14:textId="7AB47FE8">
      <w:pPr>
        <w:pStyle w:val="Heading3"/>
        <w:keepLines w:val="0"/>
        <w:spacing w:before="120" w:after="120"/>
        <w:rPr>
          <w:rFonts w:ascii="Arial" w:hAnsi="Arial" w:cs="Arial"/>
          <w:sz w:val="22"/>
        </w:rPr>
      </w:pPr>
      <w:r w:rsidRPr="0003434B">
        <w:rPr>
          <w:rFonts w:ascii="Arial" w:hAnsi="Arial" w:cs="Arial"/>
          <w:sz w:val="22"/>
        </w:rPr>
        <w:t xml:space="preserve">The requirements for Transition Services are set out in this Paragraph </w:t>
      </w:r>
      <w:r w:rsidRPr="0003434B">
        <w:rPr>
          <w:rFonts w:ascii="Arial" w:hAnsi="Arial" w:cs="Arial"/>
          <w:sz w:val="22"/>
        </w:rPr>
        <w:fldChar w:fldCharType="begin"/>
      </w:r>
      <w:r w:rsidRPr="0003434B">
        <w:rPr>
          <w:rFonts w:ascii="Arial" w:hAnsi="Arial" w:cs="Arial"/>
          <w:sz w:val="22"/>
        </w:rPr>
        <w:instrText xml:space="preserve"> REF _Ref96622135 \r \h  \* MERGEFORMAT </w:instrText>
      </w:r>
      <w:r w:rsidRPr="0003434B">
        <w:rPr>
          <w:rFonts w:ascii="Arial" w:hAnsi="Arial" w:cs="Arial"/>
          <w:sz w:val="22"/>
        </w:rPr>
      </w:r>
      <w:r w:rsidRPr="0003434B">
        <w:rPr>
          <w:rFonts w:ascii="Arial" w:hAnsi="Arial" w:cs="Arial"/>
          <w:sz w:val="22"/>
        </w:rPr>
        <w:fldChar w:fldCharType="separate"/>
      </w:r>
      <w:r w:rsidR="004555C6">
        <w:rPr>
          <w:rFonts w:ascii="Arial" w:hAnsi="Arial" w:cs="Arial"/>
          <w:sz w:val="22"/>
        </w:rPr>
        <w:t>3</w:t>
      </w:r>
      <w:r w:rsidRPr="0003434B">
        <w:rPr>
          <w:rFonts w:ascii="Arial" w:hAnsi="Arial" w:cs="Arial"/>
          <w:sz w:val="22"/>
        </w:rPr>
        <w:fldChar w:fldCharType="end"/>
      </w:r>
      <w:r w:rsidRPr="0003434B">
        <w:rPr>
          <w:rFonts w:ascii="Arial" w:hAnsi="Arial" w:cs="Arial"/>
          <w:sz w:val="22"/>
        </w:rPr>
        <w:t xml:space="preserve"> (the “</w:t>
      </w:r>
      <w:r w:rsidRPr="0003434B">
        <w:rPr>
          <w:rFonts w:ascii="Arial" w:hAnsi="Arial" w:cs="Arial"/>
          <w:b/>
          <w:sz w:val="22"/>
        </w:rPr>
        <w:t>Transition Requirements</w:t>
      </w:r>
      <w:r w:rsidRPr="0003434B">
        <w:rPr>
          <w:rFonts w:ascii="Arial" w:hAnsi="Arial" w:cs="Arial"/>
          <w:sz w:val="22"/>
        </w:rPr>
        <w:t>”).</w:t>
      </w:r>
    </w:p>
    <w:p w:rsidRPr="0003434B" w:rsidR="00083C8D" w:rsidP="00083C8D" w:rsidRDefault="00083C8D" w14:paraId="669B5C43" w14:textId="6D17D146">
      <w:pPr>
        <w:pStyle w:val="Heading3"/>
        <w:keepLines w:val="0"/>
        <w:spacing w:before="120" w:after="120"/>
        <w:rPr>
          <w:rFonts w:ascii="Arial" w:hAnsi="Arial" w:cs="Arial"/>
          <w:sz w:val="22"/>
        </w:rPr>
      </w:pPr>
      <w:r w:rsidRPr="0003434B">
        <w:rPr>
          <w:rFonts w:ascii="Arial" w:hAnsi="Arial" w:cs="Arial"/>
          <w:sz w:val="22"/>
        </w:rPr>
        <w:t>The Supplier shall provide Transition Services, including as described and/or referred to in the Transition Plan, Schedule 6.1 (</w:t>
      </w:r>
      <w:r w:rsidRPr="0003434B">
        <w:rPr>
          <w:rFonts w:ascii="Arial" w:hAnsi="Arial" w:cs="Arial"/>
          <w:i/>
          <w:sz w:val="22"/>
        </w:rPr>
        <w:t>Transition Plan</w:t>
      </w:r>
      <w:r w:rsidRPr="0003434B">
        <w:rPr>
          <w:rFonts w:ascii="Arial" w:hAnsi="Arial" w:cs="Arial"/>
          <w:sz w:val="22"/>
        </w:rPr>
        <w:t>) and the Supplier Solution, as necessary to meet the Transition Requirements which are set out</w:t>
      </w:r>
      <w:r w:rsidRPr="0003434B">
        <w:rPr>
          <w:rFonts w:ascii="Arial" w:hAnsi="Arial" w:cs="Arial" w:eastAsiaTheme="minorHAnsi"/>
          <w:bCs w:val="0"/>
          <w:sz w:val="22"/>
        </w:rPr>
        <w:t xml:space="preserve"> </w:t>
      </w:r>
      <w:r w:rsidRPr="0003434B">
        <w:rPr>
          <w:rFonts w:ascii="Arial" w:hAnsi="Arial" w:cs="Arial"/>
          <w:sz w:val="22"/>
        </w:rPr>
        <w:t xml:space="preserve">in this Paragraph </w:t>
      </w:r>
      <w:r w:rsidRPr="0003434B">
        <w:rPr>
          <w:rFonts w:ascii="Arial" w:hAnsi="Arial" w:cs="Arial"/>
          <w:sz w:val="22"/>
        </w:rPr>
        <w:fldChar w:fldCharType="begin"/>
      </w:r>
      <w:r w:rsidRPr="0003434B">
        <w:rPr>
          <w:rFonts w:ascii="Arial" w:hAnsi="Arial" w:cs="Arial"/>
          <w:sz w:val="22"/>
        </w:rPr>
        <w:instrText xml:space="preserve"> REF _Ref96622135 \r \h  \* MERGEFORMAT </w:instrText>
      </w:r>
      <w:r w:rsidRPr="0003434B">
        <w:rPr>
          <w:rFonts w:ascii="Arial" w:hAnsi="Arial" w:cs="Arial"/>
          <w:sz w:val="22"/>
        </w:rPr>
      </w:r>
      <w:r w:rsidRPr="0003434B">
        <w:rPr>
          <w:rFonts w:ascii="Arial" w:hAnsi="Arial" w:cs="Arial"/>
          <w:sz w:val="22"/>
        </w:rPr>
        <w:fldChar w:fldCharType="separate"/>
      </w:r>
      <w:r w:rsidR="004555C6">
        <w:rPr>
          <w:rFonts w:ascii="Arial" w:hAnsi="Arial" w:cs="Arial"/>
          <w:sz w:val="22"/>
        </w:rPr>
        <w:t>3</w:t>
      </w:r>
      <w:r w:rsidRPr="0003434B">
        <w:rPr>
          <w:rFonts w:ascii="Arial" w:hAnsi="Arial" w:cs="Arial"/>
          <w:sz w:val="22"/>
        </w:rPr>
        <w:fldChar w:fldCharType="end"/>
      </w:r>
      <w:r w:rsidRPr="0003434B">
        <w:rPr>
          <w:rFonts w:ascii="Arial" w:hAnsi="Arial" w:cs="Arial"/>
          <w:sz w:val="22"/>
        </w:rPr>
        <w:t xml:space="preserve"> immediately below, to enable the Operational Services to be performed from the Operational Services Commencement Date.</w:t>
      </w:r>
    </w:p>
    <w:p w:rsidRPr="0003434B" w:rsidR="00083C8D" w:rsidP="006310AC" w:rsidRDefault="00083C8D" w14:paraId="712F72A5" w14:textId="77777777">
      <w:pPr>
        <w:pStyle w:val="Heading3"/>
        <w:keepNext/>
        <w:keepLines w:val="0"/>
        <w:spacing w:before="120" w:after="120"/>
        <w:rPr>
          <w:rFonts w:ascii="Arial" w:hAnsi="Arial" w:cs="Arial"/>
          <w:b/>
          <w:sz w:val="22"/>
        </w:rPr>
      </w:pPr>
      <w:r w:rsidRPr="0003434B">
        <w:rPr>
          <w:rFonts w:ascii="Arial" w:hAnsi="Arial" w:cs="Arial"/>
          <w:b/>
          <w:sz w:val="22"/>
        </w:rPr>
        <w:lastRenderedPageBreak/>
        <w:t>Transition Requirements</w:t>
      </w:r>
    </w:p>
    <w:p w:rsidRPr="0003434B" w:rsidR="00083C8D" w:rsidP="006310AC" w:rsidRDefault="00083C8D" w14:paraId="444E0AE5" w14:textId="77777777">
      <w:pPr>
        <w:keepNext/>
        <w:ind w:left="709" w:firstLine="0"/>
        <w:rPr>
          <w:rFonts w:cs="Arial"/>
          <w:b/>
          <w:bCs/>
          <w:sz w:val="22"/>
        </w:rPr>
      </w:pPr>
      <w:r w:rsidRPr="0003434B">
        <w:rPr>
          <w:rFonts w:cs="Arial"/>
          <w:b/>
          <w:bCs/>
          <w:sz w:val="22"/>
        </w:rPr>
        <w:t>Brief Introduction</w:t>
      </w:r>
    </w:p>
    <w:p w:rsidRPr="0003434B" w:rsidR="00083C8D" w:rsidP="00083C8D" w:rsidRDefault="00083C8D" w14:paraId="0104BCDA" w14:textId="6E63EA32">
      <w:pPr>
        <w:pStyle w:val="ListParagraph"/>
        <w:numPr>
          <w:ilvl w:val="6"/>
          <w:numId w:val="68"/>
        </w:numPr>
        <w:rPr>
          <w:rFonts w:cs="Arial"/>
          <w:sz w:val="22"/>
        </w:rPr>
      </w:pPr>
      <w:r w:rsidRPr="0003434B">
        <w:rPr>
          <w:rFonts w:cs="Arial"/>
          <w:sz w:val="22"/>
        </w:rPr>
        <w:t>The required outcome is that the Supplier successfully achieves the Transition of all aspects of the Royal Mail Statutory Pension Scheme (RMSPS) administration services in a secure, robust and timely manner as agreed with the Authority. In accordance with Schedule 6.1 (Transition Plan) of this Agreement, the Supplier shall provide the Transition Services and complete Transition in accordance with a clear Transition Plan which the Supplier shall maintain</w:t>
      </w:r>
      <w:r w:rsidR="008E3B41">
        <w:rPr>
          <w:rFonts w:cs="Arial"/>
          <w:sz w:val="22"/>
        </w:rPr>
        <w:t xml:space="preserve"> up to date</w:t>
      </w:r>
      <w:r w:rsidRPr="0003434B">
        <w:rPr>
          <w:rFonts w:cs="Arial"/>
          <w:sz w:val="22"/>
        </w:rPr>
        <w:t xml:space="preserve"> throughout the Transition Period. The Supplier shall establish a close working relationship with the Incumbent Provider to ensure timely and full cooperation exists on both sides. The Authority requires the Transition to be orderly and seamless for key Stakeholders who engage with the Scheme including Members and the RMPP Administrator(s).</w:t>
      </w:r>
    </w:p>
    <w:p w:rsidRPr="0003434B" w:rsidR="00083C8D" w:rsidP="00083C8D" w:rsidRDefault="00083C8D" w14:paraId="2DCD9984" w14:textId="77777777">
      <w:pPr>
        <w:pStyle w:val="ListParagraph"/>
        <w:numPr>
          <w:ilvl w:val="6"/>
          <w:numId w:val="68"/>
        </w:numPr>
        <w:rPr>
          <w:rFonts w:cs="Arial"/>
          <w:sz w:val="22"/>
        </w:rPr>
      </w:pPr>
      <w:r w:rsidRPr="0003434B">
        <w:rPr>
          <w:rFonts w:cs="Arial"/>
          <w:sz w:val="22"/>
        </w:rPr>
        <w:t xml:space="preserve">The Supplier is responsible for the efficient project management of the Transition Services and Transition Plan and shall keep the Authority regularly informed of progress against Transition Milestones.  </w:t>
      </w:r>
    </w:p>
    <w:p w:rsidRPr="0003434B" w:rsidR="00083C8D" w:rsidP="00083C8D" w:rsidRDefault="00083C8D" w14:paraId="438717C6" w14:textId="77777777">
      <w:pPr>
        <w:pStyle w:val="ListParagraph"/>
        <w:numPr>
          <w:ilvl w:val="6"/>
          <w:numId w:val="68"/>
        </w:numPr>
        <w:rPr>
          <w:rFonts w:cs="Arial"/>
          <w:sz w:val="22"/>
        </w:rPr>
      </w:pPr>
      <w:r w:rsidRPr="0003434B">
        <w:rPr>
          <w:rFonts w:cs="Arial"/>
          <w:sz w:val="22"/>
        </w:rPr>
        <w:t>The Supplier shall provide the below Transition Requirements in compliance with:</w:t>
      </w:r>
    </w:p>
    <w:p w:rsidRPr="0003434B" w:rsidR="00083C8D" w:rsidP="00E51DBA" w:rsidRDefault="00083C8D" w14:paraId="30A7DC76" w14:textId="2A406BEB">
      <w:pPr>
        <w:pStyle w:val="ListParagraph"/>
        <w:ind w:left="718" w:firstLine="0"/>
        <w:rPr>
          <w:rFonts w:cs="Arial"/>
          <w:sz w:val="22"/>
        </w:rPr>
      </w:pPr>
      <w:r w:rsidRPr="0003434B">
        <w:rPr>
          <w:rFonts w:cs="Arial"/>
          <w:sz w:val="22"/>
        </w:rPr>
        <w:t xml:space="preserve">i. </w:t>
      </w:r>
      <w:r w:rsidRPr="0003434B">
        <w:rPr>
          <w:rFonts w:cs="Arial"/>
          <w:sz w:val="22"/>
        </w:rPr>
        <w:tab/>
        <w:t xml:space="preserve">all applicable Laws; and </w:t>
      </w:r>
    </w:p>
    <w:p w:rsidRPr="0003434B" w:rsidR="00083C8D" w:rsidP="00083C8D" w:rsidRDefault="00083C8D" w14:paraId="32C16EA3" w14:textId="77777777">
      <w:pPr>
        <w:pStyle w:val="ListParagraph"/>
        <w:ind w:left="1440" w:hanging="731"/>
        <w:rPr>
          <w:rFonts w:cs="Arial"/>
          <w:sz w:val="22"/>
        </w:rPr>
      </w:pPr>
      <w:r w:rsidRPr="0003434B">
        <w:rPr>
          <w:rFonts w:cs="Arial"/>
          <w:sz w:val="22"/>
        </w:rPr>
        <w:t xml:space="preserve">ii. </w:t>
      </w:r>
      <w:r w:rsidRPr="0003434B">
        <w:rPr>
          <w:rFonts w:cs="Arial"/>
          <w:sz w:val="22"/>
        </w:rPr>
        <w:tab/>
        <w:t>with Schedule 2.2 (Performance Levels) including in particular the Performance Indicators.</w:t>
      </w:r>
    </w:p>
    <w:p w:rsidR="00083C8D" w:rsidP="00083C8D" w:rsidRDefault="00083C8D" w14:paraId="41BE3FE7" w14:textId="77777777">
      <w:pPr>
        <w:rPr>
          <w:rFonts w:cs="Arial"/>
          <w:sz w:val="22"/>
          <w:szCs w:val="20"/>
        </w:rPr>
        <w:sectPr w:rsidR="00083C8D" w:rsidSect="00A359C7">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pgMar w:top="1440" w:right="1440" w:bottom="1797" w:left="1440" w:header="720" w:footer="720" w:gutter="0"/>
          <w:paperSrc w:first="15" w:other="15"/>
          <w:pgNumType w:start="1"/>
          <w:cols w:space="720"/>
          <w:titlePg/>
          <w:docGrid w:linePitch="326"/>
        </w:sectPr>
      </w:pPr>
    </w:p>
    <w:p w:rsidRPr="003F0189" w:rsidR="00083C8D" w:rsidP="00083C8D" w:rsidRDefault="00083C8D" w14:paraId="3AA64ED8" w14:textId="77777777">
      <w:pPr>
        <w:pStyle w:val="Heading1"/>
        <w:numPr>
          <w:ilvl w:val="0"/>
          <w:numId w:val="0"/>
        </w:numPr>
        <w:jc w:val="both"/>
        <w:rPr>
          <w:rFonts w:ascii="Arial" w:hAnsi="Arial" w:cs="Arial"/>
          <w:u w:val="single"/>
        </w:rPr>
      </w:pPr>
      <w:r w:rsidRPr="003F0189">
        <w:rPr>
          <w:rFonts w:ascii="Arial" w:hAnsi="Arial" w:cs="Arial"/>
          <w:u w:val="single"/>
        </w:rPr>
        <w:lastRenderedPageBreak/>
        <w:t xml:space="preserve">TT 1 </w:t>
      </w:r>
      <w:r w:rsidRPr="003F0189">
        <w:rPr>
          <w:rFonts w:ascii="Arial" w:hAnsi="Arial" w:cs="Arial"/>
          <w:caps w:val="0"/>
          <w:u w:val="single"/>
        </w:rPr>
        <w:t>Transition Requirements</w:t>
      </w:r>
    </w:p>
    <w:p w:rsidRPr="003F0189" w:rsidR="00083C8D" w:rsidP="00083C8D" w:rsidRDefault="00083C8D" w14:paraId="192B8AB7" w14:textId="77777777">
      <w:pPr>
        <w:spacing w:before="120" w:after="120"/>
        <w:ind w:left="0" w:hanging="2"/>
        <w:rPr>
          <w:rFonts w:eastAsia="Arial" w:cs="Arial"/>
          <w:bCs/>
          <w:sz w:val="22"/>
        </w:rPr>
      </w:pPr>
      <w:r w:rsidRPr="003F0189">
        <w:rPr>
          <w:rFonts w:eastAsia="Arial" w:cs="Arial"/>
          <w:bCs/>
          <w:sz w:val="22"/>
        </w:rPr>
        <w:t>The Supplier shall:</w:t>
      </w:r>
    </w:p>
    <w:tbl>
      <w:tblPr>
        <w:tblW w:w="949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701"/>
        <w:gridCol w:w="7797"/>
      </w:tblGrid>
      <w:tr w:rsidR="00083C8D" w:rsidTr="0012000F" w14:paraId="3C02B169" w14:textId="77777777">
        <w:tc>
          <w:tcPr>
            <w:tcW w:w="1701"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36754494" w14:textId="77777777">
            <w:pPr>
              <w:spacing w:before="120" w:after="120"/>
              <w:ind w:left="0" w:hanging="2"/>
              <w:rPr>
                <w:rFonts w:eastAsia="Arial" w:cs="Arial"/>
                <w:sz w:val="22"/>
              </w:rPr>
            </w:pPr>
            <w:r>
              <w:rPr>
                <w:rFonts w:eastAsia="Arial" w:cs="Arial"/>
                <w:b/>
                <w:sz w:val="22"/>
              </w:rPr>
              <w:t>Ref</w:t>
            </w:r>
          </w:p>
        </w:tc>
        <w:tc>
          <w:tcPr>
            <w:tcW w:w="7797"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4BD4C126" w14:textId="77777777">
            <w:pPr>
              <w:spacing w:before="120" w:after="120"/>
              <w:ind w:left="0" w:hanging="2"/>
              <w:rPr>
                <w:rFonts w:eastAsia="Arial" w:cs="Arial"/>
                <w:sz w:val="22"/>
              </w:rPr>
            </w:pPr>
            <w:r>
              <w:rPr>
                <w:rFonts w:eastAsia="Arial" w:cs="Arial"/>
                <w:b/>
                <w:sz w:val="22"/>
              </w:rPr>
              <w:t>Requirement</w:t>
            </w:r>
          </w:p>
        </w:tc>
      </w:tr>
      <w:tr w:rsidR="00083C8D" w:rsidTr="0012000F" w14:paraId="53DB168C" w14:textId="77777777">
        <w:tc>
          <w:tcPr>
            <w:tcW w:w="1701" w:type="dxa"/>
            <w:tcBorders>
              <w:top w:val="single" w:color="000000" w:sz="4" w:space="0"/>
              <w:left w:val="single" w:color="000000" w:sz="4" w:space="0"/>
              <w:bottom w:val="single" w:color="000000" w:sz="4" w:space="0"/>
              <w:right w:val="single" w:color="000000" w:sz="4" w:space="0"/>
            </w:tcBorders>
          </w:tcPr>
          <w:p w:rsidRPr="00D5241A" w:rsidR="00083C8D" w:rsidP="0012000F" w:rsidRDefault="00083C8D" w14:paraId="4E5CE47B" w14:textId="77777777">
            <w:pPr>
              <w:spacing w:before="120" w:after="120"/>
              <w:ind w:left="0" w:hanging="2"/>
              <w:rPr>
                <w:rFonts w:eastAsia="Arial" w:cs="Arial"/>
                <w:bCs/>
                <w:sz w:val="22"/>
              </w:rPr>
            </w:pPr>
            <w:r w:rsidRPr="00D5241A">
              <w:rPr>
                <w:rFonts w:eastAsia="Arial" w:cs="Arial"/>
                <w:bCs/>
                <w:sz w:val="22"/>
              </w:rPr>
              <w:t>TT 1</w:t>
            </w:r>
          </w:p>
        </w:tc>
        <w:tc>
          <w:tcPr>
            <w:tcW w:w="7797" w:type="dxa"/>
            <w:tcBorders>
              <w:top w:val="single" w:color="000000" w:sz="4" w:space="0"/>
              <w:left w:val="single" w:color="000000" w:sz="4" w:space="0"/>
              <w:bottom w:val="single" w:color="000000" w:sz="4" w:space="0"/>
              <w:right w:val="single" w:color="000000" w:sz="4" w:space="0"/>
            </w:tcBorders>
          </w:tcPr>
          <w:p w:rsidRPr="00D5241A" w:rsidR="00083C8D" w:rsidP="0012000F" w:rsidRDefault="00083C8D" w14:paraId="5CB62CA1" w14:textId="77777777">
            <w:pPr>
              <w:spacing w:before="120" w:after="120"/>
              <w:ind w:left="0" w:hanging="2"/>
              <w:rPr>
                <w:rFonts w:eastAsia="Arial" w:cs="Arial"/>
                <w:bCs/>
                <w:sz w:val="22"/>
              </w:rPr>
            </w:pPr>
            <w:r w:rsidRPr="00D5241A">
              <w:rPr>
                <w:rFonts w:eastAsia="Arial" w:cs="Arial"/>
                <w:bCs/>
                <w:sz w:val="22"/>
              </w:rPr>
              <w:t>Successfully complete the Transition including implementing all aspects of the Scheme administration services before the end of the Transition Period.</w:t>
            </w:r>
          </w:p>
        </w:tc>
      </w:tr>
    </w:tbl>
    <w:p w:rsidR="00083C8D" w:rsidP="00083C8D" w:rsidRDefault="00083C8D" w14:paraId="16FCCE95" w14:textId="77777777">
      <w:pPr>
        <w:rPr>
          <w:rFonts w:cs="Arial"/>
          <w:sz w:val="22"/>
          <w:szCs w:val="20"/>
        </w:rPr>
      </w:pPr>
    </w:p>
    <w:p w:rsidRPr="003F0189" w:rsidR="00083C8D" w:rsidP="00083C8D" w:rsidRDefault="00083C8D" w14:paraId="7B8DD5CF" w14:textId="77777777">
      <w:pPr>
        <w:pStyle w:val="Heading1"/>
        <w:numPr>
          <w:ilvl w:val="0"/>
          <w:numId w:val="0"/>
        </w:numPr>
        <w:ind w:left="1"/>
        <w:jc w:val="both"/>
        <w:rPr>
          <w:rFonts w:ascii="Arial" w:hAnsi="Arial" w:cs="Arial"/>
          <w:u w:val="single"/>
        </w:rPr>
      </w:pPr>
      <w:r w:rsidRPr="003F0189">
        <w:rPr>
          <w:rFonts w:ascii="Arial" w:hAnsi="Arial" w:cs="Arial"/>
          <w:u w:val="single"/>
        </w:rPr>
        <w:t xml:space="preserve">TT 1.1 </w:t>
      </w:r>
      <w:r w:rsidRPr="003F0189">
        <w:rPr>
          <w:rFonts w:ascii="Arial" w:hAnsi="Arial" w:cs="Arial"/>
          <w:caps w:val="0"/>
          <w:u w:val="single"/>
        </w:rPr>
        <w:t>Transition Plan Requirements</w:t>
      </w:r>
    </w:p>
    <w:p w:rsidRPr="003F0189" w:rsidR="00083C8D" w:rsidP="00083C8D" w:rsidRDefault="00083C8D" w14:paraId="0B50626F" w14:textId="77777777">
      <w:pPr>
        <w:spacing w:before="120" w:after="120"/>
        <w:ind w:left="0" w:hanging="2"/>
        <w:rPr>
          <w:rFonts w:eastAsia="Arial" w:cs="Arial"/>
          <w:bCs/>
          <w:sz w:val="22"/>
        </w:rPr>
      </w:pPr>
      <w:r w:rsidRPr="003F0189">
        <w:rPr>
          <w:rFonts w:eastAsia="Arial" w:cs="Arial"/>
          <w:bCs/>
          <w:sz w:val="22"/>
        </w:rPr>
        <w:t>The Supplier shall:</w:t>
      </w:r>
    </w:p>
    <w:tbl>
      <w:tblPr>
        <w:tblW w:w="94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1"/>
        <w:gridCol w:w="5954"/>
        <w:gridCol w:w="2268"/>
      </w:tblGrid>
      <w:tr w:rsidR="00083C8D" w:rsidTr="0012000F" w14:paraId="05D763A4" w14:textId="77777777">
        <w:trPr>
          <w:trHeight w:val="584"/>
        </w:trPr>
        <w:tc>
          <w:tcPr>
            <w:tcW w:w="1271" w:type="dxa"/>
            <w:shd w:val="clear" w:color="auto" w:fill="DBE5F1"/>
          </w:tcPr>
          <w:p w:rsidRPr="00E7680A" w:rsidR="00083C8D" w:rsidP="0012000F" w:rsidRDefault="00083C8D" w14:paraId="25DCF619" w14:textId="77777777">
            <w:pPr>
              <w:spacing w:after="120"/>
              <w:ind w:left="0" w:hanging="2"/>
              <w:rPr>
                <w:rFonts w:eastAsia="Arial" w:cs="Arial"/>
                <w:b/>
                <w:bCs/>
                <w:sz w:val="22"/>
              </w:rPr>
            </w:pPr>
            <w:r w:rsidRPr="00E7680A">
              <w:rPr>
                <w:rFonts w:eastAsia="Arial" w:cs="Arial"/>
                <w:b/>
                <w:bCs/>
                <w:sz w:val="22"/>
              </w:rPr>
              <w:t>Ref</w:t>
            </w:r>
          </w:p>
        </w:tc>
        <w:tc>
          <w:tcPr>
            <w:tcW w:w="5954" w:type="dxa"/>
            <w:shd w:val="clear" w:color="auto" w:fill="DBE5F1"/>
          </w:tcPr>
          <w:p w:rsidRPr="00E7680A" w:rsidR="00083C8D" w:rsidP="0012000F" w:rsidRDefault="00083C8D" w14:paraId="28D9D248" w14:textId="77777777">
            <w:pPr>
              <w:spacing w:after="120"/>
              <w:ind w:left="0" w:hanging="2"/>
              <w:rPr>
                <w:rFonts w:eastAsia="Arial" w:cs="Arial"/>
                <w:b/>
                <w:bCs/>
                <w:sz w:val="22"/>
              </w:rPr>
            </w:pPr>
            <w:r w:rsidRPr="00E7680A">
              <w:rPr>
                <w:rFonts w:eastAsia="Arial" w:cs="Arial"/>
                <w:b/>
                <w:bCs/>
                <w:sz w:val="22"/>
              </w:rPr>
              <w:t>Requirement</w:t>
            </w:r>
          </w:p>
        </w:tc>
        <w:tc>
          <w:tcPr>
            <w:tcW w:w="2268" w:type="dxa"/>
            <w:shd w:val="clear" w:color="auto" w:fill="DBE5F1"/>
          </w:tcPr>
          <w:p w:rsidRPr="00F30716" w:rsidR="00083C8D" w:rsidP="0012000F" w:rsidRDefault="00083C8D" w14:paraId="4764ECA5" w14:textId="77777777">
            <w:pPr>
              <w:spacing w:after="120"/>
              <w:ind w:left="0" w:hanging="2"/>
              <w:rPr>
                <w:rFonts w:eastAsia="Arial" w:cs="Arial"/>
                <w:b/>
                <w:bCs/>
                <w:sz w:val="22"/>
              </w:rPr>
            </w:pPr>
            <w:r w:rsidRPr="00F30716">
              <w:rPr>
                <w:rFonts w:eastAsia="Arial" w:cs="Arial"/>
                <w:b/>
                <w:bCs/>
                <w:sz w:val="22"/>
              </w:rPr>
              <w:t>Key output(s) / Deliverable(s) includes</w:t>
            </w:r>
          </w:p>
        </w:tc>
      </w:tr>
      <w:tr w:rsidR="00083C8D" w:rsidTr="0012000F" w14:paraId="7FB4D9D6" w14:textId="77777777">
        <w:tc>
          <w:tcPr>
            <w:tcW w:w="1271" w:type="dxa"/>
          </w:tcPr>
          <w:p w:rsidRPr="00D5241A" w:rsidR="00083C8D" w:rsidP="0012000F" w:rsidRDefault="00083C8D" w14:paraId="33163B0F" w14:textId="77777777">
            <w:pPr>
              <w:spacing w:after="120"/>
              <w:ind w:left="0" w:hanging="2"/>
              <w:rPr>
                <w:rFonts w:eastAsia="Arial" w:cs="Arial"/>
                <w:sz w:val="22"/>
              </w:rPr>
            </w:pPr>
            <w:r w:rsidRPr="00D5241A">
              <w:rPr>
                <w:rFonts w:eastAsia="Arial" w:cs="Arial"/>
                <w:sz w:val="22"/>
              </w:rPr>
              <w:t>TT 1.1.1</w:t>
            </w:r>
          </w:p>
        </w:tc>
        <w:tc>
          <w:tcPr>
            <w:tcW w:w="5954" w:type="dxa"/>
          </w:tcPr>
          <w:p w:rsidRPr="00D5241A" w:rsidR="00083C8D" w:rsidP="0012000F" w:rsidRDefault="00083C8D" w14:paraId="76E475EE" w14:textId="77777777">
            <w:pPr>
              <w:spacing w:after="120"/>
              <w:ind w:left="0" w:hanging="2"/>
              <w:rPr>
                <w:rFonts w:eastAsia="Arial" w:cs="Arial"/>
                <w:sz w:val="22"/>
              </w:rPr>
            </w:pPr>
            <w:r w:rsidRPr="00D5241A">
              <w:rPr>
                <w:rFonts w:eastAsia="Arial" w:cs="Arial"/>
                <w:sz w:val="22"/>
              </w:rPr>
              <w:t>Establish a transparent approach to project management of Transition Services and the Transition Plan, including the creation of the Project Initiation Document (“PID”) or equivalent detailing precisely what the Transition Services project entails, what it will achieve and how it will be achieved, including benefit realisation.</w:t>
            </w:r>
          </w:p>
        </w:tc>
        <w:tc>
          <w:tcPr>
            <w:tcW w:w="2268" w:type="dxa"/>
          </w:tcPr>
          <w:p w:rsidRPr="00F30716" w:rsidR="00083C8D" w:rsidP="0012000F" w:rsidRDefault="00083C8D" w14:paraId="358D103E" w14:textId="77777777">
            <w:pPr>
              <w:spacing w:after="120"/>
              <w:ind w:left="0" w:hanging="2"/>
              <w:rPr>
                <w:rFonts w:eastAsia="Arial" w:cs="Arial"/>
                <w:sz w:val="22"/>
              </w:rPr>
            </w:pPr>
            <w:r w:rsidRPr="00F30716">
              <w:rPr>
                <w:rFonts w:eastAsia="Arial" w:cs="Arial"/>
                <w:sz w:val="22"/>
              </w:rPr>
              <w:t>Signed off PID.</w:t>
            </w:r>
          </w:p>
        </w:tc>
      </w:tr>
      <w:tr w:rsidR="00083C8D" w:rsidTr="0012000F" w14:paraId="791768FF" w14:textId="77777777">
        <w:tc>
          <w:tcPr>
            <w:tcW w:w="1271" w:type="dxa"/>
          </w:tcPr>
          <w:p w:rsidRPr="00D5241A" w:rsidR="00083C8D" w:rsidP="0012000F" w:rsidRDefault="00083C8D" w14:paraId="5815D33D" w14:textId="77777777">
            <w:pPr>
              <w:spacing w:after="120"/>
              <w:ind w:left="0" w:hanging="2"/>
              <w:rPr>
                <w:rFonts w:eastAsia="Arial" w:cs="Arial"/>
                <w:sz w:val="22"/>
              </w:rPr>
            </w:pPr>
            <w:r w:rsidRPr="00D5241A">
              <w:rPr>
                <w:rFonts w:eastAsia="Arial" w:cs="Arial"/>
                <w:sz w:val="22"/>
              </w:rPr>
              <w:t>TT 1.1.2</w:t>
            </w:r>
          </w:p>
        </w:tc>
        <w:tc>
          <w:tcPr>
            <w:tcW w:w="5954" w:type="dxa"/>
          </w:tcPr>
          <w:p w:rsidRPr="00D5241A" w:rsidR="00083C8D" w:rsidP="0012000F" w:rsidRDefault="00083C8D" w14:paraId="5855A599" w14:textId="77777777">
            <w:pPr>
              <w:spacing w:after="120"/>
              <w:ind w:left="0" w:hanging="2"/>
              <w:rPr>
                <w:rFonts w:eastAsia="Arial" w:cs="Arial"/>
                <w:sz w:val="22"/>
              </w:rPr>
            </w:pPr>
            <w:r w:rsidRPr="00D5241A">
              <w:rPr>
                <w:rFonts w:eastAsia="Arial" w:cs="Arial"/>
                <w:sz w:val="22"/>
              </w:rPr>
              <w:t>In accordance with Schedule 6.1 (</w:t>
            </w:r>
            <w:r w:rsidRPr="00D5241A">
              <w:rPr>
                <w:rFonts w:eastAsia="Arial" w:cs="Arial"/>
                <w:i/>
                <w:sz w:val="22"/>
              </w:rPr>
              <w:t>Transition Plan</w:t>
            </w:r>
            <w:r w:rsidRPr="00D5241A">
              <w:rPr>
                <w:rFonts w:eastAsia="Arial" w:cs="Arial"/>
                <w:sz w:val="22"/>
              </w:rPr>
              <w:t>) deliver a Detailed Transition Plan including Deliverables, Transition Milestones, resourcing requirements, roles and responsibilities of all parties and governance for each stage of the Transition Plan.</w:t>
            </w:r>
          </w:p>
        </w:tc>
        <w:tc>
          <w:tcPr>
            <w:tcW w:w="2268" w:type="dxa"/>
          </w:tcPr>
          <w:p w:rsidRPr="00F30716" w:rsidR="00083C8D" w:rsidP="0012000F" w:rsidRDefault="00083C8D" w14:paraId="68BEC1A3" w14:textId="77777777">
            <w:pPr>
              <w:spacing w:after="120"/>
              <w:ind w:left="0" w:hanging="2"/>
              <w:rPr>
                <w:rFonts w:eastAsia="Arial" w:cs="Arial"/>
                <w:sz w:val="22"/>
              </w:rPr>
            </w:pPr>
            <w:r w:rsidRPr="00F30716">
              <w:rPr>
                <w:rFonts w:eastAsia="Arial" w:cs="Arial"/>
                <w:sz w:val="22"/>
              </w:rPr>
              <w:t>Within forty(40) Working Days of the Effective Date.</w:t>
            </w:r>
          </w:p>
        </w:tc>
      </w:tr>
      <w:tr w:rsidR="00083C8D" w:rsidTr="0012000F" w14:paraId="73E6267A" w14:textId="77777777">
        <w:tc>
          <w:tcPr>
            <w:tcW w:w="1271" w:type="dxa"/>
          </w:tcPr>
          <w:p w:rsidRPr="00D5241A" w:rsidR="00083C8D" w:rsidP="0012000F" w:rsidRDefault="00083C8D" w14:paraId="1223F63A" w14:textId="77777777">
            <w:pPr>
              <w:spacing w:after="120"/>
              <w:ind w:left="0" w:hanging="2"/>
              <w:rPr>
                <w:rFonts w:eastAsia="Arial" w:cs="Arial"/>
                <w:sz w:val="22"/>
              </w:rPr>
            </w:pPr>
            <w:r w:rsidRPr="00D5241A">
              <w:rPr>
                <w:rFonts w:eastAsia="Arial" w:cs="Arial"/>
                <w:sz w:val="22"/>
              </w:rPr>
              <w:t>TT</w:t>
            </w:r>
            <w:r>
              <w:rPr>
                <w:rFonts w:eastAsia="Arial" w:cs="Arial"/>
                <w:sz w:val="22"/>
              </w:rPr>
              <w:t xml:space="preserve"> </w:t>
            </w:r>
            <w:r w:rsidRPr="00D5241A">
              <w:rPr>
                <w:rFonts w:eastAsia="Arial" w:cs="Arial"/>
                <w:sz w:val="22"/>
              </w:rPr>
              <w:t>1.1.3</w:t>
            </w:r>
          </w:p>
        </w:tc>
        <w:tc>
          <w:tcPr>
            <w:tcW w:w="5954" w:type="dxa"/>
          </w:tcPr>
          <w:p w:rsidRPr="00D5241A" w:rsidR="00083C8D" w:rsidP="0012000F" w:rsidRDefault="00083C8D" w14:paraId="08A9BEA7" w14:textId="77777777">
            <w:pPr>
              <w:spacing w:after="120"/>
              <w:ind w:left="0" w:hanging="2"/>
              <w:rPr>
                <w:rFonts w:eastAsia="Arial" w:cs="Arial"/>
                <w:sz w:val="22"/>
              </w:rPr>
            </w:pPr>
            <w:r w:rsidRPr="00D5241A">
              <w:rPr>
                <w:rFonts w:eastAsia="Arial" w:cs="Arial"/>
                <w:sz w:val="22"/>
              </w:rPr>
              <w:t>Define the key checkpoints during Transition and the assessment that will be undertaken to review and report to the Authority on whether the Transition remains on track (time, budget, quality etc.) to achieve the desired outcomes and remain aligned to the Transition Plan.</w:t>
            </w:r>
          </w:p>
        </w:tc>
        <w:tc>
          <w:tcPr>
            <w:tcW w:w="2268" w:type="dxa"/>
          </w:tcPr>
          <w:p w:rsidRPr="00F30716" w:rsidR="00083C8D" w:rsidP="0012000F" w:rsidRDefault="00083C8D" w14:paraId="7303CD41" w14:textId="77777777">
            <w:pPr>
              <w:spacing w:after="120"/>
              <w:ind w:left="0" w:hanging="2"/>
              <w:rPr>
                <w:rFonts w:eastAsia="Arial" w:cs="Arial"/>
                <w:sz w:val="22"/>
              </w:rPr>
            </w:pPr>
            <w:r w:rsidRPr="00F30716">
              <w:rPr>
                <w:rFonts w:eastAsia="Arial" w:cs="Arial"/>
                <w:sz w:val="22"/>
              </w:rPr>
              <w:t>Transition Plan detailed in Ref TT 1.1.2.</w:t>
            </w:r>
          </w:p>
        </w:tc>
      </w:tr>
      <w:tr w:rsidR="00083C8D" w:rsidTr="0012000F" w14:paraId="069079FC" w14:textId="77777777">
        <w:tc>
          <w:tcPr>
            <w:tcW w:w="1271" w:type="dxa"/>
          </w:tcPr>
          <w:p w:rsidRPr="00D5241A" w:rsidR="00083C8D" w:rsidP="0012000F" w:rsidRDefault="00083C8D" w14:paraId="5F5F1DDD" w14:textId="77777777">
            <w:pPr>
              <w:spacing w:after="120"/>
              <w:ind w:left="0" w:hanging="2"/>
              <w:rPr>
                <w:rFonts w:eastAsia="Arial" w:cs="Arial"/>
                <w:sz w:val="22"/>
              </w:rPr>
            </w:pPr>
            <w:r w:rsidRPr="00D5241A">
              <w:rPr>
                <w:rFonts w:eastAsia="Arial" w:cs="Arial"/>
                <w:sz w:val="22"/>
              </w:rPr>
              <w:t>TT</w:t>
            </w:r>
            <w:r>
              <w:rPr>
                <w:rFonts w:eastAsia="Arial" w:cs="Arial"/>
                <w:sz w:val="22"/>
              </w:rPr>
              <w:t xml:space="preserve"> </w:t>
            </w:r>
            <w:r w:rsidRPr="00D5241A">
              <w:rPr>
                <w:rFonts w:eastAsia="Arial" w:cs="Arial"/>
                <w:sz w:val="22"/>
              </w:rPr>
              <w:t>1.1.4</w:t>
            </w:r>
          </w:p>
        </w:tc>
        <w:tc>
          <w:tcPr>
            <w:tcW w:w="5954" w:type="dxa"/>
          </w:tcPr>
          <w:p w:rsidRPr="00D5241A" w:rsidR="00083C8D" w:rsidP="0012000F" w:rsidRDefault="00083C8D" w14:paraId="5F0997C0" w14:textId="77777777">
            <w:pPr>
              <w:spacing w:after="120"/>
              <w:ind w:left="0" w:hanging="2"/>
              <w:rPr>
                <w:rFonts w:eastAsia="Arial" w:cs="Arial"/>
                <w:sz w:val="22"/>
              </w:rPr>
            </w:pPr>
            <w:r w:rsidRPr="00D5241A">
              <w:rPr>
                <w:rFonts w:eastAsia="Arial" w:cs="Arial"/>
                <w:sz w:val="22"/>
              </w:rPr>
              <w:t>Outline the content of any information that will be produced for the Authority to demonstrate how the Transition has been signed off by the Supplier to provide assurance to the Authority.</w:t>
            </w:r>
          </w:p>
        </w:tc>
        <w:tc>
          <w:tcPr>
            <w:tcW w:w="2268" w:type="dxa"/>
          </w:tcPr>
          <w:p w:rsidRPr="00F30716" w:rsidR="00083C8D" w:rsidP="0012000F" w:rsidRDefault="00083C8D" w14:paraId="0E0F933E" w14:textId="77777777">
            <w:pPr>
              <w:spacing w:after="120"/>
              <w:ind w:left="0" w:hanging="2"/>
              <w:rPr>
                <w:rFonts w:eastAsia="Arial" w:cs="Arial"/>
                <w:sz w:val="22"/>
              </w:rPr>
            </w:pPr>
            <w:r w:rsidRPr="00F30716">
              <w:rPr>
                <w:rFonts w:eastAsia="Arial" w:cs="Arial"/>
                <w:sz w:val="22"/>
              </w:rPr>
              <w:t>Assurance template to be agreed within forty (40) Working Days of the Effective Date.</w:t>
            </w:r>
          </w:p>
        </w:tc>
      </w:tr>
    </w:tbl>
    <w:p w:rsidR="00083C8D" w:rsidP="00083C8D" w:rsidRDefault="00083C8D" w14:paraId="6FA45E75" w14:textId="77777777">
      <w:pPr>
        <w:rPr>
          <w:rFonts w:cs="Arial"/>
          <w:sz w:val="22"/>
          <w:szCs w:val="20"/>
        </w:rPr>
      </w:pPr>
    </w:p>
    <w:p w:rsidR="00083C8D" w:rsidP="00083C8D" w:rsidRDefault="00083C8D" w14:paraId="0FC8AB43" w14:textId="77777777">
      <w:pPr>
        <w:rPr>
          <w:rFonts w:cs="Arial"/>
          <w:sz w:val="22"/>
          <w:szCs w:val="20"/>
        </w:rPr>
      </w:pPr>
    </w:p>
    <w:p w:rsidR="00083C8D" w:rsidP="00083C8D" w:rsidRDefault="00083C8D" w14:paraId="205EED74" w14:textId="77777777">
      <w:pPr>
        <w:rPr>
          <w:rFonts w:cs="Arial"/>
          <w:sz w:val="22"/>
          <w:szCs w:val="20"/>
        </w:rPr>
      </w:pPr>
    </w:p>
    <w:p w:rsidR="00083C8D" w:rsidP="00083C8D" w:rsidRDefault="00083C8D" w14:paraId="74C832E2" w14:textId="77777777">
      <w:pPr>
        <w:rPr>
          <w:rFonts w:cs="Arial"/>
          <w:sz w:val="22"/>
          <w:szCs w:val="20"/>
        </w:rPr>
      </w:pPr>
    </w:p>
    <w:p w:rsidR="00083C8D" w:rsidP="00083C8D" w:rsidRDefault="00083C8D" w14:paraId="3F550DB3" w14:textId="77777777">
      <w:pPr>
        <w:rPr>
          <w:rFonts w:cs="Arial"/>
          <w:sz w:val="22"/>
          <w:szCs w:val="20"/>
        </w:rPr>
      </w:pPr>
    </w:p>
    <w:p w:rsidR="00083C8D" w:rsidP="00083C8D" w:rsidRDefault="00083C8D" w14:paraId="3CFB60C6" w14:textId="77777777">
      <w:pPr>
        <w:rPr>
          <w:rFonts w:cs="Arial"/>
          <w:sz w:val="22"/>
          <w:szCs w:val="20"/>
        </w:rPr>
      </w:pPr>
    </w:p>
    <w:p w:rsidR="00083C8D" w:rsidP="00083C8D" w:rsidRDefault="00083C8D" w14:paraId="12BC501E" w14:textId="77777777">
      <w:pPr>
        <w:rPr>
          <w:rFonts w:cs="Arial"/>
          <w:sz w:val="22"/>
          <w:szCs w:val="20"/>
        </w:rPr>
      </w:pPr>
    </w:p>
    <w:p w:rsidRPr="003F0189" w:rsidR="00083C8D" w:rsidP="00083C8D" w:rsidRDefault="00083C8D" w14:paraId="5D5A4D9D" w14:textId="77777777">
      <w:pPr>
        <w:pStyle w:val="Heading1"/>
        <w:numPr>
          <w:ilvl w:val="0"/>
          <w:numId w:val="0"/>
        </w:numPr>
        <w:ind w:left="1"/>
        <w:jc w:val="both"/>
        <w:rPr>
          <w:rFonts w:ascii="Arial" w:hAnsi="Arial" w:cs="Arial"/>
          <w:u w:val="single"/>
        </w:rPr>
      </w:pPr>
      <w:r w:rsidRPr="003F0189">
        <w:rPr>
          <w:rFonts w:ascii="Arial" w:hAnsi="Arial" w:cs="Arial"/>
          <w:u w:val="single"/>
        </w:rPr>
        <w:lastRenderedPageBreak/>
        <w:t xml:space="preserve">TT 1.2 </w:t>
      </w:r>
      <w:r w:rsidRPr="003F0189">
        <w:rPr>
          <w:rFonts w:ascii="Arial" w:hAnsi="Arial" w:cs="Arial"/>
          <w:caps w:val="0"/>
          <w:u w:val="single"/>
        </w:rPr>
        <w:t>Project Team Requirements</w:t>
      </w:r>
    </w:p>
    <w:p w:rsidRPr="003F0189" w:rsidR="00083C8D" w:rsidP="00083C8D" w:rsidRDefault="00083C8D" w14:paraId="6C605B25" w14:textId="77777777">
      <w:pPr>
        <w:spacing w:before="120" w:after="120"/>
        <w:ind w:left="0" w:hanging="2"/>
        <w:rPr>
          <w:rFonts w:eastAsia="Arial" w:cs="Arial"/>
          <w:bCs/>
          <w:sz w:val="22"/>
        </w:rPr>
      </w:pPr>
      <w:r w:rsidRPr="003F0189">
        <w:rPr>
          <w:rFonts w:eastAsia="Arial" w:cs="Arial"/>
          <w:bCs/>
          <w:sz w:val="22"/>
        </w:rPr>
        <w:t>The Supplier shall:</w:t>
      </w:r>
    </w:p>
    <w:tbl>
      <w:tblPr>
        <w:tblW w:w="96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80"/>
        <w:gridCol w:w="5946"/>
        <w:gridCol w:w="2408"/>
      </w:tblGrid>
      <w:tr w:rsidR="00083C8D" w:rsidTr="0012000F" w14:paraId="6A1B85BC" w14:textId="77777777">
        <w:trPr>
          <w:trHeight w:val="584"/>
        </w:trPr>
        <w:tc>
          <w:tcPr>
            <w:tcW w:w="1280" w:type="dxa"/>
            <w:shd w:val="clear" w:color="auto" w:fill="DBE5F1" w:themeFill="accent1" w:themeFillTint="33"/>
          </w:tcPr>
          <w:p w:rsidRPr="00E7680A" w:rsidR="00083C8D" w:rsidP="0012000F" w:rsidRDefault="00083C8D" w14:paraId="479595D9" w14:textId="77777777">
            <w:pPr>
              <w:keepNext/>
              <w:spacing w:before="120" w:after="120"/>
              <w:ind w:left="0" w:hanging="2"/>
              <w:rPr>
                <w:rFonts w:eastAsia="Arial" w:cs="Arial"/>
                <w:b/>
                <w:bCs/>
                <w:sz w:val="22"/>
              </w:rPr>
            </w:pPr>
            <w:r w:rsidRPr="00E7680A">
              <w:rPr>
                <w:rFonts w:eastAsia="Arial" w:cs="Arial"/>
                <w:b/>
                <w:bCs/>
                <w:sz w:val="22"/>
              </w:rPr>
              <w:t>Ref</w:t>
            </w:r>
          </w:p>
        </w:tc>
        <w:tc>
          <w:tcPr>
            <w:tcW w:w="5946" w:type="dxa"/>
            <w:shd w:val="clear" w:color="auto" w:fill="DBE5F1"/>
          </w:tcPr>
          <w:p w:rsidRPr="00E7680A" w:rsidR="00083C8D" w:rsidP="0012000F" w:rsidRDefault="00083C8D" w14:paraId="50A285F7" w14:textId="77777777">
            <w:pPr>
              <w:keepNext/>
              <w:spacing w:before="120" w:after="120"/>
              <w:ind w:left="0" w:hanging="2"/>
              <w:rPr>
                <w:rFonts w:eastAsia="Arial" w:cs="Arial"/>
                <w:b/>
                <w:bCs/>
                <w:sz w:val="22"/>
              </w:rPr>
            </w:pPr>
            <w:r w:rsidRPr="00E7680A">
              <w:rPr>
                <w:rFonts w:eastAsia="Arial" w:cs="Arial"/>
                <w:b/>
                <w:bCs/>
                <w:sz w:val="22"/>
              </w:rPr>
              <w:t>Requirement</w:t>
            </w:r>
          </w:p>
        </w:tc>
        <w:tc>
          <w:tcPr>
            <w:tcW w:w="2408" w:type="dxa"/>
            <w:shd w:val="clear" w:color="auto" w:fill="DBE5F1"/>
          </w:tcPr>
          <w:p w:rsidRPr="00F30716" w:rsidR="00083C8D" w:rsidP="0012000F" w:rsidRDefault="00083C8D" w14:paraId="05FA304C" w14:textId="77777777">
            <w:pPr>
              <w:keepNext/>
              <w:spacing w:before="120" w:after="120"/>
              <w:ind w:left="0" w:hanging="2"/>
              <w:rPr>
                <w:rFonts w:eastAsia="Arial" w:cs="Arial"/>
                <w:b/>
                <w:bCs/>
                <w:sz w:val="22"/>
              </w:rPr>
            </w:pPr>
            <w:r w:rsidRPr="00F30716">
              <w:rPr>
                <w:rFonts w:eastAsia="Arial" w:cs="Arial"/>
                <w:b/>
                <w:bCs/>
                <w:sz w:val="22"/>
              </w:rPr>
              <w:t xml:space="preserve">Key output(s) / Deliverable(s) includes </w:t>
            </w:r>
          </w:p>
        </w:tc>
      </w:tr>
      <w:tr w:rsidR="00083C8D" w:rsidTr="0012000F" w14:paraId="1FD537CD" w14:textId="77777777">
        <w:tc>
          <w:tcPr>
            <w:tcW w:w="1280" w:type="dxa"/>
          </w:tcPr>
          <w:p w:rsidRPr="00D5241A" w:rsidR="00083C8D" w:rsidP="0012000F" w:rsidRDefault="00083C8D" w14:paraId="3CE66AFE" w14:textId="77777777">
            <w:pPr>
              <w:spacing w:before="120" w:after="120"/>
              <w:ind w:left="0" w:hanging="2"/>
              <w:rPr>
                <w:rFonts w:eastAsia="Arial" w:cs="Arial"/>
                <w:bCs/>
                <w:sz w:val="22"/>
              </w:rPr>
            </w:pPr>
            <w:r w:rsidRPr="00D5241A">
              <w:rPr>
                <w:rFonts w:eastAsia="Arial" w:cs="Arial"/>
                <w:bCs/>
                <w:sz w:val="22"/>
              </w:rPr>
              <w:t>TT 1.2.1</w:t>
            </w:r>
          </w:p>
        </w:tc>
        <w:tc>
          <w:tcPr>
            <w:tcW w:w="5946" w:type="dxa"/>
          </w:tcPr>
          <w:p w:rsidRPr="00D5241A" w:rsidR="00083C8D" w:rsidP="0012000F" w:rsidRDefault="00083C8D" w14:paraId="6EA3691D" w14:textId="6F2DF0D0">
            <w:pPr>
              <w:spacing w:before="120" w:after="120"/>
              <w:ind w:left="0" w:hanging="2"/>
              <w:rPr>
                <w:rFonts w:eastAsia="Arial" w:cs="Arial"/>
                <w:bCs/>
                <w:sz w:val="22"/>
              </w:rPr>
            </w:pPr>
            <w:r w:rsidRPr="00D5241A">
              <w:rPr>
                <w:rFonts w:eastAsia="Arial" w:cs="Arial"/>
                <w:bCs/>
                <w:sz w:val="22"/>
              </w:rPr>
              <w:t xml:space="preserve">Ensure that there is a ring-fenced project team dedicated to </w:t>
            </w:r>
            <w:r w:rsidR="008E3B41">
              <w:rPr>
                <w:rFonts w:eastAsia="Arial" w:cs="Arial"/>
                <w:bCs/>
                <w:sz w:val="22"/>
              </w:rPr>
              <w:t xml:space="preserve">achieving </w:t>
            </w:r>
            <w:r w:rsidRPr="00D5241A">
              <w:rPr>
                <w:rFonts w:eastAsia="Roboto" w:cs="Arial"/>
                <w:bCs/>
                <w:sz w:val="22"/>
                <w:highlight w:val="white"/>
              </w:rPr>
              <w:t>the Transition</w:t>
            </w:r>
            <w:r w:rsidR="008E3B41">
              <w:rPr>
                <w:rFonts w:eastAsia="Roboto" w:cs="Arial"/>
                <w:bCs/>
                <w:sz w:val="22"/>
                <w:highlight w:val="white"/>
              </w:rPr>
              <w:t xml:space="preserve"> in accordance with the Transition Plan.</w:t>
            </w:r>
          </w:p>
          <w:p w:rsidRPr="00D5241A" w:rsidR="00083C8D" w:rsidP="0012000F" w:rsidRDefault="00083C8D" w14:paraId="0E046B62" w14:textId="77777777">
            <w:pPr>
              <w:spacing w:before="120" w:after="120"/>
              <w:ind w:left="0" w:hanging="2"/>
              <w:rPr>
                <w:rFonts w:eastAsia="Arial" w:cs="Arial"/>
                <w:bCs/>
                <w:sz w:val="22"/>
              </w:rPr>
            </w:pPr>
            <w:r w:rsidRPr="00D5241A">
              <w:rPr>
                <w:rFonts w:eastAsia="Arial" w:cs="Arial"/>
                <w:bCs/>
                <w:sz w:val="22"/>
              </w:rPr>
              <w:t>The Supplier shall ensure all Transition project team work streams are transparent to the Authority with named leads and logically organised to deliver the Transition on time. This must include the scope of each workstream and a clear and detailed organisation chart.</w:t>
            </w:r>
          </w:p>
        </w:tc>
        <w:tc>
          <w:tcPr>
            <w:tcW w:w="2408" w:type="dxa"/>
          </w:tcPr>
          <w:p w:rsidRPr="00F30716" w:rsidR="00083C8D" w:rsidP="0012000F" w:rsidRDefault="00083C8D" w14:paraId="5A984D2A" w14:textId="77777777">
            <w:pPr>
              <w:spacing w:before="120" w:after="120"/>
              <w:ind w:left="0" w:hanging="2"/>
              <w:rPr>
                <w:rFonts w:eastAsia="Arial" w:cs="Arial"/>
                <w:bCs/>
                <w:sz w:val="22"/>
              </w:rPr>
            </w:pPr>
            <w:r w:rsidRPr="00F30716">
              <w:rPr>
                <w:rFonts w:eastAsia="Arial" w:cs="Arial"/>
                <w:bCs/>
                <w:sz w:val="22"/>
              </w:rPr>
              <w:t>An organogram with named resources and roles should be presented to the Authority.</w:t>
            </w:r>
          </w:p>
        </w:tc>
      </w:tr>
      <w:tr w:rsidR="00083C8D" w:rsidTr="0012000F" w14:paraId="658E7FAC" w14:textId="77777777">
        <w:tc>
          <w:tcPr>
            <w:tcW w:w="1280" w:type="dxa"/>
          </w:tcPr>
          <w:p w:rsidRPr="00D5241A" w:rsidR="00083C8D" w:rsidP="0012000F" w:rsidRDefault="00083C8D" w14:paraId="51CA6A65" w14:textId="77777777">
            <w:pPr>
              <w:spacing w:before="120" w:after="120"/>
              <w:ind w:left="0" w:hanging="2"/>
              <w:rPr>
                <w:rFonts w:eastAsia="Arial" w:cs="Arial"/>
                <w:bCs/>
                <w:sz w:val="22"/>
              </w:rPr>
            </w:pPr>
            <w:r w:rsidRPr="00D5241A">
              <w:rPr>
                <w:rFonts w:eastAsia="Arial" w:cs="Arial"/>
                <w:bCs/>
                <w:sz w:val="22"/>
              </w:rPr>
              <w:t>TT 1.2.2</w:t>
            </w:r>
          </w:p>
        </w:tc>
        <w:tc>
          <w:tcPr>
            <w:tcW w:w="5946" w:type="dxa"/>
          </w:tcPr>
          <w:p w:rsidRPr="00D5241A" w:rsidR="00083C8D" w:rsidP="0012000F" w:rsidRDefault="00083C8D" w14:paraId="5D608400" w14:textId="1D42F545">
            <w:pPr>
              <w:spacing w:before="120" w:after="120"/>
              <w:ind w:left="0" w:hanging="2"/>
              <w:rPr>
                <w:rFonts w:eastAsia="Arial" w:cs="Arial"/>
                <w:bCs/>
                <w:sz w:val="22"/>
              </w:rPr>
            </w:pPr>
            <w:r w:rsidRPr="00D5241A">
              <w:rPr>
                <w:rFonts w:eastAsia="Arial" w:cs="Arial"/>
                <w:bCs/>
                <w:sz w:val="22"/>
              </w:rPr>
              <w:t>Ensure a Project Group is established in accordance with the governance structure set out in Schedule 8.1 (</w:t>
            </w:r>
            <w:r w:rsidRPr="00D5241A">
              <w:rPr>
                <w:rFonts w:eastAsia="Arial" w:cs="Arial"/>
                <w:bCs/>
                <w:i/>
                <w:sz w:val="22"/>
              </w:rPr>
              <w:t>Governance</w:t>
            </w:r>
            <w:r w:rsidRPr="00D5241A">
              <w:rPr>
                <w:rFonts w:eastAsia="Arial" w:cs="Arial"/>
                <w:bCs/>
                <w:sz w:val="22"/>
              </w:rPr>
              <w:t>) with detailed Terms of Reference (“</w:t>
            </w:r>
            <w:proofErr w:type="spellStart"/>
            <w:r w:rsidRPr="00D5241A">
              <w:rPr>
                <w:rFonts w:eastAsia="Arial" w:cs="Arial"/>
                <w:bCs/>
                <w:sz w:val="22"/>
              </w:rPr>
              <w:t>ToR</w:t>
            </w:r>
            <w:proofErr w:type="spellEnd"/>
            <w:r w:rsidRPr="00D5241A">
              <w:rPr>
                <w:rFonts w:eastAsia="Arial" w:cs="Arial"/>
                <w:bCs/>
                <w:sz w:val="22"/>
              </w:rPr>
              <w:t>”)</w:t>
            </w:r>
            <w:r w:rsidR="008E3B41">
              <w:rPr>
                <w:rFonts w:eastAsia="Arial" w:cs="Arial"/>
                <w:bCs/>
                <w:sz w:val="22"/>
              </w:rPr>
              <w:t>. This must include the provision of a</w:t>
            </w:r>
            <w:r w:rsidRPr="00D5241A">
              <w:rPr>
                <w:rFonts w:eastAsia="Arial" w:cs="Arial"/>
                <w:bCs/>
                <w:sz w:val="22"/>
              </w:rPr>
              <w:t xml:space="preserve"> Transition </w:t>
            </w:r>
            <w:r w:rsidR="008E3B41">
              <w:rPr>
                <w:rFonts w:eastAsia="Arial" w:cs="Arial"/>
                <w:bCs/>
                <w:sz w:val="22"/>
              </w:rPr>
              <w:t xml:space="preserve">group and the </w:t>
            </w:r>
            <w:proofErr w:type="spellStart"/>
            <w:r w:rsidRPr="00D5241A">
              <w:rPr>
                <w:rFonts w:eastAsia="Arial" w:cs="Arial"/>
                <w:bCs/>
                <w:sz w:val="22"/>
              </w:rPr>
              <w:t>ToR</w:t>
            </w:r>
            <w:proofErr w:type="spellEnd"/>
            <w:r w:rsidRPr="00D5241A">
              <w:rPr>
                <w:rFonts w:eastAsia="Arial" w:cs="Arial"/>
                <w:bCs/>
                <w:sz w:val="22"/>
              </w:rPr>
              <w:t xml:space="preserve"> must detail </w:t>
            </w:r>
            <w:r w:rsidR="008E3B41">
              <w:rPr>
                <w:rFonts w:eastAsia="Arial" w:cs="Arial"/>
                <w:bCs/>
                <w:sz w:val="22"/>
              </w:rPr>
              <w:t xml:space="preserve">who is in the Transition Project Group, </w:t>
            </w:r>
            <w:r w:rsidRPr="00D5241A">
              <w:rPr>
                <w:rFonts w:eastAsia="Arial" w:cs="Arial"/>
                <w:bCs/>
                <w:sz w:val="22"/>
              </w:rPr>
              <w:t>the frequency of meetings, escalation routes and a set agenda.</w:t>
            </w:r>
          </w:p>
        </w:tc>
        <w:tc>
          <w:tcPr>
            <w:tcW w:w="2408" w:type="dxa"/>
          </w:tcPr>
          <w:p w:rsidRPr="00F30716" w:rsidR="00083C8D" w:rsidP="0012000F" w:rsidRDefault="00083C8D" w14:paraId="5AB4CFA3" w14:textId="4C53D1E7">
            <w:pPr>
              <w:spacing w:before="120" w:after="120"/>
              <w:ind w:left="0" w:hanging="2"/>
              <w:rPr>
                <w:rFonts w:eastAsia="Arial" w:cs="Arial"/>
                <w:bCs/>
                <w:sz w:val="22"/>
              </w:rPr>
            </w:pPr>
            <w:r w:rsidRPr="00F30716">
              <w:rPr>
                <w:rFonts w:eastAsia="Arial" w:cs="Arial"/>
                <w:bCs/>
                <w:sz w:val="22"/>
              </w:rPr>
              <w:t xml:space="preserve">Transition </w:t>
            </w:r>
            <w:r w:rsidR="008E3B41">
              <w:rPr>
                <w:rFonts w:eastAsia="Arial" w:cs="Arial"/>
                <w:bCs/>
                <w:sz w:val="22"/>
              </w:rPr>
              <w:t>P</w:t>
            </w:r>
            <w:r w:rsidRPr="00F30716">
              <w:rPr>
                <w:rFonts w:eastAsia="Arial" w:cs="Arial"/>
                <w:bCs/>
                <w:sz w:val="22"/>
              </w:rPr>
              <w:t>roject</w:t>
            </w:r>
            <w:r w:rsidR="008E3B41">
              <w:rPr>
                <w:rFonts w:eastAsia="Arial" w:cs="Arial"/>
                <w:bCs/>
                <w:sz w:val="22"/>
              </w:rPr>
              <w:t xml:space="preserve"> Group</w:t>
            </w:r>
            <w:r w:rsidRPr="00F30716">
              <w:rPr>
                <w:rFonts w:eastAsia="Arial" w:cs="Arial"/>
                <w:bCs/>
                <w:sz w:val="22"/>
              </w:rPr>
              <w:t xml:space="preserve"> </w:t>
            </w:r>
            <w:proofErr w:type="spellStart"/>
            <w:r w:rsidRPr="00F30716">
              <w:rPr>
                <w:rFonts w:eastAsia="Arial" w:cs="Arial"/>
                <w:bCs/>
                <w:sz w:val="22"/>
              </w:rPr>
              <w:t>ToR</w:t>
            </w:r>
            <w:proofErr w:type="spellEnd"/>
            <w:r w:rsidRPr="00F30716">
              <w:rPr>
                <w:rFonts w:eastAsia="Arial" w:cs="Arial"/>
                <w:bCs/>
                <w:sz w:val="22"/>
              </w:rPr>
              <w:t xml:space="preserve"> to be presented to the Authority.</w:t>
            </w:r>
          </w:p>
        </w:tc>
      </w:tr>
      <w:tr w:rsidR="00083C8D" w:rsidTr="0012000F" w14:paraId="3D5ED5F3" w14:textId="77777777">
        <w:tc>
          <w:tcPr>
            <w:tcW w:w="1280" w:type="dxa"/>
          </w:tcPr>
          <w:p w:rsidRPr="00D5241A" w:rsidR="00083C8D" w:rsidP="0012000F" w:rsidRDefault="00083C8D" w14:paraId="26C4D30F" w14:textId="77777777">
            <w:pPr>
              <w:spacing w:before="120" w:after="120"/>
              <w:ind w:left="0" w:hanging="2"/>
              <w:rPr>
                <w:rFonts w:eastAsia="Arial" w:cs="Arial"/>
                <w:bCs/>
                <w:sz w:val="22"/>
              </w:rPr>
            </w:pPr>
            <w:r w:rsidRPr="00D5241A">
              <w:rPr>
                <w:rFonts w:eastAsia="Arial" w:cs="Arial"/>
                <w:bCs/>
                <w:sz w:val="22"/>
              </w:rPr>
              <w:t>TT</w:t>
            </w:r>
            <w:r>
              <w:rPr>
                <w:rFonts w:eastAsia="Arial" w:cs="Arial"/>
                <w:bCs/>
                <w:sz w:val="22"/>
              </w:rPr>
              <w:t xml:space="preserve"> </w:t>
            </w:r>
            <w:r w:rsidRPr="00D5241A">
              <w:rPr>
                <w:rFonts w:eastAsia="Arial" w:cs="Arial"/>
                <w:bCs/>
                <w:sz w:val="22"/>
              </w:rPr>
              <w:t>1.2.3</w:t>
            </w:r>
          </w:p>
        </w:tc>
        <w:tc>
          <w:tcPr>
            <w:tcW w:w="5946" w:type="dxa"/>
          </w:tcPr>
          <w:p w:rsidRPr="00D5241A" w:rsidR="00083C8D" w:rsidP="0012000F" w:rsidRDefault="00083C8D" w14:paraId="67E1BDAA" w14:textId="77777777">
            <w:pPr>
              <w:spacing w:before="120" w:after="120"/>
              <w:ind w:left="0" w:hanging="2"/>
              <w:rPr>
                <w:rFonts w:eastAsia="Arial" w:cs="Arial"/>
                <w:bCs/>
                <w:sz w:val="22"/>
              </w:rPr>
            </w:pPr>
            <w:r w:rsidRPr="00D5241A">
              <w:rPr>
                <w:rFonts w:eastAsia="Arial" w:cs="Arial"/>
                <w:bCs/>
                <w:sz w:val="22"/>
              </w:rPr>
              <w:t>Identify key individuals, including an experienced project director and manager, who will be responsible throughout the project for delivery of Transition and will act as points of contact for the Authority, provide CVs for these individuals and indicate the arrangements for changing these individuals during Transition should the Authority request it.</w:t>
            </w:r>
          </w:p>
          <w:p w:rsidRPr="00D5241A" w:rsidR="00083C8D" w:rsidP="0012000F" w:rsidRDefault="00083C8D" w14:paraId="5A360D14" w14:textId="77777777">
            <w:pPr>
              <w:spacing w:before="120" w:after="120"/>
              <w:ind w:left="0" w:hanging="2"/>
              <w:rPr>
                <w:rFonts w:eastAsia="Arial" w:cs="Arial"/>
                <w:bCs/>
                <w:sz w:val="20"/>
                <w:szCs w:val="20"/>
              </w:rPr>
            </w:pPr>
            <w:r w:rsidRPr="00D5241A">
              <w:rPr>
                <w:rFonts w:eastAsia="Arial" w:cs="Arial"/>
                <w:bCs/>
                <w:sz w:val="22"/>
              </w:rPr>
              <w:t>The Authority may reasonably ask for an organogram of the project team at any point during the Transition.</w:t>
            </w:r>
          </w:p>
        </w:tc>
        <w:tc>
          <w:tcPr>
            <w:tcW w:w="2408" w:type="dxa"/>
          </w:tcPr>
          <w:p w:rsidRPr="00F30716" w:rsidR="00083C8D" w:rsidP="0012000F" w:rsidRDefault="00083C8D" w14:paraId="66A0AECD" w14:textId="77777777">
            <w:pPr>
              <w:spacing w:before="120" w:after="120"/>
              <w:ind w:left="0" w:hanging="2"/>
              <w:rPr>
                <w:rFonts w:eastAsia="Arial" w:cs="Arial"/>
                <w:bCs/>
                <w:sz w:val="22"/>
              </w:rPr>
            </w:pPr>
          </w:p>
        </w:tc>
      </w:tr>
    </w:tbl>
    <w:p w:rsidR="00083C8D" w:rsidP="00083C8D" w:rsidRDefault="00083C8D" w14:paraId="7A429F32" w14:textId="77777777">
      <w:pPr>
        <w:rPr>
          <w:rFonts w:cs="Arial"/>
          <w:sz w:val="22"/>
          <w:szCs w:val="20"/>
        </w:rPr>
      </w:pPr>
    </w:p>
    <w:p w:rsidRPr="003F0189" w:rsidR="00083C8D" w:rsidP="00083C8D" w:rsidRDefault="00083C8D" w14:paraId="68E22BC9" w14:textId="77777777">
      <w:pPr>
        <w:pStyle w:val="Heading1"/>
        <w:numPr>
          <w:ilvl w:val="0"/>
          <w:numId w:val="0"/>
        </w:numPr>
        <w:jc w:val="both"/>
        <w:rPr>
          <w:rFonts w:ascii="Arial" w:hAnsi="Arial" w:cs="Arial"/>
          <w:u w:val="single"/>
        </w:rPr>
      </w:pPr>
      <w:r w:rsidRPr="003F0189">
        <w:rPr>
          <w:rFonts w:ascii="Arial" w:hAnsi="Arial" w:cs="Arial"/>
          <w:u w:val="single"/>
        </w:rPr>
        <w:t xml:space="preserve">TT 1.3 </w:t>
      </w:r>
      <w:r w:rsidRPr="003F0189">
        <w:rPr>
          <w:rFonts w:ascii="Arial" w:hAnsi="Arial" w:cs="Arial"/>
          <w:caps w:val="0"/>
          <w:u w:val="single"/>
        </w:rPr>
        <w:t>Reporting Requirements</w:t>
      </w:r>
    </w:p>
    <w:p w:rsidRPr="003F0189" w:rsidR="00083C8D" w:rsidP="00083C8D" w:rsidRDefault="00083C8D" w14:paraId="47B6AA24" w14:textId="77777777">
      <w:pPr>
        <w:spacing w:before="120" w:after="120"/>
        <w:ind w:left="0" w:hanging="2"/>
        <w:rPr>
          <w:rFonts w:eastAsia="Arial" w:cs="Arial"/>
          <w:bCs/>
          <w:sz w:val="22"/>
        </w:rPr>
      </w:pPr>
      <w:r w:rsidRPr="003F0189">
        <w:rPr>
          <w:rFonts w:eastAsia="Arial" w:cs="Arial"/>
          <w:bCs/>
          <w:sz w:val="22"/>
        </w:rPr>
        <w:t>The Supplier shall:</w:t>
      </w:r>
    </w:p>
    <w:tbl>
      <w:tblPr>
        <w:tblW w:w="95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55"/>
        <w:gridCol w:w="2325"/>
      </w:tblGrid>
      <w:tr w:rsidR="00083C8D" w:rsidTr="0012000F" w14:paraId="7E4D1357" w14:textId="77777777">
        <w:trPr>
          <w:trHeight w:val="584"/>
          <w:tblHeader/>
        </w:trPr>
        <w:tc>
          <w:tcPr>
            <w:tcW w:w="1275" w:type="dxa"/>
            <w:shd w:val="clear" w:color="auto" w:fill="DBE5F1" w:themeFill="accent1" w:themeFillTint="33"/>
          </w:tcPr>
          <w:p w:rsidRPr="00E7680A" w:rsidR="00083C8D" w:rsidP="0012000F" w:rsidRDefault="00083C8D" w14:paraId="45AA050A" w14:textId="77777777">
            <w:pPr>
              <w:keepNext/>
              <w:spacing w:before="120" w:after="120"/>
              <w:ind w:left="0" w:hanging="2"/>
              <w:rPr>
                <w:rFonts w:eastAsia="Arial" w:cs="Arial"/>
                <w:b/>
                <w:bCs/>
                <w:sz w:val="22"/>
              </w:rPr>
            </w:pPr>
            <w:r w:rsidRPr="00E7680A">
              <w:rPr>
                <w:rFonts w:eastAsia="Arial" w:cs="Arial"/>
                <w:b/>
                <w:bCs/>
                <w:sz w:val="22"/>
              </w:rPr>
              <w:t>Ref</w:t>
            </w:r>
          </w:p>
        </w:tc>
        <w:tc>
          <w:tcPr>
            <w:tcW w:w="5955" w:type="dxa"/>
            <w:shd w:val="clear" w:color="auto" w:fill="DBE5F1" w:themeFill="accent1" w:themeFillTint="33"/>
          </w:tcPr>
          <w:p w:rsidRPr="00E7680A" w:rsidR="00083C8D" w:rsidP="0012000F" w:rsidRDefault="00083C8D" w14:paraId="269021EF" w14:textId="77777777">
            <w:pPr>
              <w:keepNext/>
              <w:spacing w:before="120" w:after="120"/>
              <w:ind w:left="0" w:hanging="2"/>
              <w:rPr>
                <w:rFonts w:eastAsia="Arial" w:cs="Arial"/>
                <w:b/>
                <w:bCs/>
                <w:sz w:val="22"/>
              </w:rPr>
            </w:pPr>
            <w:r w:rsidRPr="00E7680A">
              <w:rPr>
                <w:rFonts w:eastAsia="Arial" w:cs="Arial"/>
                <w:b/>
                <w:bCs/>
                <w:sz w:val="22"/>
              </w:rPr>
              <w:t>Requirement</w:t>
            </w:r>
          </w:p>
        </w:tc>
        <w:tc>
          <w:tcPr>
            <w:tcW w:w="2325" w:type="dxa"/>
            <w:shd w:val="clear" w:color="auto" w:fill="DBE5F1" w:themeFill="accent1" w:themeFillTint="33"/>
          </w:tcPr>
          <w:p w:rsidRPr="00F30716" w:rsidR="00083C8D" w:rsidP="0012000F" w:rsidRDefault="00083C8D" w14:paraId="02728460" w14:textId="77777777">
            <w:pPr>
              <w:keepNext/>
              <w:spacing w:before="120" w:after="120"/>
              <w:ind w:left="0" w:hanging="2"/>
              <w:rPr>
                <w:rFonts w:eastAsia="Arial" w:cs="Arial"/>
                <w:b/>
                <w:bCs/>
                <w:sz w:val="22"/>
              </w:rPr>
            </w:pPr>
            <w:r w:rsidRPr="00F30716">
              <w:rPr>
                <w:rFonts w:eastAsia="Arial" w:cs="Arial"/>
                <w:b/>
                <w:bCs/>
                <w:sz w:val="22"/>
              </w:rPr>
              <w:t xml:space="preserve">Key output(s) / Deliverable(s) includes </w:t>
            </w:r>
          </w:p>
        </w:tc>
      </w:tr>
      <w:tr w:rsidR="00083C8D" w:rsidTr="0012000F" w14:paraId="6CC332A5" w14:textId="77777777">
        <w:tc>
          <w:tcPr>
            <w:tcW w:w="1275" w:type="dxa"/>
          </w:tcPr>
          <w:p w:rsidRPr="00D5241A" w:rsidR="00083C8D" w:rsidP="0012000F" w:rsidRDefault="00083C8D" w14:paraId="6DEBE0D9" w14:textId="77777777">
            <w:pPr>
              <w:spacing w:before="120" w:after="120"/>
              <w:ind w:left="0" w:hanging="2"/>
              <w:rPr>
                <w:rFonts w:eastAsia="Arial" w:cs="Arial"/>
                <w:sz w:val="22"/>
              </w:rPr>
            </w:pPr>
            <w:r w:rsidRPr="00D5241A">
              <w:rPr>
                <w:rFonts w:eastAsia="Arial" w:cs="Arial"/>
                <w:sz w:val="22"/>
              </w:rPr>
              <w:t>TT 1.3.1</w:t>
            </w:r>
          </w:p>
        </w:tc>
        <w:tc>
          <w:tcPr>
            <w:tcW w:w="5955" w:type="dxa"/>
          </w:tcPr>
          <w:p w:rsidRPr="00D5241A" w:rsidR="00083C8D" w:rsidP="0012000F" w:rsidRDefault="00083C8D" w14:paraId="0D1DD980" w14:textId="60F7E39C">
            <w:pPr>
              <w:spacing w:before="120" w:after="120"/>
              <w:ind w:left="0" w:hanging="2"/>
              <w:rPr>
                <w:rFonts w:eastAsia="Arial" w:cs="Arial"/>
                <w:sz w:val="22"/>
              </w:rPr>
            </w:pPr>
            <w:r w:rsidRPr="00D5241A">
              <w:rPr>
                <w:rFonts w:eastAsia="Arial" w:cs="Arial"/>
                <w:sz w:val="22"/>
              </w:rPr>
              <w:t xml:space="preserve">Report to the </w:t>
            </w:r>
            <w:r w:rsidR="008E3B41">
              <w:rPr>
                <w:rFonts w:eastAsia="Arial" w:cs="Arial"/>
                <w:sz w:val="22"/>
              </w:rPr>
              <w:t xml:space="preserve">Transition </w:t>
            </w:r>
            <w:r w:rsidRPr="00D5241A">
              <w:rPr>
                <w:rFonts w:eastAsia="Arial" w:cs="Arial"/>
                <w:sz w:val="22"/>
              </w:rPr>
              <w:t>Group (or equivalent) in accordance with the Project Group’s Terms of Reference or Project Initiation Document. The reporting shall be agreed with the Authority and the Authority must be able to shape the reporting.</w:t>
            </w:r>
          </w:p>
        </w:tc>
        <w:tc>
          <w:tcPr>
            <w:tcW w:w="2325" w:type="dxa"/>
          </w:tcPr>
          <w:p w:rsidRPr="00F30716" w:rsidR="00083C8D" w:rsidP="0012000F" w:rsidRDefault="00083C8D" w14:paraId="4D2DAFEF" w14:textId="77777777">
            <w:pPr>
              <w:spacing w:before="120" w:after="120"/>
              <w:ind w:left="0" w:hanging="2"/>
              <w:rPr>
                <w:rFonts w:eastAsia="Arial" w:cs="Arial"/>
                <w:sz w:val="22"/>
              </w:rPr>
            </w:pPr>
            <w:r w:rsidRPr="00F30716">
              <w:rPr>
                <w:rFonts w:eastAsia="Arial" w:cs="Arial"/>
                <w:sz w:val="22"/>
              </w:rPr>
              <w:t>Creation and submission of Transition governance reporting.</w:t>
            </w:r>
          </w:p>
        </w:tc>
      </w:tr>
      <w:tr w:rsidR="00083C8D" w:rsidTr="0012000F" w14:paraId="7384C857" w14:textId="77777777">
        <w:tc>
          <w:tcPr>
            <w:tcW w:w="1275" w:type="dxa"/>
          </w:tcPr>
          <w:p w:rsidRPr="00D5241A" w:rsidR="00083C8D" w:rsidP="0012000F" w:rsidRDefault="00083C8D" w14:paraId="177AE772" w14:textId="77777777">
            <w:pPr>
              <w:spacing w:before="120" w:after="120"/>
              <w:ind w:left="0" w:hanging="2"/>
              <w:rPr>
                <w:rFonts w:eastAsia="Arial" w:cs="Arial"/>
                <w:sz w:val="22"/>
              </w:rPr>
            </w:pPr>
            <w:r w:rsidRPr="00D5241A">
              <w:rPr>
                <w:rFonts w:eastAsia="Arial" w:cs="Arial"/>
                <w:sz w:val="22"/>
              </w:rPr>
              <w:t>TT 1.3.2</w:t>
            </w:r>
          </w:p>
        </w:tc>
        <w:tc>
          <w:tcPr>
            <w:tcW w:w="5955" w:type="dxa"/>
          </w:tcPr>
          <w:p w:rsidRPr="00D5241A" w:rsidR="00083C8D" w:rsidP="0012000F" w:rsidRDefault="00083C8D" w14:paraId="610DAB7F" w14:textId="77777777">
            <w:pPr>
              <w:spacing w:before="120" w:after="120"/>
              <w:ind w:left="0" w:hanging="2"/>
              <w:rPr>
                <w:rFonts w:eastAsia="Arial" w:cs="Arial"/>
                <w:sz w:val="22"/>
              </w:rPr>
            </w:pPr>
            <w:r w:rsidRPr="00D5241A">
              <w:rPr>
                <w:rFonts w:eastAsia="Arial" w:cs="Arial"/>
                <w:sz w:val="22"/>
              </w:rPr>
              <w:t>Ensure the Project Group’s Terms of Reference include the format of reports and reporting frequency.</w:t>
            </w:r>
          </w:p>
        </w:tc>
        <w:tc>
          <w:tcPr>
            <w:tcW w:w="2325" w:type="dxa"/>
          </w:tcPr>
          <w:p w:rsidRPr="00F30716" w:rsidR="00083C8D" w:rsidP="0012000F" w:rsidRDefault="00083C8D" w14:paraId="647911FC" w14:textId="77777777">
            <w:pPr>
              <w:spacing w:before="120" w:after="120"/>
              <w:ind w:left="0" w:hanging="2"/>
              <w:rPr>
                <w:rFonts w:eastAsia="Arial" w:cs="Arial"/>
                <w:sz w:val="22"/>
              </w:rPr>
            </w:pPr>
            <w:r w:rsidRPr="00F30716">
              <w:rPr>
                <w:rFonts w:eastAsia="Arial" w:cs="Arial"/>
                <w:sz w:val="22"/>
              </w:rPr>
              <w:t>Agreed Terms of Reference for the Project Group.</w:t>
            </w:r>
          </w:p>
          <w:p w:rsidRPr="00F30716" w:rsidR="00083C8D" w:rsidP="0012000F" w:rsidRDefault="00083C8D" w14:paraId="13B3CB23" w14:textId="77777777">
            <w:pPr>
              <w:spacing w:before="120" w:after="120"/>
              <w:ind w:left="0" w:hanging="2"/>
              <w:rPr>
                <w:rFonts w:eastAsia="Arial" w:cs="Arial"/>
                <w:sz w:val="22"/>
              </w:rPr>
            </w:pPr>
            <w:r w:rsidRPr="00F30716">
              <w:rPr>
                <w:rFonts w:eastAsia="Arial" w:cs="Arial"/>
                <w:sz w:val="22"/>
              </w:rPr>
              <w:lastRenderedPageBreak/>
              <w:t>Report template to be signed off by the Authority.</w:t>
            </w:r>
          </w:p>
        </w:tc>
      </w:tr>
      <w:tr w:rsidR="00083C8D" w:rsidTr="0012000F" w14:paraId="17FE0D9D" w14:textId="77777777">
        <w:tc>
          <w:tcPr>
            <w:tcW w:w="1275" w:type="dxa"/>
          </w:tcPr>
          <w:p w:rsidRPr="00D5241A" w:rsidR="00083C8D" w:rsidP="0012000F" w:rsidRDefault="00083C8D" w14:paraId="4806AE83" w14:textId="77777777">
            <w:pPr>
              <w:spacing w:before="120" w:after="120"/>
              <w:ind w:left="0" w:hanging="2"/>
              <w:rPr>
                <w:rFonts w:eastAsia="Arial" w:cs="Arial"/>
                <w:sz w:val="22"/>
              </w:rPr>
            </w:pPr>
            <w:r w:rsidRPr="00D5241A">
              <w:rPr>
                <w:rFonts w:eastAsia="Arial" w:cs="Arial"/>
                <w:sz w:val="22"/>
              </w:rPr>
              <w:lastRenderedPageBreak/>
              <w:t>TT 1.3.3</w:t>
            </w:r>
          </w:p>
        </w:tc>
        <w:tc>
          <w:tcPr>
            <w:tcW w:w="5955" w:type="dxa"/>
          </w:tcPr>
          <w:p w:rsidRPr="00D5241A" w:rsidR="00083C8D" w:rsidP="0012000F" w:rsidRDefault="00083C8D" w14:paraId="4361A9A3" w14:textId="77777777">
            <w:pPr>
              <w:spacing w:before="120" w:after="120"/>
              <w:ind w:left="0" w:hanging="2"/>
              <w:rPr>
                <w:rFonts w:eastAsia="Arial" w:cs="Arial"/>
                <w:sz w:val="22"/>
              </w:rPr>
            </w:pPr>
            <w:r w:rsidRPr="00D5241A">
              <w:rPr>
                <w:rFonts w:eastAsia="Arial" w:cs="Arial"/>
                <w:sz w:val="22"/>
              </w:rPr>
              <w:t>Report to other key Stakeholders such as The Pensions Regulator (“TPR”) and the Royal Mail Governance Group as required.</w:t>
            </w:r>
          </w:p>
        </w:tc>
        <w:tc>
          <w:tcPr>
            <w:tcW w:w="2325" w:type="dxa"/>
          </w:tcPr>
          <w:p w:rsidRPr="00F30716" w:rsidR="00083C8D" w:rsidP="0012000F" w:rsidRDefault="00083C8D" w14:paraId="14B5A816" w14:textId="77777777">
            <w:pPr>
              <w:spacing w:before="120" w:after="120"/>
              <w:ind w:left="0" w:hanging="2"/>
              <w:rPr>
                <w:rFonts w:eastAsia="Arial" w:cs="Arial"/>
                <w:sz w:val="22"/>
              </w:rPr>
            </w:pPr>
            <w:r w:rsidRPr="00F30716">
              <w:rPr>
                <w:rFonts w:eastAsia="Arial" w:cs="Arial"/>
                <w:sz w:val="22"/>
              </w:rPr>
              <w:t>Delivery of ad hoc reports as required. Agreement from the Supplier to support wider governance groups as required throughout the duration of this Agreement.</w:t>
            </w:r>
          </w:p>
        </w:tc>
      </w:tr>
      <w:tr w:rsidR="00083C8D" w:rsidTr="0012000F" w14:paraId="763EAC12" w14:textId="77777777">
        <w:tc>
          <w:tcPr>
            <w:tcW w:w="1275" w:type="dxa"/>
          </w:tcPr>
          <w:p w:rsidRPr="00D5241A" w:rsidR="00083C8D" w:rsidP="0012000F" w:rsidRDefault="00083C8D" w14:paraId="085D0DAA" w14:textId="77777777">
            <w:pPr>
              <w:spacing w:before="120" w:after="120"/>
              <w:ind w:left="0" w:hanging="2"/>
              <w:rPr>
                <w:rFonts w:eastAsia="Arial" w:cs="Arial"/>
                <w:sz w:val="22"/>
              </w:rPr>
            </w:pPr>
            <w:r w:rsidRPr="00D5241A">
              <w:rPr>
                <w:rFonts w:eastAsia="Arial" w:cs="Arial"/>
                <w:sz w:val="22"/>
              </w:rPr>
              <w:t>TT 1.3.4</w:t>
            </w:r>
          </w:p>
        </w:tc>
        <w:tc>
          <w:tcPr>
            <w:tcW w:w="5955" w:type="dxa"/>
          </w:tcPr>
          <w:p w:rsidRPr="00D5241A" w:rsidR="00083C8D" w:rsidP="0012000F" w:rsidRDefault="00083C8D" w14:paraId="74E1ED20" w14:textId="77777777">
            <w:pPr>
              <w:spacing w:before="120" w:after="120"/>
              <w:ind w:left="0" w:hanging="2"/>
              <w:rPr>
                <w:rFonts w:eastAsia="Arial" w:cs="Arial"/>
                <w:sz w:val="22"/>
              </w:rPr>
            </w:pPr>
            <w:r w:rsidRPr="00D5241A">
              <w:rPr>
                <w:rFonts w:eastAsia="Arial" w:cs="Arial"/>
                <w:sz w:val="22"/>
              </w:rPr>
              <w:t>Comply as necessary with any reporting Requirements or provision of information to support Government reviews at key stages of the Transition project, such as the Infrastructure and Projects Authority (“IPA”).</w:t>
            </w:r>
          </w:p>
        </w:tc>
        <w:tc>
          <w:tcPr>
            <w:tcW w:w="2325" w:type="dxa"/>
          </w:tcPr>
          <w:p w:rsidRPr="00F30716" w:rsidR="00083C8D" w:rsidP="0012000F" w:rsidRDefault="00083C8D" w14:paraId="1A52D193" w14:textId="77777777">
            <w:pPr>
              <w:spacing w:before="120" w:after="120"/>
              <w:ind w:left="0" w:hanging="2"/>
              <w:rPr>
                <w:rFonts w:eastAsia="Arial" w:cs="Arial"/>
                <w:sz w:val="22"/>
              </w:rPr>
            </w:pPr>
            <w:r w:rsidRPr="00F30716">
              <w:rPr>
                <w:rFonts w:eastAsia="Arial" w:cs="Arial"/>
                <w:sz w:val="22"/>
              </w:rPr>
              <w:t>Agreement from the Supplier to support wider governance groups as required throughout the life of this Agreement.</w:t>
            </w:r>
          </w:p>
        </w:tc>
      </w:tr>
    </w:tbl>
    <w:p w:rsidR="00083C8D" w:rsidP="00083C8D" w:rsidRDefault="00083C8D" w14:paraId="5D5C2D2B" w14:textId="77777777">
      <w:pPr>
        <w:rPr>
          <w:rFonts w:cs="Arial"/>
          <w:sz w:val="22"/>
          <w:szCs w:val="20"/>
        </w:rPr>
      </w:pPr>
    </w:p>
    <w:p w:rsidRPr="003F0189" w:rsidR="00083C8D" w:rsidP="00083C8D" w:rsidRDefault="00083C8D" w14:paraId="343DA390" w14:textId="77777777">
      <w:pPr>
        <w:pStyle w:val="Heading1"/>
        <w:numPr>
          <w:ilvl w:val="0"/>
          <w:numId w:val="0"/>
        </w:numPr>
        <w:ind w:left="1"/>
        <w:jc w:val="both"/>
        <w:rPr>
          <w:rFonts w:ascii="Arial" w:hAnsi="Arial" w:cs="Arial"/>
          <w:u w:val="single"/>
        </w:rPr>
      </w:pPr>
      <w:r w:rsidRPr="003F0189">
        <w:rPr>
          <w:rFonts w:ascii="Arial" w:hAnsi="Arial" w:cs="Arial"/>
          <w:u w:val="single"/>
        </w:rPr>
        <w:t xml:space="preserve">TT 1.4 </w:t>
      </w:r>
      <w:r>
        <w:rPr>
          <w:rFonts w:ascii="Arial" w:hAnsi="Arial" w:cs="Arial"/>
          <w:caps w:val="0"/>
          <w:u w:val="single"/>
        </w:rPr>
        <w:t>Discovery</w:t>
      </w:r>
      <w:r w:rsidRPr="003F0189">
        <w:rPr>
          <w:rFonts w:ascii="Arial" w:hAnsi="Arial" w:cs="Arial"/>
          <w:caps w:val="0"/>
          <w:u w:val="single"/>
        </w:rPr>
        <w:t xml:space="preserve"> Requirements</w:t>
      </w:r>
    </w:p>
    <w:p w:rsidRPr="003F0189" w:rsidR="00083C8D" w:rsidP="00083C8D" w:rsidRDefault="00083C8D" w14:paraId="3BB89617" w14:textId="77777777">
      <w:pPr>
        <w:spacing w:before="120" w:after="120"/>
        <w:ind w:left="0" w:hanging="2"/>
        <w:rPr>
          <w:rFonts w:eastAsia="Arial" w:cs="Arial"/>
          <w:bCs/>
          <w:sz w:val="22"/>
        </w:rPr>
      </w:pPr>
      <w:r w:rsidRPr="003F0189">
        <w:rPr>
          <w:rFonts w:eastAsia="Arial" w:cs="Arial"/>
          <w:bCs/>
          <w:sz w:val="22"/>
        </w:rPr>
        <w:t>The Supplier shall:</w:t>
      </w:r>
    </w:p>
    <w:tbl>
      <w:tblPr>
        <w:tblW w:w="95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55"/>
        <w:gridCol w:w="2325"/>
      </w:tblGrid>
      <w:tr w:rsidR="00083C8D" w:rsidTr="0012000F" w14:paraId="589CBB71" w14:textId="77777777">
        <w:trPr>
          <w:trHeight w:val="584"/>
          <w:tblHeader/>
        </w:trPr>
        <w:tc>
          <w:tcPr>
            <w:tcW w:w="1275" w:type="dxa"/>
            <w:shd w:val="clear" w:color="auto" w:fill="DBE5F1" w:themeFill="accent1" w:themeFillTint="33"/>
          </w:tcPr>
          <w:p w:rsidR="00083C8D" w:rsidP="0012000F" w:rsidRDefault="00083C8D" w14:paraId="3362D4D6" w14:textId="77777777">
            <w:pPr>
              <w:keepNext/>
              <w:spacing w:before="120" w:after="120"/>
              <w:ind w:left="0" w:hanging="2"/>
              <w:rPr>
                <w:rFonts w:eastAsia="Arial" w:cs="Arial"/>
                <w:sz w:val="22"/>
              </w:rPr>
            </w:pPr>
            <w:r>
              <w:rPr>
                <w:rFonts w:eastAsia="Arial" w:cs="Arial"/>
                <w:b/>
                <w:sz w:val="22"/>
              </w:rPr>
              <w:t>Ref</w:t>
            </w:r>
          </w:p>
        </w:tc>
        <w:tc>
          <w:tcPr>
            <w:tcW w:w="5955" w:type="dxa"/>
            <w:shd w:val="clear" w:color="auto" w:fill="DBE5F1" w:themeFill="accent1" w:themeFillTint="33"/>
          </w:tcPr>
          <w:p w:rsidR="00083C8D" w:rsidP="0012000F" w:rsidRDefault="00083C8D" w14:paraId="718BDF78" w14:textId="77777777">
            <w:pPr>
              <w:keepNext/>
              <w:spacing w:before="120" w:after="120"/>
              <w:ind w:left="0" w:hanging="2"/>
              <w:rPr>
                <w:rFonts w:eastAsia="Arial" w:cs="Arial"/>
                <w:sz w:val="22"/>
              </w:rPr>
            </w:pPr>
            <w:r>
              <w:rPr>
                <w:rFonts w:eastAsia="Arial" w:cs="Arial"/>
                <w:b/>
                <w:sz w:val="22"/>
              </w:rPr>
              <w:t>Requirement</w:t>
            </w:r>
          </w:p>
        </w:tc>
        <w:tc>
          <w:tcPr>
            <w:tcW w:w="2325" w:type="dxa"/>
            <w:shd w:val="clear" w:color="auto" w:fill="DBE5F1" w:themeFill="accent1" w:themeFillTint="33"/>
          </w:tcPr>
          <w:p w:rsidR="00083C8D" w:rsidP="0012000F" w:rsidRDefault="00083C8D" w14:paraId="1E08F49C" w14:textId="77777777">
            <w:pPr>
              <w:keepNext/>
              <w:spacing w:before="120" w:after="120"/>
              <w:ind w:left="0" w:hanging="2"/>
              <w:rPr>
                <w:rFonts w:eastAsia="Arial" w:cs="Arial"/>
                <w:sz w:val="22"/>
              </w:rPr>
            </w:pPr>
            <w:r>
              <w:rPr>
                <w:rFonts w:eastAsia="Arial" w:cs="Arial"/>
                <w:b/>
                <w:sz w:val="22"/>
              </w:rPr>
              <w:t xml:space="preserve">Key output(s) / Deliverable(s) includes </w:t>
            </w:r>
          </w:p>
        </w:tc>
      </w:tr>
      <w:tr w:rsidR="00083C8D" w:rsidTr="0012000F" w14:paraId="51C2F3F5" w14:textId="77777777">
        <w:trPr>
          <w:trHeight w:val="240"/>
        </w:trPr>
        <w:tc>
          <w:tcPr>
            <w:tcW w:w="1275" w:type="dxa"/>
          </w:tcPr>
          <w:p w:rsidR="00083C8D" w:rsidP="0012000F" w:rsidRDefault="00083C8D" w14:paraId="0FCFD5CA" w14:textId="77777777">
            <w:pPr>
              <w:spacing w:before="120" w:after="120"/>
              <w:ind w:left="0" w:hanging="2"/>
              <w:rPr>
                <w:rFonts w:eastAsia="Arial" w:cs="Arial"/>
                <w:sz w:val="22"/>
              </w:rPr>
            </w:pPr>
            <w:r>
              <w:rPr>
                <w:rFonts w:eastAsia="Arial" w:cs="Arial"/>
                <w:sz w:val="22"/>
              </w:rPr>
              <w:t>TT 1.4.1</w:t>
            </w:r>
          </w:p>
        </w:tc>
        <w:tc>
          <w:tcPr>
            <w:tcW w:w="5955" w:type="dxa"/>
          </w:tcPr>
          <w:p w:rsidR="00083C8D" w:rsidP="0012000F" w:rsidRDefault="00083C8D" w14:paraId="334963E6" w14:textId="77777777">
            <w:pPr>
              <w:spacing w:before="120" w:after="120"/>
              <w:ind w:left="0" w:hanging="2"/>
              <w:rPr>
                <w:rFonts w:eastAsia="Arial" w:cs="Arial"/>
                <w:sz w:val="22"/>
              </w:rPr>
            </w:pPr>
            <w:r>
              <w:rPr>
                <w:rFonts w:eastAsia="Arial" w:cs="Arial"/>
                <w:sz w:val="22"/>
              </w:rPr>
              <w:t>Carry out all appropriate discovery required to inform the Transition approach and deliver the outcome of a successful Transition.</w:t>
            </w:r>
          </w:p>
        </w:tc>
        <w:tc>
          <w:tcPr>
            <w:tcW w:w="2325" w:type="dxa"/>
            <w:vMerge w:val="restart"/>
          </w:tcPr>
          <w:p w:rsidR="00083C8D" w:rsidP="0012000F" w:rsidRDefault="00083C8D" w14:paraId="218A4D44" w14:textId="77777777">
            <w:pPr>
              <w:spacing w:before="120" w:after="120"/>
              <w:ind w:left="0" w:hanging="2"/>
              <w:rPr>
                <w:rFonts w:eastAsia="Arial" w:cs="Arial"/>
                <w:sz w:val="22"/>
              </w:rPr>
            </w:pPr>
            <w:r>
              <w:rPr>
                <w:rFonts w:eastAsia="Arial" w:cs="Arial"/>
                <w:sz w:val="22"/>
              </w:rPr>
              <w:t>A Transition strategy document and Detailed Transition Plan.</w:t>
            </w:r>
          </w:p>
        </w:tc>
      </w:tr>
      <w:tr w:rsidR="00083C8D" w:rsidTr="0012000F" w14:paraId="3328236E" w14:textId="77777777">
        <w:trPr>
          <w:trHeight w:val="240"/>
        </w:trPr>
        <w:tc>
          <w:tcPr>
            <w:tcW w:w="1275" w:type="dxa"/>
          </w:tcPr>
          <w:p w:rsidR="00083C8D" w:rsidP="0012000F" w:rsidRDefault="00083C8D" w14:paraId="3F15D811" w14:textId="77777777">
            <w:pPr>
              <w:spacing w:before="120" w:after="120"/>
              <w:ind w:left="0" w:hanging="2"/>
              <w:rPr>
                <w:rFonts w:eastAsia="Arial" w:cs="Arial"/>
                <w:sz w:val="22"/>
              </w:rPr>
            </w:pPr>
            <w:r>
              <w:rPr>
                <w:rFonts w:eastAsia="Arial" w:cs="Arial"/>
                <w:sz w:val="22"/>
              </w:rPr>
              <w:t>TT 1.4.2</w:t>
            </w:r>
          </w:p>
        </w:tc>
        <w:tc>
          <w:tcPr>
            <w:tcW w:w="5955" w:type="dxa"/>
          </w:tcPr>
          <w:p w:rsidR="00083C8D" w:rsidP="0012000F" w:rsidRDefault="00083C8D" w14:paraId="440EEAC1" w14:textId="77777777">
            <w:pPr>
              <w:spacing w:before="120" w:after="120"/>
              <w:ind w:left="0" w:hanging="2"/>
              <w:rPr>
                <w:rFonts w:eastAsia="Arial" w:cs="Arial"/>
                <w:sz w:val="22"/>
              </w:rPr>
            </w:pPr>
            <w:r>
              <w:rPr>
                <w:rFonts w:eastAsia="Arial" w:cs="Arial"/>
                <w:sz w:val="22"/>
              </w:rPr>
              <w:t>Work with the Incumbent Provider giving them sufficient notice to ensure appropriate resources are available.</w:t>
            </w:r>
          </w:p>
        </w:tc>
        <w:tc>
          <w:tcPr>
            <w:tcW w:w="2325" w:type="dxa"/>
            <w:vMerge/>
          </w:tcPr>
          <w:p w:rsidR="00083C8D" w:rsidP="0012000F" w:rsidRDefault="00083C8D" w14:paraId="0B50BB25" w14:textId="77777777">
            <w:pPr>
              <w:widowControl w:val="0"/>
              <w:pBdr>
                <w:top w:val="nil"/>
                <w:left w:val="nil"/>
                <w:bottom w:val="nil"/>
                <w:right w:val="nil"/>
                <w:between w:val="nil"/>
              </w:pBdr>
              <w:spacing w:line="276" w:lineRule="auto"/>
              <w:ind w:left="0" w:hanging="2"/>
              <w:jc w:val="left"/>
              <w:rPr>
                <w:rFonts w:eastAsia="Arial" w:cs="Arial"/>
                <w:sz w:val="22"/>
              </w:rPr>
            </w:pPr>
          </w:p>
        </w:tc>
      </w:tr>
      <w:tr w:rsidR="00083C8D" w:rsidTr="0012000F" w14:paraId="298590E5" w14:textId="77777777">
        <w:trPr>
          <w:trHeight w:val="240"/>
        </w:trPr>
        <w:tc>
          <w:tcPr>
            <w:tcW w:w="1275" w:type="dxa"/>
          </w:tcPr>
          <w:p w:rsidR="00083C8D" w:rsidP="0012000F" w:rsidRDefault="00083C8D" w14:paraId="25E3F427" w14:textId="77777777">
            <w:pPr>
              <w:spacing w:before="120" w:after="120"/>
              <w:ind w:left="0" w:hanging="2"/>
              <w:rPr>
                <w:rFonts w:eastAsia="Arial" w:cs="Arial"/>
                <w:sz w:val="22"/>
              </w:rPr>
            </w:pPr>
            <w:r>
              <w:rPr>
                <w:rFonts w:eastAsia="Arial" w:cs="Arial"/>
                <w:sz w:val="22"/>
              </w:rPr>
              <w:t>TT 1.4.3</w:t>
            </w:r>
          </w:p>
        </w:tc>
        <w:tc>
          <w:tcPr>
            <w:tcW w:w="5955" w:type="dxa"/>
          </w:tcPr>
          <w:p w:rsidR="00083C8D" w:rsidP="0012000F" w:rsidRDefault="00083C8D" w14:paraId="351A30B2" w14:textId="77777777">
            <w:pPr>
              <w:spacing w:before="120" w:after="120"/>
              <w:ind w:left="0" w:hanging="2"/>
              <w:rPr>
                <w:rFonts w:eastAsia="Arial" w:cs="Arial"/>
                <w:sz w:val="22"/>
              </w:rPr>
            </w:pPr>
            <w:r>
              <w:rPr>
                <w:rFonts w:eastAsia="Arial" w:cs="Arial"/>
                <w:sz w:val="22"/>
              </w:rPr>
              <w:t>Document findings and work collaboratively with the Authority and the Incumbent Provider to help resolve any issues that may impact Transition.</w:t>
            </w:r>
          </w:p>
        </w:tc>
        <w:tc>
          <w:tcPr>
            <w:tcW w:w="2325" w:type="dxa"/>
            <w:vMerge/>
          </w:tcPr>
          <w:p w:rsidR="00083C8D" w:rsidP="0012000F" w:rsidRDefault="00083C8D" w14:paraId="48CADCCD" w14:textId="77777777">
            <w:pPr>
              <w:widowControl w:val="0"/>
              <w:pBdr>
                <w:top w:val="nil"/>
                <w:left w:val="nil"/>
                <w:bottom w:val="nil"/>
                <w:right w:val="nil"/>
                <w:between w:val="nil"/>
              </w:pBdr>
              <w:spacing w:line="276" w:lineRule="auto"/>
              <w:ind w:left="0" w:hanging="2"/>
              <w:jc w:val="left"/>
              <w:rPr>
                <w:rFonts w:eastAsia="Arial" w:cs="Arial"/>
                <w:sz w:val="22"/>
              </w:rPr>
            </w:pPr>
          </w:p>
        </w:tc>
      </w:tr>
      <w:tr w:rsidR="00083C8D" w:rsidTr="0012000F" w14:paraId="19F34186" w14:textId="77777777">
        <w:trPr>
          <w:trHeight w:val="240"/>
        </w:trPr>
        <w:tc>
          <w:tcPr>
            <w:tcW w:w="1275" w:type="dxa"/>
          </w:tcPr>
          <w:p w:rsidR="00083C8D" w:rsidP="0012000F" w:rsidRDefault="00083C8D" w14:paraId="041474AA" w14:textId="77777777">
            <w:pPr>
              <w:spacing w:before="120" w:after="120"/>
              <w:ind w:left="0" w:hanging="2"/>
              <w:rPr>
                <w:rFonts w:eastAsia="Arial" w:cs="Arial"/>
                <w:sz w:val="22"/>
              </w:rPr>
            </w:pPr>
            <w:r>
              <w:rPr>
                <w:rFonts w:eastAsia="Arial" w:cs="Arial"/>
                <w:sz w:val="22"/>
              </w:rPr>
              <w:t>TT1.4.4</w:t>
            </w:r>
          </w:p>
        </w:tc>
        <w:tc>
          <w:tcPr>
            <w:tcW w:w="5955" w:type="dxa"/>
          </w:tcPr>
          <w:p w:rsidR="00083C8D" w:rsidP="0012000F" w:rsidRDefault="00083C8D" w14:paraId="1FCC5E93" w14:textId="77777777">
            <w:pPr>
              <w:spacing w:before="120" w:after="120"/>
              <w:ind w:left="0" w:hanging="2"/>
              <w:rPr>
                <w:rFonts w:eastAsia="Arial" w:cs="Arial"/>
                <w:sz w:val="22"/>
              </w:rPr>
            </w:pPr>
            <w:r>
              <w:rPr>
                <w:rFonts w:eastAsia="Arial" w:cs="Arial"/>
                <w:sz w:val="22"/>
              </w:rPr>
              <w:t>Detail how the Supplier intends to engage with the Authority and the Incumbent Provider throughout the Transition, including the levels of resource.</w:t>
            </w:r>
          </w:p>
        </w:tc>
        <w:tc>
          <w:tcPr>
            <w:tcW w:w="2325" w:type="dxa"/>
            <w:vMerge/>
          </w:tcPr>
          <w:p w:rsidR="00083C8D" w:rsidP="0012000F" w:rsidRDefault="00083C8D" w14:paraId="7E54E572" w14:textId="77777777">
            <w:pPr>
              <w:widowControl w:val="0"/>
              <w:pBdr>
                <w:top w:val="nil"/>
                <w:left w:val="nil"/>
                <w:bottom w:val="nil"/>
                <w:right w:val="nil"/>
                <w:between w:val="nil"/>
              </w:pBdr>
              <w:spacing w:line="276" w:lineRule="auto"/>
              <w:ind w:left="0" w:hanging="2"/>
              <w:jc w:val="left"/>
              <w:rPr>
                <w:rFonts w:eastAsia="Arial" w:cs="Arial"/>
                <w:sz w:val="22"/>
              </w:rPr>
            </w:pPr>
          </w:p>
        </w:tc>
      </w:tr>
      <w:tr w:rsidR="00083C8D" w:rsidTr="0012000F" w14:paraId="744B6F02" w14:textId="77777777">
        <w:trPr>
          <w:trHeight w:val="240"/>
        </w:trPr>
        <w:tc>
          <w:tcPr>
            <w:tcW w:w="1275" w:type="dxa"/>
          </w:tcPr>
          <w:p w:rsidR="00083C8D" w:rsidP="0012000F" w:rsidRDefault="00083C8D" w14:paraId="242575F1" w14:textId="77777777">
            <w:pPr>
              <w:spacing w:before="120" w:after="120"/>
              <w:ind w:left="0" w:hanging="2"/>
              <w:rPr>
                <w:rFonts w:eastAsia="Arial" w:cs="Arial"/>
                <w:sz w:val="22"/>
              </w:rPr>
            </w:pPr>
            <w:r>
              <w:rPr>
                <w:rFonts w:eastAsia="Arial" w:cs="Arial"/>
                <w:sz w:val="22"/>
              </w:rPr>
              <w:t>TT 1.4.5</w:t>
            </w:r>
          </w:p>
        </w:tc>
        <w:tc>
          <w:tcPr>
            <w:tcW w:w="5955" w:type="dxa"/>
          </w:tcPr>
          <w:p w:rsidR="00083C8D" w:rsidP="0012000F" w:rsidRDefault="00083C8D" w14:paraId="4C2A643C" w14:textId="77777777">
            <w:pPr>
              <w:spacing w:before="120" w:after="120"/>
              <w:ind w:left="0" w:hanging="2"/>
              <w:rPr>
                <w:rFonts w:eastAsia="Arial" w:cs="Arial"/>
                <w:sz w:val="22"/>
              </w:rPr>
            </w:pPr>
            <w:r>
              <w:rPr>
                <w:rFonts w:eastAsia="Arial" w:cs="Arial"/>
                <w:sz w:val="22"/>
              </w:rPr>
              <w:t>Engage with the Scheme Medical Advisor (“</w:t>
            </w:r>
            <w:r w:rsidRPr="00BF2B03">
              <w:rPr>
                <w:rFonts w:eastAsia="Arial" w:cs="Arial"/>
                <w:b/>
                <w:sz w:val="22"/>
              </w:rPr>
              <w:t>SMA</w:t>
            </w:r>
            <w:r>
              <w:rPr>
                <w:rFonts w:eastAsia="Arial" w:cs="Arial"/>
                <w:sz w:val="22"/>
              </w:rPr>
              <w:t>”) to ensure they establish suitable working relationships and processes for the provision of ill health retirement cases.</w:t>
            </w:r>
          </w:p>
          <w:p w:rsidR="00083C8D" w:rsidP="0012000F" w:rsidRDefault="00083C8D" w14:paraId="115428CB" w14:textId="77777777">
            <w:pPr>
              <w:spacing w:before="120" w:after="120"/>
              <w:ind w:left="0" w:firstLine="0"/>
              <w:rPr>
                <w:rFonts w:eastAsia="Arial" w:cs="Arial"/>
                <w:sz w:val="22"/>
              </w:rPr>
            </w:pPr>
            <w:r>
              <w:rPr>
                <w:rFonts w:eastAsia="Arial" w:cs="Arial"/>
                <w:sz w:val="22"/>
              </w:rPr>
              <w:lastRenderedPageBreak/>
              <w:t>At the Operational Services Commencement date, the Supplier will be expected to refer cases to the SMA and act upon the SMA’s outcome reports to process ill health retirement cases in a timely and accurate manner.</w:t>
            </w:r>
          </w:p>
        </w:tc>
        <w:tc>
          <w:tcPr>
            <w:tcW w:w="2325" w:type="dxa"/>
            <w:vMerge/>
          </w:tcPr>
          <w:p w:rsidR="00083C8D" w:rsidP="0012000F" w:rsidRDefault="00083C8D" w14:paraId="64ADA2CD" w14:textId="77777777">
            <w:pPr>
              <w:widowControl w:val="0"/>
              <w:pBdr>
                <w:top w:val="nil"/>
                <w:left w:val="nil"/>
                <w:bottom w:val="nil"/>
                <w:right w:val="nil"/>
                <w:between w:val="nil"/>
              </w:pBdr>
              <w:spacing w:line="276" w:lineRule="auto"/>
              <w:ind w:left="0" w:hanging="2"/>
              <w:jc w:val="left"/>
              <w:rPr>
                <w:rFonts w:eastAsia="Arial" w:cs="Arial"/>
                <w:sz w:val="22"/>
              </w:rPr>
            </w:pPr>
          </w:p>
        </w:tc>
      </w:tr>
    </w:tbl>
    <w:p w:rsidR="00083C8D" w:rsidP="00083C8D" w:rsidRDefault="00083C8D" w14:paraId="0CEE8615" w14:textId="77777777">
      <w:pPr>
        <w:rPr>
          <w:rFonts w:cs="Arial"/>
          <w:sz w:val="22"/>
          <w:szCs w:val="20"/>
        </w:rPr>
      </w:pPr>
    </w:p>
    <w:p w:rsidRPr="003F0189" w:rsidR="00083C8D" w:rsidP="00083C8D" w:rsidRDefault="00083C8D" w14:paraId="359A8BE7" w14:textId="77777777">
      <w:pPr>
        <w:pStyle w:val="Heading1"/>
        <w:numPr>
          <w:ilvl w:val="0"/>
          <w:numId w:val="0"/>
        </w:numPr>
        <w:ind w:left="1"/>
        <w:jc w:val="both"/>
        <w:rPr>
          <w:rFonts w:ascii="Arial" w:hAnsi="Arial" w:cs="Arial"/>
          <w:u w:val="single"/>
        </w:rPr>
      </w:pPr>
      <w:r w:rsidRPr="003F0189">
        <w:rPr>
          <w:rFonts w:ascii="Arial" w:hAnsi="Arial" w:cs="Arial"/>
          <w:u w:val="single"/>
        </w:rPr>
        <w:t xml:space="preserve">TT 1.5 </w:t>
      </w:r>
      <w:r w:rsidRPr="003F0189">
        <w:rPr>
          <w:rFonts w:ascii="Arial" w:hAnsi="Arial" w:cs="Arial"/>
          <w:caps w:val="0"/>
          <w:u w:val="single"/>
        </w:rPr>
        <w:t>Risk Management Requirements</w:t>
      </w:r>
    </w:p>
    <w:p w:rsidRPr="003F0189" w:rsidR="00083C8D" w:rsidP="00083C8D" w:rsidRDefault="00083C8D" w14:paraId="04F5E035" w14:textId="77777777">
      <w:pPr>
        <w:spacing w:before="120" w:after="120"/>
        <w:ind w:left="0" w:hanging="2"/>
        <w:rPr>
          <w:rFonts w:eastAsia="Arial" w:cs="Arial"/>
          <w:bCs/>
          <w:sz w:val="22"/>
        </w:rPr>
      </w:pPr>
      <w:r w:rsidRPr="003F0189">
        <w:rPr>
          <w:rFonts w:eastAsia="Arial" w:cs="Arial"/>
          <w:bCs/>
          <w:sz w:val="22"/>
        </w:rPr>
        <w:t>The Supplier shall:</w:t>
      </w:r>
    </w:p>
    <w:tbl>
      <w:tblPr>
        <w:tblW w:w="96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55"/>
        <w:gridCol w:w="2385"/>
      </w:tblGrid>
      <w:tr w:rsidRPr="00D5241A" w:rsidR="00083C8D" w:rsidTr="0012000F" w14:paraId="418D9703" w14:textId="77777777">
        <w:trPr>
          <w:trHeight w:val="584"/>
        </w:trPr>
        <w:tc>
          <w:tcPr>
            <w:tcW w:w="1275" w:type="dxa"/>
            <w:shd w:val="clear" w:color="auto" w:fill="DBE5F1"/>
          </w:tcPr>
          <w:p w:rsidRPr="00D5241A" w:rsidR="00083C8D" w:rsidP="0012000F" w:rsidRDefault="00083C8D" w14:paraId="67A70913" w14:textId="77777777">
            <w:pPr>
              <w:rPr>
                <w:rFonts w:cs="Arial"/>
                <w:sz w:val="22"/>
                <w:szCs w:val="20"/>
              </w:rPr>
            </w:pPr>
            <w:r w:rsidRPr="00D5241A">
              <w:rPr>
                <w:rFonts w:cs="Arial"/>
                <w:b/>
                <w:sz w:val="22"/>
                <w:szCs w:val="20"/>
              </w:rPr>
              <w:t>Ref</w:t>
            </w:r>
          </w:p>
        </w:tc>
        <w:tc>
          <w:tcPr>
            <w:tcW w:w="5955" w:type="dxa"/>
            <w:shd w:val="clear" w:color="auto" w:fill="DBE5F1"/>
          </w:tcPr>
          <w:p w:rsidRPr="00D5241A" w:rsidR="00083C8D" w:rsidP="0012000F" w:rsidRDefault="00083C8D" w14:paraId="0E14041C" w14:textId="77777777">
            <w:pPr>
              <w:rPr>
                <w:rFonts w:cs="Arial"/>
                <w:sz w:val="22"/>
                <w:szCs w:val="20"/>
              </w:rPr>
            </w:pPr>
            <w:r w:rsidRPr="00D5241A">
              <w:rPr>
                <w:rFonts w:cs="Arial"/>
                <w:b/>
                <w:sz w:val="22"/>
                <w:szCs w:val="20"/>
              </w:rPr>
              <w:t>Requirement</w:t>
            </w:r>
          </w:p>
        </w:tc>
        <w:tc>
          <w:tcPr>
            <w:tcW w:w="2385" w:type="dxa"/>
            <w:shd w:val="clear" w:color="auto" w:fill="DBE5F1"/>
          </w:tcPr>
          <w:p w:rsidRPr="00E7680A" w:rsidR="00083C8D" w:rsidP="0012000F" w:rsidRDefault="00083C8D" w14:paraId="30EE505C" w14:textId="77777777">
            <w:pPr>
              <w:keepNext/>
              <w:spacing w:before="120" w:after="120"/>
              <w:ind w:left="0" w:hanging="2"/>
              <w:rPr>
                <w:rFonts w:eastAsia="Arial" w:cs="Arial"/>
                <w:b/>
                <w:sz w:val="22"/>
              </w:rPr>
            </w:pPr>
            <w:r w:rsidRPr="00E7680A">
              <w:rPr>
                <w:rFonts w:eastAsia="Arial" w:cs="Arial"/>
                <w:b/>
                <w:sz w:val="22"/>
              </w:rPr>
              <w:t xml:space="preserve">Key output(s) / Deliverable(s) includes </w:t>
            </w:r>
          </w:p>
        </w:tc>
      </w:tr>
      <w:tr w:rsidRPr="00D5241A" w:rsidR="00083C8D" w:rsidTr="0012000F" w14:paraId="37267349" w14:textId="77777777">
        <w:tc>
          <w:tcPr>
            <w:tcW w:w="1275" w:type="dxa"/>
          </w:tcPr>
          <w:p w:rsidRPr="00D5241A" w:rsidR="00083C8D" w:rsidP="0012000F" w:rsidRDefault="00083C8D" w14:paraId="6FE733C4" w14:textId="77777777">
            <w:pPr>
              <w:rPr>
                <w:rFonts w:cs="Arial"/>
                <w:sz w:val="22"/>
                <w:szCs w:val="20"/>
              </w:rPr>
            </w:pPr>
            <w:r w:rsidRPr="00D5241A">
              <w:rPr>
                <w:rFonts w:cs="Arial"/>
                <w:sz w:val="22"/>
                <w:szCs w:val="20"/>
              </w:rPr>
              <w:t>TT 1.5.1</w:t>
            </w:r>
          </w:p>
        </w:tc>
        <w:tc>
          <w:tcPr>
            <w:tcW w:w="5955" w:type="dxa"/>
          </w:tcPr>
          <w:p w:rsidRPr="00D5241A" w:rsidR="00083C8D" w:rsidP="0012000F" w:rsidRDefault="00083C8D" w14:paraId="13B9D2B4" w14:textId="77777777">
            <w:pPr>
              <w:spacing w:before="120" w:after="120"/>
              <w:ind w:left="0" w:firstLine="0"/>
              <w:rPr>
                <w:rFonts w:cs="Arial"/>
                <w:sz w:val="22"/>
                <w:szCs w:val="20"/>
              </w:rPr>
            </w:pPr>
            <w:r w:rsidRPr="00D5241A">
              <w:rPr>
                <w:rFonts w:cs="Arial"/>
                <w:sz w:val="22"/>
                <w:szCs w:val="20"/>
              </w:rPr>
              <w:t xml:space="preserve">Manage Transition risk effectively in a manner agreed with </w:t>
            </w:r>
            <w:r w:rsidRPr="00D5241A">
              <w:rPr>
                <w:rFonts w:eastAsia="Arial" w:cs="Arial"/>
                <w:sz w:val="22"/>
              </w:rPr>
              <w:t>the</w:t>
            </w:r>
            <w:r w:rsidRPr="00D5241A">
              <w:rPr>
                <w:rFonts w:cs="Arial"/>
                <w:sz w:val="22"/>
                <w:szCs w:val="20"/>
              </w:rPr>
              <w:t xml:space="preserve"> Authority.</w:t>
            </w:r>
          </w:p>
        </w:tc>
        <w:tc>
          <w:tcPr>
            <w:tcW w:w="2385" w:type="dxa"/>
          </w:tcPr>
          <w:p w:rsidRPr="00D5241A" w:rsidR="00083C8D" w:rsidP="0012000F" w:rsidRDefault="00083C8D" w14:paraId="5AD4F777" w14:textId="77777777">
            <w:pPr>
              <w:spacing w:before="120" w:after="120"/>
              <w:ind w:left="0" w:firstLine="0"/>
              <w:rPr>
                <w:rFonts w:eastAsia="Arial" w:cs="Arial"/>
                <w:sz w:val="22"/>
              </w:rPr>
            </w:pPr>
            <w:r w:rsidRPr="00D5241A">
              <w:rPr>
                <w:rFonts w:eastAsia="Arial" w:cs="Arial"/>
                <w:sz w:val="22"/>
              </w:rPr>
              <w:t>A clear and shared risk register transparent to the Incumbent Provider, the Authority and the Supplier.</w:t>
            </w:r>
          </w:p>
        </w:tc>
      </w:tr>
      <w:tr w:rsidRPr="00D5241A" w:rsidR="00083C8D" w:rsidTr="0012000F" w14:paraId="45E59FDB" w14:textId="77777777">
        <w:tc>
          <w:tcPr>
            <w:tcW w:w="1275" w:type="dxa"/>
          </w:tcPr>
          <w:p w:rsidRPr="00D5241A" w:rsidR="00083C8D" w:rsidP="0012000F" w:rsidRDefault="00083C8D" w14:paraId="5921964D" w14:textId="77777777">
            <w:pPr>
              <w:rPr>
                <w:rFonts w:cs="Arial"/>
                <w:sz w:val="22"/>
                <w:szCs w:val="20"/>
              </w:rPr>
            </w:pPr>
            <w:r w:rsidRPr="00D5241A">
              <w:rPr>
                <w:rFonts w:cs="Arial"/>
                <w:sz w:val="22"/>
                <w:szCs w:val="20"/>
              </w:rPr>
              <w:t>TT 1.5.2</w:t>
            </w:r>
          </w:p>
        </w:tc>
        <w:tc>
          <w:tcPr>
            <w:tcW w:w="5955" w:type="dxa"/>
          </w:tcPr>
          <w:p w:rsidRPr="00D5241A" w:rsidR="00083C8D" w:rsidP="0012000F" w:rsidRDefault="00083C8D" w14:paraId="788FFF8E" w14:textId="77777777">
            <w:pPr>
              <w:spacing w:before="120" w:after="120"/>
              <w:ind w:left="0" w:firstLine="0"/>
              <w:rPr>
                <w:rFonts w:eastAsia="Arial" w:cs="Arial"/>
                <w:sz w:val="22"/>
              </w:rPr>
            </w:pPr>
            <w:r w:rsidRPr="00D5241A">
              <w:rPr>
                <w:rFonts w:eastAsia="Arial" w:cs="Arial"/>
                <w:sz w:val="22"/>
              </w:rPr>
              <w:t>Carry out regular Transition risk review meetings to ensure the continued monitoring of risks in line with Good Industry Practice. The risk register should be available to the Authority and the Authority must be able to contribute to the risk register.</w:t>
            </w:r>
          </w:p>
        </w:tc>
        <w:tc>
          <w:tcPr>
            <w:tcW w:w="2385" w:type="dxa"/>
          </w:tcPr>
          <w:p w:rsidRPr="00D5241A" w:rsidR="00083C8D" w:rsidP="0012000F" w:rsidRDefault="00083C8D" w14:paraId="474BE6E4" w14:textId="77777777">
            <w:pPr>
              <w:spacing w:before="120" w:after="120"/>
              <w:ind w:left="0" w:firstLine="0"/>
              <w:rPr>
                <w:rFonts w:eastAsia="Arial" w:cs="Arial"/>
                <w:sz w:val="22"/>
              </w:rPr>
            </w:pPr>
            <w:r w:rsidRPr="00D5241A">
              <w:rPr>
                <w:rFonts w:eastAsia="Arial" w:cs="Arial"/>
                <w:sz w:val="22"/>
              </w:rPr>
              <w:t>Scheduled and agreed risk review dates within the Transition Plan. A signed off Terms of Reference for the management of risks.</w:t>
            </w:r>
          </w:p>
        </w:tc>
      </w:tr>
      <w:tr w:rsidRPr="00D5241A" w:rsidR="00083C8D" w:rsidTr="0012000F" w14:paraId="5037EA3F" w14:textId="77777777">
        <w:tc>
          <w:tcPr>
            <w:tcW w:w="1275" w:type="dxa"/>
          </w:tcPr>
          <w:p w:rsidRPr="00D5241A" w:rsidR="00083C8D" w:rsidP="0012000F" w:rsidRDefault="00083C8D" w14:paraId="15326509" w14:textId="77777777">
            <w:pPr>
              <w:rPr>
                <w:rFonts w:cs="Arial"/>
                <w:sz w:val="22"/>
                <w:szCs w:val="20"/>
              </w:rPr>
            </w:pPr>
            <w:r w:rsidRPr="00D5241A">
              <w:rPr>
                <w:rFonts w:cs="Arial"/>
                <w:sz w:val="22"/>
                <w:szCs w:val="20"/>
              </w:rPr>
              <w:t>TT 1.5.3</w:t>
            </w:r>
          </w:p>
        </w:tc>
        <w:tc>
          <w:tcPr>
            <w:tcW w:w="5955" w:type="dxa"/>
          </w:tcPr>
          <w:p w:rsidRPr="00D5241A" w:rsidR="00083C8D" w:rsidP="0012000F" w:rsidRDefault="00083C8D" w14:paraId="495AC0E4" w14:textId="77777777">
            <w:pPr>
              <w:spacing w:before="120" w:after="120"/>
              <w:ind w:left="0" w:firstLine="0"/>
              <w:rPr>
                <w:rFonts w:eastAsia="Arial" w:cs="Arial"/>
                <w:sz w:val="22"/>
              </w:rPr>
            </w:pPr>
            <w:r w:rsidRPr="00D5241A">
              <w:rPr>
                <w:rFonts w:eastAsia="Arial" w:cs="Arial"/>
                <w:sz w:val="22"/>
              </w:rPr>
              <w:t>Ensure there are appropriate controls and contingency measures in place to effectively manage risks and support a controlled Transition. Establish clear guidelines and a process for enacting contingency measures.</w:t>
            </w:r>
          </w:p>
        </w:tc>
        <w:tc>
          <w:tcPr>
            <w:tcW w:w="2385" w:type="dxa"/>
          </w:tcPr>
          <w:p w:rsidRPr="00D5241A" w:rsidR="00083C8D" w:rsidP="0012000F" w:rsidRDefault="00083C8D" w14:paraId="39A6D4A1" w14:textId="77777777">
            <w:pPr>
              <w:spacing w:before="120" w:after="120"/>
              <w:ind w:left="0" w:firstLine="0"/>
              <w:rPr>
                <w:rFonts w:eastAsia="Arial" w:cs="Arial"/>
                <w:sz w:val="22"/>
              </w:rPr>
            </w:pPr>
            <w:r w:rsidRPr="00D5241A">
              <w:rPr>
                <w:rFonts w:eastAsia="Arial" w:cs="Arial"/>
                <w:sz w:val="22"/>
              </w:rPr>
              <w:t>Risk register with appropriate controls/mitigations and “what if” scenario planning.</w:t>
            </w:r>
          </w:p>
        </w:tc>
      </w:tr>
    </w:tbl>
    <w:p w:rsidR="00083C8D" w:rsidP="00083C8D" w:rsidRDefault="00083C8D" w14:paraId="0C2250DA" w14:textId="77777777">
      <w:pPr>
        <w:rPr>
          <w:rFonts w:cs="Arial"/>
          <w:sz w:val="22"/>
          <w:szCs w:val="20"/>
        </w:rPr>
      </w:pPr>
    </w:p>
    <w:p w:rsidRPr="003F0189" w:rsidR="00083C8D" w:rsidP="00083C8D" w:rsidRDefault="00083C8D" w14:paraId="1B846622" w14:textId="77777777">
      <w:pPr>
        <w:pStyle w:val="Heading1"/>
        <w:numPr>
          <w:ilvl w:val="0"/>
          <w:numId w:val="0"/>
        </w:numPr>
        <w:ind w:left="1"/>
        <w:jc w:val="both"/>
        <w:rPr>
          <w:rFonts w:ascii="Arial" w:hAnsi="Arial" w:cs="Arial"/>
          <w:u w:val="single"/>
        </w:rPr>
      </w:pPr>
      <w:r w:rsidRPr="003F0189">
        <w:rPr>
          <w:rFonts w:ascii="Arial" w:hAnsi="Arial" w:cs="Arial"/>
          <w:u w:val="single"/>
        </w:rPr>
        <w:t xml:space="preserve">TT 1.6 </w:t>
      </w:r>
      <w:r w:rsidRPr="003F0189">
        <w:rPr>
          <w:rFonts w:ascii="Arial" w:hAnsi="Arial" w:cs="Arial"/>
          <w:caps w:val="0"/>
          <w:u w:val="single"/>
        </w:rPr>
        <w:t>Facilities Requirements</w:t>
      </w:r>
    </w:p>
    <w:p w:rsidRPr="003F0189" w:rsidR="00083C8D" w:rsidP="00083C8D" w:rsidRDefault="00083C8D" w14:paraId="414EDCE6" w14:textId="77777777">
      <w:pPr>
        <w:spacing w:before="120" w:after="120"/>
        <w:ind w:left="0" w:hanging="2"/>
        <w:rPr>
          <w:rFonts w:eastAsia="Arial" w:cs="Arial"/>
          <w:bCs/>
          <w:sz w:val="22"/>
        </w:rPr>
      </w:pPr>
      <w:r w:rsidRPr="003F0189">
        <w:rPr>
          <w:rFonts w:eastAsia="Arial" w:cs="Arial"/>
          <w:bCs/>
          <w:sz w:val="22"/>
        </w:rPr>
        <w:t>The Supplier shall:</w:t>
      </w:r>
    </w:p>
    <w:tbl>
      <w:tblPr>
        <w:tblW w:w="97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56"/>
        <w:gridCol w:w="2484"/>
      </w:tblGrid>
      <w:tr w:rsidRPr="00D5241A" w:rsidR="00083C8D" w:rsidTr="0012000F" w14:paraId="3F9AEEE8" w14:textId="77777777">
        <w:trPr>
          <w:trHeight w:val="584"/>
        </w:trPr>
        <w:tc>
          <w:tcPr>
            <w:tcW w:w="1275" w:type="dxa"/>
            <w:shd w:val="clear" w:color="auto" w:fill="DBE5F1"/>
          </w:tcPr>
          <w:p w:rsidRPr="00D5241A" w:rsidR="00083C8D" w:rsidP="0012000F" w:rsidRDefault="00083C8D" w14:paraId="097D4664" w14:textId="77777777">
            <w:pPr>
              <w:tabs>
                <w:tab w:val="clear" w:pos="0"/>
                <w:tab w:val="clear" w:pos="720"/>
              </w:tabs>
              <w:suppressAutoHyphens/>
              <w:spacing w:before="120" w:after="120"/>
              <w:ind w:left="0" w:leftChars="-1" w:hanging="2" w:hangingChars="1"/>
              <w:textDirection w:val="btLr"/>
              <w:textAlignment w:val="top"/>
              <w:rPr>
                <w:rFonts w:eastAsia="Arial" w:cs="Arial"/>
                <w:position w:val="-1"/>
                <w:sz w:val="22"/>
              </w:rPr>
            </w:pPr>
            <w:r w:rsidRPr="00D5241A">
              <w:rPr>
                <w:rFonts w:eastAsia="Arial" w:cs="Arial"/>
                <w:b/>
                <w:position w:val="-1"/>
                <w:sz w:val="22"/>
              </w:rPr>
              <w:t>Ref</w:t>
            </w:r>
          </w:p>
        </w:tc>
        <w:tc>
          <w:tcPr>
            <w:tcW w:w="5956" w:type="dxa"/>
            <w:shd w:val="clear" w:color="auto" w:fill="DBE5F1"/>
          </w:tcPr>
          <w:p w:rsidRPr="00D5241A" w:rsidR="00083C8D" w:rsidP="0012000F" w:rsidRDefault="00083C8D" w14:paraId="26020DD9" w14:textId="77777777">
            <w:pPr>
              <w:tabs>
                <w:tab w:val="clear" w:pos="0"/>
                <w:tab w:val="clear" w:pos="720"/>
              </w:tabs>
              <w:suppressAutoHyphens/>
              <w:spacing w:before="120" w:after="120"/>
              <w:ind w:left="0" w:leftChars="-1" w:hanging="2" w:hangingChars="1"/>
              <w:textDirection w:val="btLr"/>
              <w:textAlignment w:val="top"/>
              <w:rPr>
                <w:rFonts w:eastAsia="Arial" w:cs="Arial"/>
                <w:position w:val="-1"/>
                <w:sz w:val="22"/>
              </w:rPr>
            </w:pPr>
            <w:r w:rsidRPr="00D5241A">
              <w:rPr>
                <w:rFonts w:eastAsia="Arial" w:cs="Arial"/>
                <w:b/>
                <w:position w:val="-1"/>
                <w:sz w:val="22"/>
              </w:rPr>
              <w:t>Requirement</w:t>
            </w:r>
          </w:p>
        </w:tc>
        <w:tc>
          <w:tcPr>
            <w:tcW w:w="2484" w:type="dxa"/>
            <w:shd w:val="clear" w:color="auto" w:fill="DBE5F1"/>
          </w:tcPr>
          <w:p w:rsidRPr="00D5241A" w:rsidR="00083C8D" w:rsidP="0012000F" w:rsidRDefault="00083C8D" w14:paraId="37D9F50E" w14:textId="77777777">
            <w:pPr>
              <w:tabs>
                <w:tab w:val="clear" w:pos="0"/>
                <w:tab w:val="clear" w:pos="720"/>
              </w:tabs>
              <w:suppressAutoHyphens/>
              <w:spacing w:before="120" w:after="120"/>
              <w:ind w:left="0" w:leftChars="-1" w:hanging="2" w:hangingChars="1"/>
              <w:textDirection w:val="btLr"/>
              <w:textAlignment w:val="top"/>
              <w:rPr>
                <w:rFonts w:eastAsia="Arial" w:cs="Arial"/>
                <w:position w:val="-1"/>
                <w:sz w:val="22"/>
              </w:rPr>
            </w:pPr>
            <w:r w:rsidRPr="00D5241A">
              <w:rPr>
                <w:rFonts w:eastAsia="Arial" w:cs="Arial"/>
                <w:b/>
                <w:position w:val="-1"/>
                <w:sz w:val="22"/>
              </w:rPr>
              <w:t xml:space="preserve">Key output(s) / Deliverable(s) includes </w:t>
            </w:r>
          </w:p>
        </w:tc>
      </w:tr>
      <w:tr w:rsidRPr="00D5241A" w:rsidR="00083C8D" w:rsidTr="0012000F" w14:paraId="5601708A" w14:textId="77777777">
        <w:tc>
          <w:tcPr>
            <w:tcW w:w="1275" w:type="dxa"/>
          </w:tcPr>
          <w:p w:rsidRPr="00D5241A" w:rsidR="00083C8D" w:rsidP="0012000F" w:rsidRDefault="00083C8D" w14:paraId="35CC056F" w14:textId="77777777">
            <w:pPr>
              <w:tabs>
                <w:tab w:val="clear" w:pos="0"/>
                <w:tab w:val="clear" w:pos="720"/>
              </w:tabs>
              <w:suppressAutoHyphens/>
              <w:spacing w:before="120" w:after="120"/>
              <w:ind w:left="0" w:leftChars="-1" w:hanging="2" w:hangingChars="1"/>
              <w:textDirection w:val="btLr"/>
              <w:textAlignment w:val="top"/>
              <w:rPr>
                <w:rFonts w:eastAsia="Arial" w:cs="Arial"/>
                <w:position w:val="-1"/>
                <w:sz w:val="22"/>
              </w:rPr>
            </w:pPr>
            <w:r w:rsidRPr="00D5241A">
              <w:rPr>
                <w:rFonts w:eastAsia="Arial" w:cs="Arial"/>
                <w:position w:val="-1"/>
                <w:sz w:val="22"/>
              </w:rPr>
              <w:t>TT 1.6.1</w:t>
            </w:r>
          </w:p>
        </w:tc>
        <w:tc>
          <w:tcPr>
            <w:tcW w:w="5956" w:type="dxa"/>
          </w:tcPr>
          <w:p w:rsidRPr="00D5241A" w:rsidR="00083C8D" w:rsidP="0012000F" w:rsidRDefault="00083C8D" w14:paraId="6EF95447" w14:textId="77777777">
            <w:pPr>
              <w:tabs>
                <w:tab w:val="clear" w:pos="0"/>
                <w:tab w:val="clear" w:pos="720"/>
              </w:tabs>
              <w:suppressAutoHyphens/>
              <w:spacing w:before="120" w:after="120"/>
              <w:ind w:left="0" w:leftChars="-1" w:hanging="2" w:hangingChars="1"/>
              <w:textDirection w:val="btLr"/>
              <w:textAlignment w:val="top"/>
              <w:rPr>
                <w:rFonts w:eastAsia="Arial" w:cs="Arial"/>
                <w:position w:val="-1"/>
                <w:sz w:val="22"/>
              </w:rPr>
            </w:pPr>
            <w:r w:rsidRPr="00D5241A">
              <w:rPr>
                <w:rFonts w:eastAsia="Arial" w:cs="Arial"/>
                <w:position w:val="-1"/>
                <w:sz w:val="22"/>
              </w:rPr>
              <w:t xml:space="preserve">Establish the Sites used by the Supplier in the provision of the Services, and provide the Authority with a guided tour at a convenient time for both Parties. The Supplier shall demonstrate why these Sites are suitable based on the </w:t>
            </w:r>
            <w:r w:rsidRPr="00D5241A">
              <w:rPr>
                <w:rFonts w:eastAsia="Arial" w:cs="Arial"/>
                <w:position w:val="-1"/>
                <w:sz w:val="22"/>
              </w:rPr>
              <w:lastRenderedPageBreak/>
              <w:t>resource profile used to deliver the Services throughout the duration of this Agreement.</w:t>
            </w:r>
          </w:p>
        </w:tc>
        <w:tc>
          <w:tcPr>
            <w:tcW w:w="2484" w:type="dxa"/>
          </w:tcPr>
          <w:p w:rsidRPr="00D5241A" w:rsidR="00083C8D" w:rsidP="0012000F" w:rsidRDefault="00083C8D" w14:paraId="6E2329A4" w14:textId="77777777">
            <w:pPr>
              <w:tabs>
                <w:tab w:val="clear" w:pos="0"/>
                <w:tab w:val="clear" w:pos="720"/>
              </w:tabs>
              <w:suppressAutoHyphens/>
              <w:spacing w:before="120" w:after="120"/>
              <w:ind w:left="0" w:leftChars="-1" w:hanging="2" w:hangingChars="1"/>
              <w:textDirection w:val="btLr"/>
              <w:textAlignment w:val="top"/>
              <w:rPr>
                <w:rFonts w:eastAsia="Arial" w:cs="Arial"/>
                <w:position w:val="-1"/>
                <w:sz w:val="22"/>
              </w:rPr>
            </w:pPr>
            <w:r w:rsidRPr="00D5241A">
              <w:rPr>
                <w:rFonts w:eastAsia="Arial" w:cs="Arial"/>
                <w:position w:val="-1"/>
                <w:sz w:val="22"/>
              </w:rPr>
              <w:lastRenderedPageBreak/>
              <w:t>Documented Sites location strategy.</w:t>
            </w:r>
          </w:p>
        </w:tc>
      </w:tr>
      <w:tr w:rsidRPr="00D5241A" w:rsidR="00083C8D" w:rsidTr="0012000F" w14:paraId="56502797" w14:textId="77777777">
        <w:tc>
          <w:tcPr>
            <w:tcW w:w="1275" w:type="dxa"/>
          </w:tcPr>
          <w:p w:rsidRPr="00D5241A" w:rsidR="00083C8D" w:rsidP="0012000F" w:rsidRDefault="00083C8D" w14:paraId="104730A2" w14:textId="77777777">
            <w:pPr>
              <w:tabs>
                <w:tab w:val="clear" w:pos="0"/>
                <w:tab w:val="clear" w:pos="720"/>
              </w:tabs>
              <w:suppressAutoHyphens/>
              <w:spacing w:before="120" w:after="120"/>
              <w:ind w:left="0" w:leftChars="-1" w:hanging="2" w:hangingChars="1"/>
              <w:textDirection w:val="btLr"/>
              <w:textAlignment w:val="top"/>
              <w:rPr>
                <w:rFonts w:eastAsia="Arial" w:cs="Arial"/>
                <w:position w:val="-1"/>
                <w:sz w:val="22"/>
              </w:rPr>
            </w:pPr>
            <w:r w:rsidRPr="00D5241A">
              <w:rPr>
                <w:rFonts w:eastAsia="Arial" w:cs="Arial"/>
                <w:position w:val="-1"/>
                <w:sz w:val="22"/>
              </w:rPr>
              <w:t>TT 1.6.2</w:t>
            </w:r>
          </w:p>
        </w:tc>
        <w:tc>
          <w:tcPr>
            <w:tcW w:w="5956" w:type="dxa"/>
          </w:tcPr>
          <w:p w:rsidRPr="00D5241A" w:rsidR="00083C8D" w:rsidP="0012000F" w:rsidRDefault="00083C8D" w14:paraId="162169CE" w14:textId="77777777">
            <w:pPr>
              <w:tabs>
                <w:tab w:val="clear" w:pos="0"/>
                <w:tab w:val="clear" w:pos="720"/>
              </w:tabs>
              <w:suppressAutoHyphens/>
              <w:spacing w:before="120" w:after="120"/>
              <w:ind w:left="0" w:leftChars="-1" w:hanging="2" w:hangingChars="1"/>
              <w:textDirection w:val="btLr"/>
              <w:textAlignment w:val="top"/>
              <w:rPr>
                <w:rFonts w:eastAsia="Arial" w:cs="Arial"/>
                <w:position w:val="-1"/>
                <w:sz w:val="22"/>
              </w:rPr>
            </w:pPr>
            <w:r w:rsidRPr="00D5241A">
              <w:rPr>
                <w:rFonts w:eastAsia="Arial" w:cs="Arial"/>
                <w:position w:val="-1"/>
                <w:sz w:val="22"/>
              </w:rPr>
              <w:t>Establish all security measures for entry/exit and maintenance of the Site buildings. This shall include how security passes are issued, instructions for signing guests in and out of the relevant buildings, entry into specific areas of the buildings, including servers rooms or areas dedicated to processing sensitive information.</w:t>
            </w:r>
          </w:p>
        </w:tc>
        <w:tc>
          <w:tcPr>
            <w:tcW w:w="2484" w:type="dxa"/>
          </w:tcPr>
          <w:p w:rsidRPr="00D5241A" w:rsidR="00083C8D" w:rsidP="0012000F" w:rsidRDefault="00083C8D" w14:paraId="1AE4CB18" w14:textId="77777777">
            <w:pPr>
              <w:tabs>
                <w:tab w:val="clear" w:pos="0"/>
                <w:tab w:val="clear" w:pos="720"/>
              </w:tabs>
              <w:suppressAutoHyphens/>
              <w:spacing w:before="120" w:after="120"/>
              <w:ind w:left="0" w:leftChars="-1" w:hanging="2" w:hangingChars="1"/>
              <w:textDirection w:val="btLr"/>
              <w:textAlignment w:val="top"/>
              <w:rPr>
                <w:rFonts w:eastAsia="Arial" w:cs="Arial"/>
                <w:position w:val="-1"/>
                <w:sz w:val="22"/>
              </w:rPr>
            </w:pPr>
            <w:r w:rsidRPr="00D5241A">
              <w:rPr>
                <w:rFonts w:eastAsia="Arial" w:cs="Arial"/>
                <w:position w:val="-1"/>
                <w:sz w:val="22"/>
              </w:rPr>
              <w:t>Security Management Plan (including Site and building security) accredited by the Security Working Group.</w:t>
            </w:r>
          </w:p>
        </w:tc>
      </w:tr>
      <w:tr w:rsidRPr="00D5241A" w:rsidR="00083C8D" w:rsidTr="0012000F" w14:paraId="4B8D695E" w14:textId="77777777">
        <w:tc>
          <w:tcPr>
            <w:tcW w:w="1275" w:type="dxa"/>
          </w:tcPr>
          <w:p w:rsidRPr="00D5241A" w:rsidR="00083C8D" w:rsidP="0012000F" w:rsidRDefault="00083C8D" w14:paraId="5C0BBDD2" w14:textId="77777777">
            <w:pPr>
              <w:tabs>
                <w:tab w:val="clear" w:pos="0"/>
                <w:tab w:val="clear" w:pos="720"/>
              </w:tabs>
              <w:suppressAutoHyphens/>
              <w:spacing w:before="120" w:after="120"/>
              <w:ind w:left="0" w:leftChars="-1" w:hanging="2" w:hangingChars="1"/>
              <w:textDirection w:val="btLr"/>
              <w:textAlignment w:val="top"/>
              <w:rPr>
                <w:rFonts w:eastAsia="Arial" w:cs="Arial"/>
                <w:position w:val="-1"/>
                <w:sz w:val="22"/>
              </w:rPr>
            </w:pPr>
            <w:r w:rsidRPr="00D5241A">
              <w:rPr>
                <w:rFonts w:eastAsia="Arial" w:cs="Arial"/>
                <w:position w:val="-1"/>
                <w:sz w:val="22"/>
              </w:rPr>
              <w:t>TT 1.6.3</w:t>
            </w:r>
          </w:p>
        </w:tc>
        <w:tc>
          <w:tcPr>
            <w:tcW w:w="5956" w:type="dxa"/>
          </w:tcPr>
          <w:p w:rsidRPr="00D5241A" w:rsidR="00083C8D" w:rsidP="0012000F" w:rsidRDefault="00083C8D" w14:paraId="497E05B1" w14:textId="77777777">
            <w:pPr>
              <w:tabs>
                <w:tab w:val="clear" w:pos="0"/>
                <w:tab w:val="clear" w:pos="720"/>
              </w:tabs>
              <w:suppressAutoHyphens/>
              <w:spacing w:before="120" w:after="120"/>
              <w:ind w:left="0" w:leftChars="-1" w:hanging="2" w:hangingChars="1"/>
              <w:textDirection w:val="btLr"/>
              <w:textAlignment w:val="top"/>
              <w:rPr>
                <w:rFonts w:eastAsia="Arial" w:cs="Arial"/>
                <w:position w:val="-1"/>
                <w:sz w:val="22"/>
              </w:rPr>
            </w:pPr>
            <w:r w:rsidRPr="00D5241A">
              <w:rPr>
                <w:rFonts w:eastAsia="Arial" w:cs="Arial"/>
                <w:position w:val="-1"/>
                <w:sz w:val="22"/>
              </w:rPr>
              <w:t>Establish and implement the hardware elements of the Supplier Systems used to host the Authority Data and provide the Services. The Supplier shall ensure the Supplier System, Supplier Solution and the Services meet all applicable security Requirements under this Agreement (including Schedule 2.4 (</w:t>
            </w:r>
            <w:r w:rsidRPr="00D5241A">
              <w:rPr>
                <w:rFonts w:eastAsia="Arial" w:cs="Arial"/>
                <w:i/>
                <w:position w:val="-1"/>
                <w:sz w:val="22"/>
              </w:rPr>
              <w:t>Security Management</w:t>
            </w:r>
            <w:r w:rsidRPr="00D5241A">
              <w:rPr>
                <w:rFonts w:eastAsia="Arial" w:cs="Arial"/>
                <w:position w:val="-1"/>
                <w:sz w:val="22"/>
              </w:rPr>
              <w:t xml:space="preserve">) and the Supplier must demonstrate how the Supplier System will be restored following a business continuity or disaster recovery event.  </w:t>
            </w:r>
          </w:p>
        </w:tc>
        <w:tc>
          <w:tcPr>
            <w:tcW w:w="2484" w:type="dxa"/>
          </w:tcPr>
          <w:p w:rsidRPr="00D5241A" w:rsidR="00083C8D" w:rsidP="0012000F" w:rsidRDefault="00083C8D" w14:paraId="02AD406E" w14:textId="77777777">
            <w:pPr>
              <w:tabs>
                <w:tab w:val="clear" w:pos="0"/>
                <w:tab w:val="clear" w:pos="720"/>
              </w:tabs>
              <w:suppressAutoHyphens/>
              <w:spacing w:before="120" w:after="120"/>
              <w:ind w:left="0" w:leftChars="-1" w:hanging="2" w:hangingChars="1"/>
              <w:textDirection w:val="btLr"/>
              <w:textAlignment w:val="top"/>
              <w:rPr>
                <w:rFonts w:eastAsia="Arial" w:cs="Arial"/>
                <w:position w:val="-1"/>
                <w:sz w:val="22"/>
              </w:rPr>
            </w:pPr>
            <w:r w:rsidRPr="00D5241A">
              <w:rPr>
                <w:rFonts w:eastAsia="Arial" w:cs="Arial"/>
                <w:position w:val="-1"/>
                <w:sz w:val="22"/>
              </w:rPr>
              <w:t>Infrastructure and architecture strategy and Transition of the strategy.</w:t>
            </w:r>
          </w:p>
        </w:tc>
      </w:tr>
    </w:tbl>
    <w:p w:rsidR="00083C8D" w:rsidP="00083C8D" w:rsidRDefault="00083C8D" w14:paraId="0B1017D7" w14:textId="77777777">
      <w:pPr>
        <w:rPr>
          <w:rFonts w:cs="Arial"/>
          <w:sz w:val="22"/>
          <w:szCs w:val="20"/>
        </w:rPr>
      </w:pPr>
    </w:p>
    <w:p w:rsidRPr="003F0189" w:rsidR="00083C8D" w:rsidP="00083C8D" w:rsidRDefault="00083C8D" w14:paraId="036F51AD" w14:textId="77777777">
      <w:pPr>
        <w:pStyle w:val="Heading1"/>
        <w:numPr>
          <w:ilvl w:val="0"/>
          <w:numId w:val="0"/>
        </w:numPr>
        <w:jc w:val="left"/>
        <w:rPr>
          <w:rFonts w:ascii="Arial" w:hAnsi="Arial" w:cs="Arial"/>
          <w:u w:val="single"/>
        </w:rPr>
      </w:pPr>
      <w:r w:rsidRPr="003F0189">
        <w:rPr>
          <w:rFonts w:ascii="Arial" w:hAnsi="Arial" w:cs="Arial"/>
          <w:u w:val="single"/>
        </w:rPr>
        <w:t xml:space="preserve">TT 1.7 </w:t>
      </w:r>
      <w:r w:rsidRPr="003F0189">
        <w:rPr>
          <w:rFonts w:ascii="Arial" w:hAnsi="Arial" w:cs="Arial"/>
          <w:caps w:val="0"/>
          <w:u w:val="single"/>
        </w:rPr>
        <w:t>Pensions Administration Service Platform Requirements</w:t>
      </w:r>
    </w:p>
    <w:p w:rsidRPr="00E7680A" w:rsidR="00083C8D" w:rsidP="00083C8D" w:rsidRDefault="00083C8D" w14:paraId="609D00A9" w14:textId="497417D8">
      <w:pPr>
        <w:keepNext/>
        <w:spacing w:before="60" w:after="60"/>
        <w:ind w:left="0" w:hanging="2"/>
        <w:rPr>
          <w:rFonts w:eastAsia="Arial" w:cs="Arial"/>
          <w:sz w:val="22"/>
        </w:rPr>
      </w:pPr>
      <w:r>
        <w:rPr>
          <w:rFonts w:eastAsia="Arial" w:cs="Arial"/>
          <w:sz w:val="22"/>
        </w:rPr>
        <w:t>The Business Systems Requirements set out in Schedule 2.1 (</w:t>
      </w:r>
      <w:r>
        <w:rPr>
          <w:rFonts w:eastAsia="Arial" w:cs="Arial"/>
          <w:i/>
          <w:sz w:val="22"/>
        </w:rPr>
        <w:t>Services Description</w:t>
      </w:r>
      <w:r>
        <w:rPr>
          <w:rFonts w:eastAsia="Arial" w:cs="Arial"/>
          <w:sz w:val="22"/>
        </w:rPr>
        <w:t xml:space="preserve">) details the outcomes the Authority requires through the effective use of increased levels of automation of administrative processes. As part of the Transition, the Authority requires an effective </w:t>
      </w:r>
      <w:r w:rsidR="008E3B41">
        <w:rPr>
          <w:rFonts w:eastAsia="Arial" w:cs="Arial"/>
          <w:sz w:val="22"/>
        </w:rPr>
        <w:t>implementation</w:t>
      </w:r>
      <w:r>
        <w:rPr>
          <w:rFonts w:eastAsia="Arial" w:cs="Arial"/>
          <w:sz w:val="22"/>
        </w:rPr>
        <w:t xml:space="preserve"> of those process automation systems as part of the Supplier’s pension administration solution ready for use to deliver the Services to all Stakeholders in a more efficient manner and with improved service quality.</w:t>
      </w:r>
    </w:p>
    <w:p w:rsidRPr="00E7680A" w:rsidR="00083C8D" w:rsidP="00083C8D" w:rsidRDefault="00083C8D" w14:paraId="022F30AF" w14:textId="77777777">
      <w:pPr>
        <w:keepNext/>
        <w:spacing w:before="60" w:after="60"/>
        <w:ind w:left="0" w:hanging="2"/>
        <w:rPr>
          <w:rFonts w:eastAsia="Arial" w:cs="Arial"/>
          <w:b/>
          <w:sz w:val="22"/>
        </w:rPr>
      </w:pPr>
      <w:r w:rsidRPr="00E7680A">
        <w:rPr>
          <w:rFonts w:eastAsia="Arial" w:cs="Arial"/>
          <w:sz w:val="22"/>
        </w:rPr>
        <w:t>The</w:t>
      </w:r>
      <w:r>
        <w:rPr>
          <w:rFonts w:cs="Arial"/>
          <w:sz w:val="22"/>
          <w:szCs w:val="20"/>
        </w:rPr>
        <w:t xml:space="preserve"> Supplier shall:</w:t>
      </w:r>
    </w:p>
    <w:tbl>
      <w:tblPr>
        <w:tblW w:w="95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50"/>
        <w:gridCol w:w="2340"/>
      </w:tblGrid>
      <w:tr w:rsidR="00083C8D" w:rsidTr="008A3EBC" w14:paraId="7DE48BF3" w14:textId="77777777">
        <w:trPr>
          <w:trHeight w:val="584"/>
          <w:tblHeader/>
        </w:trPr>
        <w:tc>
          <w:tcPr>
            <w:tcW w:w="1275" w:type="dxa"/>
            <w:shd w:val="clear" w:color="auto" w:fill="DBE5F1"/>
          </w:tcPr>
          <w:p w:rsidR="00083C8D" w:rsidP="0012000F" w:rsidRDefault="00083C8D" w14:paraId="676B6285" w14:textId="77777777">
            <w:pPr>
              <w:keepNext/>
              <w:spacing w:before="120" w:after="120"/>
              <w:ind w:left="0" w:hanging="2"/>
              <w:rPr>
                <w:rFonts w:eastAsia="Arial" w:cs="Arial"/>
                <w:sz w:val="22"/>
              </w:rPr>
            </w:pPr>
            <w:r>
              <w:rPr>
                <w:rFonts w:eastAsia="Arial" w:cs="Arial"/>
                <w:b/>
                <w:sz w:val="22"/>
              </w:rPr>
              <w:t>Ref</w:t>
            </w:r>
          </w:p>
        </w:tc>
        <w:tc>
          <w:tcPr>
            <w:tcW w:w="5950" w:type="dxa"/>
            <w:shd w:val="clear" w:color="auto" w:fill="DBE5F1"/>
          </w:tcPr>
          <w:p w:rsidR="00083C8D" w:rsidP="0012000F" w:rsidRDefault="00083C8D" w14:paraId="1DAF63F5" w14:textId="77777777">
            <w:pPr>
              <w:keepNext/>
              <w:spacing w:before="120" w:after="120"/>
              <w:ind w:left="0" w:hanging="2"/>
              <w:rPr>
                <w:rFonts w:eastAsia="Arial" w:cs="Arial"/>
                <w:sz w:val="22"/>
              </w:rPr>
            </w:pPr>
            <w:r>
              <w:rPr>
                <w:rFonts w:eastAsia="Arial" w:cs="Arial"/>
                <w:b/>
                <w:sz w:val="22"/>
              </w:rPr>
              <w:t>Requirement</w:t>
            </w:r>
          </w:p>
        </w:tc>
        <w:tc>
          <w:tcPr>
            <w:tcW w:w="2340" w:type="dxa"/>
            <w:shd w:val="clear" w:color="auto" w:fill="DBE5F1"/>
          </w:tcPr>
          <w:p w:rsidR="00083C8D" w:rsidP="0012000F" w:rsidRDefault="00083C8D" w14:paraId="6C9A7E1A" w14:textId="77777777">
            <w:pPr>
              <w:keepNext/>
              <w:spacing w:before="120" w:after="120"/>
              <w:ind w:left="0" w:hanging="2"/>
              <w:rPr>
                <w:rFonts w:eastAsia="Arial" w:cs="Arial"/>
                <w:sz w:val="22"/>
              </w:rPr>
            </w:pPr>
            <w:r>
              <w:rPr>
                <w:rFonts w:eastAsia="Arial" w:cs="Arial"/>
                <w:b/>
                <w:sz w:val="22"/>
              </w:rPr>
              <w:t xml:space="preserve">Key output(s) / Deliverable(s) includes </w:t>
            </w:r>
          </w:p>
        </w:tc>
      </w:tr>
      <w:tr w:rsidR="00083C8D" w:rsidTr="008A3EBC" w14:paraId="3B56C807" w14:textId="77777777">
        <w:tc>
          <w:tcPr>
            <w:tcW w:w="1275" w:type="dxa"/>
          </w:tcPr>
          <w:p w:rsidR="00083C8D" w:rsidP="0012000F" w:rsidRDefault="00083C8D" w14:paraId="43D9E7AE" w14:textId="77777777">
            <w:pPr>
              <w:spacing w:before="120" w:after="120"/>
              <w:ind w:left="0" w:hanging="2"/>
              <w:rPr>
                <w:rFonts w:eastAsia="Arial" w:cs="Arial"/>
                <w:sz w:val="22"/>
              </w:rPr>
            </w:pPr>
            <w:r>
              <w:rPr>
                <w:rFonts w:eastAsia="Arial" w:cs="Arial"/>
                <w:sz w:val="22"/>
              </w:rPr>
              <w:t>TT 1.7.1</w:t>
            </w:r>
          </w:p>
        </w:tc>
        <w:tc>
          <w:tcPr>
            <w:tcW w:w="5950" w:type="dxa"/>
          </w:tcPr>
          <w:p w:rsidR="00083C8D" w:rsidP="0012000F" w:rsidRDefault="00083C8D" w14:paraId="1999E889" w14:textId="77777777">
            <w:pPr>
              <w:spacing w:before="120" w:after="120"/>
              <w:ind w:left="0" w:hanging="2"/>
              <w:rPr>
                <w:rFonts w:eastAsia="Arial" w:cs="Arial"/>
                <w:sz w:val="22"/>
              </w:rPr>
            </w:pPr>
            <w:r>
              <w:rPr>
                <w:rFonts w:eastAsia="Arial" w:cs="Arial"/>
                <w:sz w:val="22"/>
              </w:rPr>
              <w:t>Select and implement a pension administration system (“</w:t>
            </w:r>
            <w:r>
              <w:rPr>
                <w:rFonts w:eastAsia="Arial" w:cs="Arial"/>
                <w:b/>
                <w:sz w:val="22"/>
              </w:rPr>
              <w:t>PAS</w:t>
            </w:r>
            <w:r>
              <w:rPr>
                <w:rFonts w:eastAsia="Arial" w:cs="Arial"/>
                <w:sz w:val="22"/>
              </w:rPr>
              <w:t>”) to be used throughout the duration of this Agreement. The Supplier shall demonstrate why the Supplier has selected the particular PAS, including the benefits delivered by the system and how it facilitates effective interaction with the RMPP Administrator(s) in administering Joint Member processes.</w:t>
            </w:r>
          </w:p>
        </w:tc>
        <w:tc>
          <w:tcPr>
            <w:tcW w:w="2340" w:type="dxa"/>
          </w:tcPr>
          <w:p w:rsidR="00083C8D" w:rsidP="0012000F" w:rsidRDefault="00083C8D" w14:paraId="407A9FF1" w14:textId="77777777">
            <w:pPr>
              <w:spacing w:before="120" w:after="120"/>
              <w:ind w:left="0" w:hanging="2"/>
              <w:rPr>
                <w:rFonts w:eastAsia="Arial" w:cs="Arial"/>
                <w:sz w:val="22"/>
              </w:rPr>
            </w:pPr>
            <w:r>
              <w:rPr>
                <w:rFonts w:eastAsia="Arial" w:cs="Arial"/>
                <w:sz w:val="22"/>
              </w:rPr>
              <w:t>Benefits analysis of the selected PAS.</w:t>
            </w:r>
          </w:p>
        </w:tc>
      </w:tr>
      <w:tr w:rsidR="00083C8D" w:rsidTr="008A3EBC" w14:paraId="6890C4C0" w14:textId="77777777">
        <w:tc>
          <w:tcPr>
            <w:tcW w:w="1275" w:type="dxa"/>
          </w:tcPr>
          <w:p w:rsidR="00083C8D" w:rsidP="0012000F" w:rsidRDefault="00083C8D" w14:paraId="0B448877" w14:textId="77777777">
            <w:pPr>
              <w:spacing w:before="120" w:after="120"/>
              <w:ind w:left="0" w:hanging="2"/>
              <w:rPr>
                <w:rFonts w:eastAsia="Arial" w:cs="Arial"/>
                <w:sz w:val="22"/>
              </w:rPr>
            </w:pPr>
            <w:r>
              <w:rPr>
                <w:rFonts w:eastAsia="Arial" w:cs="Arial"/>
                <w:sz w:val="22"/>
              </w:rPr>
              <w:t>TT 1.7.2</w:t>
            </w:r>
          </w:p>
        </w:tc>
        <w:tc>
          <w:tcPr>
            <w:tcW w:w="5950" w:type="dxa"/>
          </w:tcPr>
          <w:p w:rsidR="00083C8D" w:rsidP="0012000F" w:rsidRDefault="00083C8D" w14:paraId="5F34017D" w14:textId="77777777">
            <w:pPr>
              <w:spacing w:before="120" w:after="120"/>
              <w:ind w:left="0" w:hanging="2"/>
              <w:rPr>
                <w:rFonts w:eastAsia="Arial" w:cs="Arial"/>
                <w:sz w:val="22"/>
              </w:rPr>
            </w:pPr>
            <w:r>
              <w:rPr>
                <w:rFonts w:eastAsia="Arial" w:cs="Arial"/>
                <w:sz w:val="22"/>
              </w:rPr>
              <w:t xml:space="preserve">Obtain all relevant Scheme data from the Incumbent Provider. The Supplier shall map this data from the data source to the destination Database and ultimately migrate the data to the Supplier’s PAS. </w:t>
            </w:r>
          </w:p>
          <w:p w:rsidR="00083C8D" w:rsidP="0012000F" w:rsidRDefault="00083C8D" w14:paraId="692A0474" w14:textId="77777777">
            <w:pPr>
              <w:spacing w:before="120" w:after="120"/>
              <w:ind w:left="0" w:hanging="2"/>
              <w:rPr>
                <w:rFonts w:eastAsia="Arial" w:cs="Arial"/>
                <w:sz w:val="22"/>
              </w:rPr>
            </w:pPr>
            <w:r>
              <w:rPr>
                <w:rFonts w:eastAsia="Arial" w:cs="Arial"/>
                <w:sz w:val="22"/>
              </w:rPr>
              <w:t>The Supplier shall clearly document the data migration from the Incumbent Provider’s systems including all decisions about what will and will not be migrated, and why that decision was taken. The migration documentation must include:</w:t>
            </w:r>
          </w:p>
          <w:p w:rsidRPr="009A7600" w:rsidR="00083C8D" w:rsidP="009A7600" w:rsidRDefault="00083C8D" w14:paraId="0BF9D380" w14:textId="32DD3BB6">
            <w:pPr>
              <w:tabs>
                <w:tab w:val="clear" w:pos="720"/>
              </w:tabs>
              <w:spacing w:before="240"/>
              <w:ind w:left="591" w:hanging="591"/>
              <w:rPr>
                <w:rFonts w:eastAsia="Arial" w:cs="Arial"/>
                <w:sz w:val="22"/>
              </w:rPr>
            </w:pPr>
            <w:r w:rsidRPr="009A7600">
              <w:rPr>
                <w:rFonts w:eastAsia="Arial" w:cs="Arial"/>
                <w:sz w:val="22"/>
              </w:rPr>
              <w:lastRenderedPageBreak/>
              <w:t xml:space="preserve">(i)     </w:t>
            </w:r>
            <w:r w:rsidRPr="009A7600">
              <w:rPr>
                <w:rFonts w:eastAsia="Arial" w:cs="Arial"/>
                <w:sz w:val="22"/>
              </w:rPr>
              <w:tab/>
              <w:t>how the Supplier will work with the Incumbent Provider to define data migration and mapping requirements;</w:t>
            </w:r>
          </w:p>
          <w:p w:rsidR="00083C8D" w:rsidP="0012000F" w:rsidRDefault="00083C8D" w14:paraId="0A33848F" w14:textId="77777777">
            <w:pPr>
              <w:spacing w:before="240"/>
              <w:ind w:left="596" w:hanging="596" w:hangingChars="271"/>
              <w:rPr>
                <w:rFonts w:eastAsia="Arial" w:cs="Arial"/>
                <w:sz w:val="22"/>
              </w:rPr>
            </w:pPr>
            <w:r>
              <w:rPr>
                <w:rFonts w:eastAsia="Arial" w:cs="Arial"/>
                <w:sz w:val="22"/>
              </w:rPr>
              <w:t xml:space="preserve">(ii)    </w:t>
            </w:r>
            <w:r>
              <w:rPr>
                <w:rFonts w:eastAsia="Arial" w:cs="Arial"/>
                <w:sz w:val="22"/>
              </w:rPr>
              <w:tab/>
              <w:t>the data mapping and reconciliation process, including details of any standard tools (e.g. data maps) and requirements for bespoke tools, and the archiving and retrieval proposals for any data not transferred to the Supplier System;</w:t>
            </w:r>
          </w:p>
          <w:p w:rsidRPr="009A7600" w:rsidR="00083C8D" w:rsidP="009A7600" w:rsidRDefault="00083C8D" w14:paraId="7571181F" w14:textId="4DC15FB0">
            <w:pPr>
              <w:tabs>
                <w:tab w:val="clear" w:pos="720"/>
              </w:tabs>
              <w:spacing w:before="240"/>
              <w:ind w:left="591" w:hanging="591"/>
              <w:rPr>
                <w:rFonts w:eastAsia="Arial" w:cs="Arial"/>
                <w:sz w:val="22"/>
              </w:rPr>
            </w:pPr>
            <w:r w:rsidRPr="009A7600">
              <w:rPr>
                <w:rFonts w:eastAsia="Arial" w:cs="Arial"/>
                <w:sz w:val="22"/>
              </w:rPr>
              <w:t xml:space="preserve">(iii)    </w:t>
            </w:r>
            <w:r w:rsidRPr="009A7600">
              <w:rPr>
                <w:rFonts w:eastAsia="Arial" w:cs="Arial"/>
                <w:sz w:val="22"/>
              </w:rPr>
              <w:tab/>
              <w:t>the methodology used for testing data mapping and converting the data to the Supplier’s PAS should be outlined; and</w:t>
            </w:r>
          </w:p>
          <w:p w:rsidR="00083C8D" w:rsidP="0012000F" w:rsidRDefault="00083C8D" w14:paraId="0EB7439E" w14:textId="77777777">
            <w:pPr>
              <w:spacing w:before="120" w:after="120"/>
              <w:ind w:left="596" w:hanging="596" w:hangingChars="271"/>
              <w:rPr>
                <w:rFonts w:eastAsia="Arial" w:cs="Arial"/>
                <w:sz w:val="22"/>
              </w:rPr>
            </w:pPr>
            <w:r>
              <w:rPr>
                <w:rFonts w:eastAsia="Arial" w:cs="Arial"/>
                <w:sz w:val="22"/>
              </w:rPr>
              <w:t xml:space="preserve">(iv)   </w:t>
            </w:r>
            <w:r>
              <w:rPr>
                <w:rFonts w:eastAsia="Arial" w:cs="Arial"/>
                <w:sz w:val="22"/>
              </w:rPr>
              <w:tab/>
              <w:t>how the Supplier will deal with known data issues, including both the outcomes of the data quality report, and any due diligence and data cleansing that would be carried out prior to migration.</w:t>
            </w:r>
          </w:p>
          <w:p w:rsidR="00083C8D" w:rsidP="0012000F" w:rsidRDefault="00083C8D" w14:paraId="27A9BCAC" w14:textId="77777777">
            <w:pPr>
              <w:spacing w:before="120" w:after="120"/>
              <w:ind w:left="0" w:hanging="2"/>
              <w:rPr>
                <w:rFonts w:eastAsia="Arial" w:cs="Arial"/>
                <w:sz w:val="22"/>
              </w:rPr>
            </w:pPr>
            <w:r>
              <w:rPr>
                <w:rFonts w:eastAsia="Arial" w:cs="Arial"/>
                <w:sz w:val="22"/>
              </w:rPr>
              <w:t>The Authority will have the final decision in the event that agreement is not reached regarding the migration of data.</w:t>
            </w:r>
          </w:p>
        </w:tc>
        <w:tc>
          <w:tcPr>
            <w:tcW w:w="2340" w:type="dxa"/>
          </w:tcPr>
          <w:p w:rsidR="00083C8D" w:rsidP="0012000F" w:rsidRDefault="00083C8D" w14:paraId="35B7D5C5" w14:textId="77777777">
            <w:pPr>
              <w:spacing w:before="120" w:after="120"/>
              <w:ind w:left="0" w:hanging="2"/>
              <w:rPr>
                <w:rFonts w:eastAsia="Arial" w:cs="Arial"/>
                <w:sz w:val="22"/>
              </w:rPr>
            </w:pPr>
            <w:r>
              <w:rPr>
                <w:rFonts w:eastAsia="Arial" w:cs="Arial"/>
                <w:sz w:val="22"/>
              </w:rPr>
              <w:lastRenderedPageBreak/>
              <w:t>Reconciliation at test stages and the live conversion to control data totals provided by the Incumbent Provider.</w:t>
            </w:r>
          </w:p>
        </w:tc>
      </w:tr>
      <w:tr w:rsidR="00083C8D" w:rsidTr="008A3EBC" w14:paraId="3D5C0702" w14:textId="77777777">
        <w:tc>
          <w:tcPr>
            <w:tcW w:w="1275" w:type="dxa"/>
          </w:tcPr>
          <w:p w:rsidR="00083C8D" w:rsidP="0012000F" w:rsidRDefault="00083C8D" w14:paraId="14D8DFF5" w14:textId="77777777">
            <w:pPr>
              <w:spacing w:before="120" w:after="120"/>
              <w:ind w:left="0" w:hanging="2"/>
              <w:rPr>
                <w:rFonts w:eastAsia="Arial" w:cs="Arial"/>
                <w:sz w:val="22"/>
              </w:rPr>
            </w:pPr>
            <w:r>
              <w:rPr>
                <w:rFonts w:eastAsia="Arial" w:cs="Arial"/>
                <w:sz w:val="22"/>
              </w:rPr>
              <w:t>TT 1.7.3</w:t>
            </w:r>
          </w:p>
        </w:tc>
        <w:tc>
          <w:tcPr>
            <w:tcW w:w="5950" w:type="dxa"/>
          </w:tcPr>
          <w:p w:rsidR="00083C8D" w:rsidP="0012000F" w:rsidRDefault="00083C8D" w14:paraId="5F146430" w14:textId="77777777">
            <w:pPr>
              <w:spacing w:before="120" w:after="120"/>
              <w:ind w:left="0" w:hanging="2"/>
              <w:rPr>
                <w:rFonts w:eastAsia="Arial" w:cs="Arial"/>
                <w:sz w:val="22"/>
              </w:rPr>
            </w:pPr>
            <w:r>
              <w:rPr>
                <w:rFonts w:eastAsia="Arial" w:cs="Arial"/>
                <w:sz w:val="22"/>
              </w:rPr>
              <w:t xml:space="preserve">Obtain and migrate all electronic documentation and / or image files relating to Member correspondence, and link them to the appropriate Member records in the PAS. </w:t>
            </w:r>
          </w:p>
        </w:tc>
        <w:tc>
          <w:tcPr>
            <w:tcW w:w="2340" w:type="dxa"/>
          </w:tcPr>
          <w:p w:rsidR="00083C8D" w:rsidP="0012000F" w:rsidRDefault="00083C8D" w14:paraId="2C546965" w14:textId="77777777">
            <w:pPr>
              <w:spacing w:before="120" w:after="120"/>
              <w:ind w:left="0" w:hanging="2"/>
              <w:rPr>
                <w:rFonts w:eastAsia="Arial" w:cs="Arial"/>
                <w:sz w:val="22"/>
              </w:rPr>
            </w:pPr>
            <w:r>
              <w:rPr>
                <w:rFonts w:eastAsia="Arial" w:cs="Arial"/>
                <w:sz w:val="22"/>
              </w:rPr>
              <w:t>Reconciliation of document images indexed to the correct Member.</w:t>
            </w:r>
          </w:p>
        </w:tc>
      </w:tr>
      <w:tr w:rsidR="00083C8D" w:rsidTr="008A3EBC" w14:paraId="549F961B" w14:textId="77777777">
        <w:tc>
          <w:tcPr>
            <w:tcW w:w="1275" w:type="dxa"/>
          </w:tcPr>
          <w:p w:rsidR="00083C8D" w:rsidP="0012000F" w:rsidRDefault="00083C8D" w14:paraId="0E859DDD" w14:textId="77777777">
            <w:pPr>
              <w:spacing w:before="120" w:after="120"/>
              <w:ind w:left="0" w:hanging="2"/>
              <w:rPr>
                <w:rFonts w:eastAsia="Arial" w:cs="Arial"/>
                <w:sz w:val="22"/>
              </w:rPr>
            </w:pPr>
            <w:r>
              <w:rPr>
                <w:rFonts w:eastAsia="Arial" w:cs="Arial"/>
                <w:sz w:val="22"/>
              </w:rPr>
              <w:t>TT 1.7.4</w:t>
            </w:r>
          </w:p>
        </w:tc>
        <w:tc>
          <w:tcPr>
            <w:tcW w:w="5950" w:type="dxa"/>
          </w:tcPr>
          <w:p w:rsidR="00083C8D" w:rsidP="0012000F" w:rsidRDefault="00083C8D" w14:paraId="3705DB5C" w14:textId="77777777">
            <w:pPr>
              <w:spacing w:before="120" w:after="120"/>
              <w:ind w:left="0" w:hanging="2"/>
              <w:rPr>
                <w:rFonts w:eastAsia="Arial" w:cs="Arial"/>
                <w:sz w:val="22"/>
              </w:rPr>
            </w:pPr>
            <w:r>
              <w:rPr>
                <w:rFonts w:eastAsia="Arial" w:cs="Arial"/>
                <w:sz w:val="22"/>
              </w:rPr>
              <w:t>Migrate additional data identified as part of the discovery exercise to ensure that all data is transferred from the Incumbent Provider to the Supplier. This shall include historic interface files, Scheme valuation extracts and reports sent to the Authority, The Pensions Regulator or Pensions Ombudsman.</w:t>
            </w:r>
          </w:p>
        </w:tc>
        <w:tc>
          <w:tcPr>
            <w:tcW w:w="2340" w:type="dxa"/>
          </w:tcPr>
          <w:p w:rsidR="00083C8D" w:rsidP="0012000F" w:rsidRDefault="00083C8D" w14:paraId="76BD3B79" w14:textId="77777777">
            <w:pPr>
              <w:spacing w:before="120" w:after="120"/>
              <w:ind w:left="0" w:hanging="2"/>
              <w:rPr>
                <w:rFonts w:eastAsia="Arial" w:cs="Arial"/>
                <w:sz w:val="22"/>
              </w:rPr>
            </w:pPr>
            <w:r>
              <w:rPr>
                <w:rFonts w:eastAsia="Arial" w:cs="Arial"/>
                <w:sz w:val="22"/>
              </w:rPr>
              <w:t>Data inventory with all sources of data with a clear transfer and reconciliation plan.</w:t>
            </w:r>
          </w:p>
        </w:tc>
      </w:tr>
      <w:tr w:rsidR="00083C8D" w:rsidTr="008A3EBC" w14:paraId="346526BA" w14:textId="77777777">
        <w:tc>
          <w:tcPr>
            <w:tcW w:w="1275" w:type="dxa"/>
          </w:tcPr>
          <w:p w:rsidR="00083C8D" w:rsidP="0012000F" w:rsidRDefault="00083C8D" w14:paraId="094E5B1C" w14:textId="77777777">
            <w:pPr>
              <w:spacing w:before="120" w:after="120"/>
              <w:ind w:left="0" w:hanging="2"/>
              <w:rPr>
                <w:rFonts w:eastAsia="Arial" w:cs="Arial"/>
                <w:sz w:val="22"/>
              </w:rPr>
            </w:pPr>
            <w:r>
              <w:rPr>
                <w:rFonts w:eastAsia="Arial" w:cs="Arial"/>
                <w:sz w:val="22"/>
              </w:rPr>
              <w:t>TT 1.7.5</w:t>
            </w:r>
          </w:p>
        </w:tc>
        <w:tc>
          <w:tcPr>
            <w:tcW w:w="5950" w:type="dxa"/>
          </w:tcPr>
          <w:p w:rsidR="00083C8D" w:rsidP="0012000F" w:rsidRDefault="00083C8D" w14:paraId="1E09F7B9" w14:textId="77777777">
            <w:pPr>
              <w:spacing w:before="120" w:after="120"/>
              <w:ind w:left="0" w:hanging="2"/>
              <w:rPr>
                <w:rFonts w:eastAsia="Arial" w:cs="Arial"/>
                <w:sz w:val="22"/>
              </w:rPr>
            </w:pPr>
            <w:r>
              <w:rPr>
                <w:rFonts w:eastAsia="Arial" w:cs="Arial"/>
                <w:sz w:val="22"/>
              </w:rPr>
              <w:t>Use all reasonable endeavours to agree in collaboration with the RMPP Administrator(s) a memorandum of understanding (“</w:t>
            </w:r>
            <w:r w:rsidRPr="00A87D7A">
              <w:rPr>
                <w:rFonts w:eastAsia="Arial" w:cs="Arial"/>
                <w:b/>
                <w:sz w:val="22"/>
              </w:rPr>
              <w:t>MOU</w:t>
            </w:r>
            <w:r>
              <w:rPr>
                <w:rFonts w:eastAsia="Arial" w:cs="Arial"/>
                <w:sz w:val="22"/>
              </w:rPr>
              <w:t xml:space="preserve">”) detailing how data will be transferred between the RMPP Administrator(s) and the Supplier in </w:t>
            </w:r>
            <w:r w:rsidRPr="00886382">
              <w:rPr>
                <w:rFonts w:eastAsia="Arial" w:cs="Arial"/>
                <w:sz w:val="22"/>
              </w:rPr>
              <w:t>accordance with DM</w:t>
            </w:r>
            <w:r>
              <w:rPr>
                <w:rFonts w:eastAsia="Arial" w:cs="Arial"/>
                <w:sz w:val="22"/>
              </w:rPr>
              <w:t xml:space="preserve"> </w:t>
            </w:r>
            <w:r w:rsidRPr="00886382">
              <w:rPr>
                <w:rFonts w:eastAsia="Arial" w:cs="Arial"/>
                <w:sz w:val="22"/>
              </w:rPr>
              <w:t>1.2.4.</w:t>
            </w:r>
          </w:p>
        </w:tc>
        <w:tc>
          <w:tcPr>
            <w:tcW w:w="2340" w:type="dxa"/>
          </w:tcPr>
          <w:p w:rsidR="00083C8D" w:rsidP="0012000F" w:rsidRDefault="00083C8D" w14:paraId="7F7130AC" w14:textId="77777777">
            <w:pPr>
              <w:spacing w:before="120" w:after="120"/>
              <w:ind w:left="0" w:hanging="2"/>
              <w:rPr>
                <w:rFonts w:eastAsia="Arial" w:cs="Arial"/>
                <w:sz w:val="22"/>
              </w:rPr>
            </w:pPr>
            <w:r>
              <w:rPr>
                <w:rFonts w:eastAsia="Arial" w:cs="Arial"/>
                <w:sz w:val="22"/>
              </w:rPr>
              <w:t>Signed MOU.</w:t>
            </w:r>
          </w:p>
        </w:tc>
      </w:tr>
      <w:tr w:rsidR="00083C8D" w:rsidTr="008A3EBC" w14:paraId="581D0458" w14:textId="77777777">
        <w:tc>
          <w:tcPr>
            <w:tcW w:w="1275" w:type="dxa"/>
          </w:tcPr>
          <w:p w:rsidR="00083C8D" w:rsidP="0012000F" w:rsidRDefault="00083C8D" w14:paraId="278B8B4F" w14:textId="77777777">
            <w:pPr>
              <w:spacing w:before="120" w:after="120"/>
              <w:ind w:left="0" w:hanging="2"/>
              <w:rPr>
                <w:rFonts w:eastAsia="Arial" w:cs="Arial"/>
                <w:sz w:val="22"/>
              </w:rPr>
            </w:pPr>
            <w:r>
              <w:rPr>
                <w:rFonts w:eastAsia="Arial" w:cs="Arial"/>
                <w:sz w:val="22"/>
              </w:rPr>
              <w:t>TT 1.7.6</w:t>
            </w:r>
          </w:p>
        </w:tc>
        <w:tc>
          <w:tcPr>
            <w:tcW w:w="5950" w:type="dxa"/>
          </w:tcPr>
          <w:p w:rsidR="00083C8D" w:rsidP="0012000F" w:rsidRDefault="00083C8D" w14:paraId="2F6C1218" w14:textId="77777777">
            <w:pPr>
              <w:spacing w:before="120" w:after="120"/>
              <w:ind w:left="0" w:hanging="2"/>
              <w:rPr>
                <w:rFonts w:eastAsia="Arial" w:cs="Arial"/>
                <w:sz w:val="22"/>
              </w:rPr>
            </w:pPr>
            <w:r>
              <w:rPr>
                <w:rFonts w:eastAsia="Arial" w:cs="Arial"/>
                <w:sz w:val="22"/>
              </w:rPr>
              <w:t>Develop and implement all necessary Benefit calculations to deliver a compliant service, optimising the use of end to end process automation where practicable.</w:t>
            </w:r>
          </w:p>
          <w:p w:rsidR="00083C8D" w:rsidP="0012000F" w:rsidRDefault="00083C8D" w14:paraId="5FFEE5A1" w14:textId="77777777">
            <w:pPr>
              <w:spacing w:before="120" w:after="120"/>
              <w:ind w:left="0" w:hanging="2"/>
              <w:rPr>
                <w:rFonts w:eastAsia="Arial" w:cs="Arial"/>
                <w:sz w:val="22"/>
              </w:rPr>
            </w:pPr>
            <w:r>
              <w:rPr>
                <w:rFonts w:eastAsia="Arial" w:cs="Arial"/>
                <w:sz w:val="22"/>
              </w:rPr>
              <w:t>Outline any external dependencies during the calculation development cycle and how calculations will be signed off and documented.</w:t>
            </w:r>
          </w:p>
          <w:p w:rsidR="00083C8D" w:rsidP="0012000F" w:rsidRDefault="00083C8D" w14:paraId="50BC3332" w14:textId="77777777">
            <w:pPr>
              <w:spacing w:before="120" w:after="120"/>
              <w:ind w:left="0" w:hanging="2"/>
              <w:rPr>
                <w:rFonts w:eastAsia="Arial" w:cs="Arial"/>
                <w:sz w:val="22"/>
              </w:rPr>
            </w:pPr>
            <w:r>
              <w:rPr>
                <w:rFonts w:eastAsia="Arial" w:cs="Arial"/>
                <w:sz w:val="22"/>
              </w:rPr>
              <w:t xml:space="preserve">A detailed calculation algorithm or proforma must be made available to the Authority detailing the calculation logic used </w:t>
            </w:r>
            <w:r>
              <w:rPr>
                <w:rFonts w:eastAsia="Arial" w:cs="Arial"/>
                <w:sz w:val="22"/>
              </w:rPr>
              <w:lastRenderedPageBreak/>
              <w:t>in Benefit calculations. This document will be used by the Supplier and Authority in the event that the calculations require further development following a RMSPS Rule change or change in Law. The Supplier shall ensure this document is updated in line with any changes to RMSPS Rules or Laws throughout the life of this Agreement.</w:t>
            </w:r>
          </w:p>
        </w:tc>
        <w:tc>
          <w:tcPr>
            <w:tcW w:w="2340" w:type="dxa"/>
          </w:tcPr>
          <w:p w:rsidR="00083C8D" w:rsidP="0012000F" w:rsidRDefault="00083C8D" w14:paraId="5F04D99B" w14:textId="77777777">
            <w:pPr>
              <w:spacing w:before="120" w:after="120"/>
              <w:ind w:left="0" w:hanging="2"/>
              <w:rPr>
                <w:rFonts w:eastAsia="Arial" w:cs="Arial"/>
                <w:sz w:val="22"/>
              </w:rPr>
            </w:pPr>
            <w:r>
              <w:rPr>
                <w:rFonts w:eastAsia="Arial" w:cs="Arial"/>
                <w:sz w:val="22"/>
              </w:rPr>
              <w:lastRenderedPageBreak/>
              <w:t>A calculation inventory detailing its level of process automation. Signed off test evidence through an automated testing tool.</w:t>
            </w:r>
          </w:p>
        </w:tc>
      </w:tr>
      <w:tr w:rsidR="00083C8D" w:rsidTr="008A3EBC" w14:paraId="5F8E53BD" w14:textId="77777777">
        <w:tc>
          <w:tcPr>
            <w:tcW w:w="1275" w:type="dxa"/>
          </w:tcPr>
          <w:p w:rsidR="00083C8D" w:rsidP="0012000F" w:rsidRDefault="00083C8D" w14:paraId="6C3C9987" w14:textId="77777777">
            <w:pPr>
              <w:spacing w:before="120" w:after="120"/>
              <w:ind w:left="0" w:hanging="2"/>
              <w:rPr>
                <w:rFonts w:eastAsia="Arial" w:cs="Arial"/>
                <w:sz w:val="22"/>
              </w:rPr>
            </w:pPr>
            <w:r>
              <w:rPr>
                <w:rFonts w:eastAsia="Arial" w:cs="Arial"/>
                <w:sz w:val="22"/>
              </w:rPr>
              <w:t>TT 1.7.7</w:t>
            </w:r>
          </w:p>
        </w:tc>
        <w:tc>
          <w:tcPr>
            <w:tcW w:w="5950" w:type="dxa"/>
          </w:tcPr>
          <w:p w:rsidR="00083C8D" w:rsidP="0012000F" w:rsidRDefault="00083C8D" w14:paraId="6BDAD005" w14:textId="77777777">
            <w:pPr>
              <w:spacing w:before="120" w:after="120"/>
              <w:ind w:left="0" w:hanging="2"/>
              <w:rPr>
                <w:rFonts w:eastAsia="Arial" w:cs="Arial"/>
                <w:sz w:val="22"/>
              </w:rPr>
            </w:pPr>
            <w:r>
              <w:rPr>
                <w:rFonts w:eastAsia="Arial" w:cs="Arial"/>
                <w:sz w:val="22"/>
              </w:rPr>
              <w:t>Outline a proposed method and strategy for ensuring work in progress (“</w:t>
            </w:r>
            <w:r w:rsidRPr="00BF2B03">
              <w:rPr>
                <w:rFonts w:eastAsia="Arial" w:cs="Arial"/>
                <w:b/>
                <w:sz w:val="22"/>
              </w:rPr>
              <w:t>WIP</w:t>
            </w:r>
            <w:r>
              <w:rPr>
                <w:rFonts w:eastAsia="Arial" w:cs="Arial"/>
                <w:sz w:val="22"/>
              </w:rPr>
              <w:t>”) is handed over from the Incumbent Provider with minimal disruption to the quality and timeliness of the Services, including a clearly articulated strategy for achieving this. The approach must include inflight Joint Member processes. The approach must include a reconciliation of data that is demonstrated to the Authority.</w:t>
            </w:r>
          </w:p>
        </w:tc>
        <w:tc>
          <w:tcPr>
            <w:tcW w:w="2340" w:type="dxa"/>
          </w:tcPr>
          <w:p w:rsidR="00083C8D" w:rsidP="0012000F" w:rsidRDefault="00083C8D" w14:paraId="446B32F2" w14:textId="77777777">
            <w:pPr>
              <w:spacing w:before="120" w:after="120"/>
              <w:ind w:left="0" w:hanging="2"/>
              <w:rPr>
                <w:rFonts w:eastAsia="Arial" w:cs="Arial"/>
                <w:sz w:val="22"/>
              </w:rPr>
            </w:pPr>
            <w:r>
              <w:rPr>
                <w:rFonts w:eastAsia="Arial" w:cs="Arial"/>
                <w:sz w:val="22"/>
              </w:rPr>
              <w:t>A documented approach to migrating WIP.</w:t>
            </w:r>
          </w:p>
        </w:tc>
      </w:tr>
    </w:tbl>
    <w:p w:rsidR="00083C8D" w:rsidP="00083C8D" w:rsidRDefault="00083C8D" w14:paraId="722F7417" w14:textId="77777777">
      <w:pPr>
        <w:ind w:left="0" w:firstLine="0"/>
        <w:rPr>
          <w:rFonts w:cs="Arial"/>
          <w:sz w:val="22"/>
          <w:szCs w:val="20"/>
        </w:rPr>
      </w:pPr>
    </w:p>
    <w:p w:rsidRPr="003F0189" w:rsidR="00083C8D" w:rsidP="00083C8D" w:rsidRDefault="00083C8D" w14:paraId="21858EEB" w14:textId="77777777">
      <w:pPr>
        <w:pStyle w:val="Heading1"/>
        <w:numPr>
          <w:ilvl w:val="0"/>
          <w:numId w:val="0"/>
        </w:numPr>
        <w:ind w:left="1"/>
        <w:jc w:val="both"/>
        <w:rPr>
          <w:rFonts w:ascii="Arial" w:hAnsi="Arial" w:cs="Arial"/>
          <w:u w:val="single"/>
        </w:rPr>
      </w:pPr>
      <w:r w:rsidRPr="003F0189">
        <w:rPr>
          <w:rFonts w:ascii="Arial" w:hAnsi="Arial" w:cs="Arial"/>
          <w:u w:val="single"/>
        </w:rPr>
        <w:t xml:space="preserve">TT 1.8 </w:t>
      </w:r>
      <w:r w:rsidRPr="003F0189">
        <w:rPr>
          <w:rFonts w:ascii="Arial" w:hAnsi="Arial" w:cs="Arial"/>
          <w:caps w:val="0"/>
          <w:u w:val="single"/>
        </w:rPr>
        <w:t>Pensioner Payroll Requirements</w:t>
      </w:r>
    </w:p>
    <w:p w:rsidR="00083C8D" w:rsidP="00083C8D" w:rsidRDefault="00083C8D" w14:paraId="1BC88AE4" w14:textId="77777777">
      <w:pPr>
        <w:keepNext/>
        <w:spacing w:before="60" w:after="60"/>
        <w:ind w:left="0" w:hanging="2"/>
        <w:rPr>
          <w:rFonts w:eastAsia="Arial" w:cs="Arial"/>
          <w:sz w:val="22"/>
        </w:rPr>
      </w:pPr>
      <w:r>
        <w:rPr>
          <w:rFonts w:eastAsia="Arial" w:cs="Arial"/>
          <w:sz w:val="22"/>
        </w:rPr>
        <w:t>Paying people in receipt of Benefits is of paramount importance and an area that the Supplier shall closely monitor throughout the Transition. The Authority requires the Supplier to ensure all Pensioners are paid accurately, securely and on time and this must be a primary focus of the Supplier. The Supplier shall take all steps necessary to assure the Authority that it is able to pay the existing Pensioner population, and continue to commence and terminate payments appropriately in accordance with the RMSPS Rules.</w:t>
      </w:r>
    </w:p>
    <w:p w:rsidRPr="002A62B8" w:rsidR="00083C8D" w:rsidP="00083C8D" w:rsidRDefault="00083C8D" w14:paraId="7785052C" w14:textId="77777777">
      <w:pPr>
        <w:keepNext/>
        <w:spacing w:before="120" w:after="120"/>
        <w:ind w:left="0" w:hanging="2"/>
        <w:rPr>
          <w:rFonts w:eastAsia="Arial" w:cs="Arial"/>
          <w:bCs/>
          <w:sz w:val="22"/>
        </w:rPr>
      </w:pPr>
      <w:r w:rsidRPr="003F0189">
        <w:rPr>
          <w:rFonts w:eastAsia="Arial" w:cs="Arial"/>
          <w:bCs/>
          <w:sz w:val="22"/>
        </w:rPr>
        <w:t>The Supplier shall:</w:t>
      </w:r>
    </w:p>
    <w:tbl>
      <w:tblPr>
        <w:tblW w:w="95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6211"/>
        <w:gridCol w:w="2079"/>
      </w:tblGrid>
      <w:tr w:rsidR="00083C8D" w:rsidTr="0012000F" w14:paraId="54E60940" w14:textId="77777777">
        <w:trPr>
          <w:trHeight w:val="584"/>
          <w:tblHeader/>
        </w:trPr>
        <w:tc>
          <w:tcPr>
            <w:tcW w:w="1275" w:type="dxa"/>
            <w:shd w:val="clear" w:color="auto" w:fill="DBE5F1"/>
          </w:tcPr>
          <w:p w:rsidR="00083C8D" w:rsidP="0012000F" w:rsidRDefault="00083C8D" w14:paraId="4524599A" w14:textId="77777777">
            <w:pPr>
              <w:keepNext/>
              <w:spacing w:after="120"/>
              <w:ind w:left="0" w:hanging="2"/>
              <w:rPr>
                <w:rFonts w:eastAsia="Arial" w:cs="Arial"/>
                <w:sz w:val="22"/>
              </w:rPr>
            </w:pPr>
            <w:r>
              <w:rPr>
                <w:rFonts w:eastAsia="Arial" w:cs="Arial"/>
                <w:b/>
                <w:sz w:val="22"/>
              </w:rPr>
              <w:t>Ref</w:t>
            </w:r>
          </w:p>
        </w:tc>
        <w:tc>
          <w:tcPr>
            <w:tcW w:w="6211" w:type="dxa"/>
            <w:shd w:val="clear" w:color="auto" w:fill="DBE5F1"/>
          </w:tcPr>
          <w:p w:rsidR="00083C8D" w:rsidP="0012000F" w:rsidRDefault="00083C8D" w14:paraId="1E8E4316" w14:textId="77777777">
            <w:pPr>
              <w:keepNext/>
              <w:spacing w:after="120"/>
              <w:ind w:left="0" w:hanging="2"/>
              <w:rPr>
                <w:rFonts w:eastAsia="Arial" w:cs="Arial"/>
                <w:sz w:val="22"/>
              </w:rPr>
            </w:pPr>
            <w:r>
              <w:rPr>
                <w:rFonts w:eastAsia="Arial" w:cs="Arial"/>
                <w:b/>
                <w:sz w:val="22"/>
              </w:rPr>
              <w:t>Requirement</w:t>
            </w:r>
          </w:p>
        </w:tc>
        <w:tc>
          <w:tcPr>
            <w:tcW w:w="2079" w:type="dxa"/>
            <w:shd w:val="clear" w:color="auto" w:fill="DBE5F1"/>
          </w:tcPr>
          <w:p w:rsidR="00083C8D" w:rsidP="0012000F" w:rsidRDefault="00083C8D" w14:paraId="52B06A2C" w14:textId="77777777">
            <w:pPr>
              <w:keepNext/>
              <w:spacing w:after="120"/>
              <w:ind w:left="0" w:hanging="2"/>
              <w:rPr>
                <w:rFonts w:eastAsia="Arial" w:cs="Arial"/>
                <w:sz w:val="22"/>
              </w:rPr>
            </w:pPr>
            <w:r>
              <w:rPr>
                <w:rFonts w:eastAsia="Arial" w:cs="Arial"/>
                <w:b/>
                <w:sz w:val="22"/>
              </w:rPr>
              <w:t xml:space="preserve">Key output(s) / Deliverable(s) includes </w:t>
            </w:r>
          </w:p>
        </w:tc>
      </w:tr>
      <w:tr w:rsidR="00083C8D" w:rsidTr="0012000F" w14:paraId="7ABDC7CE" w14:textId="77777777">
        <w:tc>
          <w:tcPr>
            <w:tcW w:w="1275" w:type="dxa"/>
          </w:tcPr>
          <w:p w:rsidR="00083C8D" w:rsidP="0012000F" w:rsidRDefault="00083C8D" w14:paraId="17FDD257" w14:textId="77777777">
            <w:pPr>
              <w:spacing w:after="120"/>
              <w:ind w:left="0" w:hanging="2"/>
              <w:rPr>
                <w:rFonts w:eastAsia="Arial" w:cs="Arial"/>
                <w:sz w:val="22"/>
              </w:rPr>
            </w:pPr>
            <w:r>
              <w:rPr>
                <w:rFonts w:eastAsia="Arial" w:cs="Arial"/>
                <w:sz w:val="22"/>
              </w:rPr>
              <w:t>TT 1.8.1</w:t>
            </w:r>
          </w:p>
        </w:tc>
        <w:tc>
          <w:tcPr>
            <w:tcW w:w="6211" w:type="dxa"/>
          </w:tcPr>
          <w:p w:rsidR="00083C8D" w:rsidP="0012000F" w:rsidRDefault="00083C8D" w14:paraId="7F7B1145" w14:textId="77777777">
            <w:pPr>
              <w:spacing w:after="120"/>
              <w:ind w:left="0" w:hanging="2"/>
              <w:rPr>
                <w:rFonts w:eastAsia="Arial" w:cs="Arial"/>
                <w:sz w:val="22"/>
              </w:rPr>
            </w:pPr>
            <w:r>
              <w:rPr>
                <w:rFonts w:eastAsia="Arial" w:cs="Arial"/>
                <w:sz w:val="22"/>
              </w:rPr>
              <w:t>Configure its PAS to pay Pensioners and other pension payment beneficiaries on their payment date.</w:t>
            </w:r>
          </w:p>
          <w:p w:rsidR="00083C8D" w:rsidP="0012000F" w:rsidRDefault="00083C8D" w14:paraId="2F5270B7" w14:textId="77777777">
            <w:pPr>
              <w:spacing w:after="120"/>
              <w:ind w:left="0" w:hanging="2"/>
              <w:rPr>
                <w:rFonts w:eastAsia="Arial" w:cs="Arial"/>
                <w:sz w:val="22"/>
              </w:rPr>
            </w:pPr>
            <w:r>
              <w:rPr>
                <w:rFonts w:eastAsia="Arial" w:cs="Arial"/>
                <w:sz w:val="22"/>
              </w:rPr>
              <w:t>The Supplier shall ensure its PAS is capable of paying Members on all days of the week and can provide supplementary payroll runs when necessary to administer the payroll effectively.</w:t>
            </w:r>
          </w:p>
          <w:p w:rsidR="00083C8D" w:rsidP="0012000F" w:rsidRDefault="00083C8D" w14:paraId="08BADEA5" w14:textId="77777777">
            <w:pPr>
              <w:spacing w:after="120"/>
              <w:ind w:left="0" w:hanging="2"/>
              <w:rPr>
                <w:rFonts w:eastAsia="Arial" w:cs="Arial"/>
                <w:sz w:val="22"/>
              </w:rPr>
            </w:pPr>
            <w:r>
              <w:rPr>
                <w:rFonts w:eastAsia="Arial" w:cs="Arial"/>
                <w:sz w:val="22"/>
              </w:rPr>
              <w:t xml:space="preserve">The Transition Plan must detail the number of parallel payroll cycles the Supplier intends to perform to satisfy itself that its payroll functions as expected and as required to provide the Services in accordance with this Agreement. </w:t>
            </w:r>
          </w:p>
        </w:tc>
        <w:tc>
          <w:tcPr>
            <w:tcW w:w="2079" w:type="dxa"/>
          </w:tcPr>
          <w:p w:rsidR="00083C8D" w:rsidP="0012000F" w:rsidRDefault="00083C8D" w14:paraId="03FC2255" w14:textId="77777777">
            <w:pPr>
              <w:spacing w:after="120"/>
              <w:ind w:left="0" w:hanging="2"/>
              <w:rPr>
                <w:rFonts w:eastAsia="Arial" w:cs="Arial"/>
                <w:sz w:val="22"/>
              </w:rPr>
            </w:pPr>
            <w:r>
              <w:rPr>
                <w:rFonts w:eastAsia="Arial" w:cs="Arial"/>
                <w:sz w:val="22"/>
              </w:rPr>
              <w:t>Fully reconcile payroll runs against the Incumbent Provider’s payroll runs through parallel running.</w:t>
            </w:r>
          </w:p>
        </w:tc>
      </w:tr>
      <w:tr w:rsidR="00083C8D" w:rsidTr="0012000F" w14:paraId="51348598" w14:textId="77777777">
        <w:tc>
          <w:tcPr>
            <w:tcW w:w="1275" w:type="dxa"/>
          </w:tcPr>
          <w:p w:rsidR="00083C8D" w:rsidP="0012000F" w:rsidRDefault="00083C8D" w14:paraId="5DA71B20" w14:textId="77777777">
            <w:pPr>
              <w:spacing w:after="120"/>
              <w:ind w:left="0" w:hanging="2"/>
              <w:rPr>
                <w:rFonts w:eastAsia="Arial" w:cs="Arial"/>
                <w:sz w:val="22"/>
              </w:rPr>
            </w:pPr>
            <w:r>
              <w:rPr>
                <w:rFonts w:eastAsia="Arial" w:cs="Arial"/>
                <w:sz w:val="22"/>
              </w:rPr>
              <w:t>TT 1.8.2</w:t>
            </w:r>
          </w:p>
        </w:tc>
        <w:tc>
          <w:tcPr>
            <w:tcW w:w="6211" w:type="dxa"/>
          </w:tcPr>
          <w:p w:rsidR="00083C8D" w:rsidP="0012000F" w:rsidRDefault="00083C8D" w14:paraId="6EC88D0A" w14:textId="77777777">
            <w:pPr>
              <w:spacing w:after="120"/>
              <w:ind w:left="0" w:hanging="2"/>
              <w:rPr>
                <w:rFonts w:eastAsia="Arial" w:cs="Arial"/>
                <w:sz w:val="22"/>
              </w:rPr>
            </w:pPr>
            <w:r>
              <w:rPr>
                <w:rFonts w:eastAsia="Arial" w:cs="Arial"/>
                <w:sz w:val="22"/>
              </w:rPr>
              <w:t>Implement a mechanism in the PAS for commencing new payments for Members, other Beneficiaries commencing entitlement to a pension or Members whose benefits are changing following a revision.</w:t>
            </w:r>
          </w:p>
        </w:tc>
        <w:tc>
          <w:tcPr>
            <w:tcW w:w="2079" w:type="dxa"/>
          </w:tcPr>
          <w:p w:rsidR="00083C8D" w:rsidP="0012000F" w:rsidRDefault="00083C8D" w14:paraId="1ED7A07C" w14:textId="77777777">
            <w:pPr>
              <w:spacing w:after="120"/>
              <w:ind w:left="0" w:hanging="2"/>
              <w:rPr>
                <w:rFonts w:eastAsia="Arial" w:cs="Arial"/>
                <w:sz w:val="22"/>
              </w:rPr>
            </w:pPr>
            <w:r>
              <w:rPr>
                <w:rFonts w:eastAsia="Arial" w:cs="Arial"/>
                <w:sz w:val="22"/>
              </w:rPr>
              <w:t>Clearly documented payroll workflow processes.</w:t>
            </w:r>
          </w:p>
        </w:tc>
      </w:tr>
      <w:tr w:rsidR="00083C8D" w:rsidTr="0012000F" w14:paraId="71B1F944" w14:textId="77777777">
        <w:tc>
          <w:tcPr>
            <w:tcW w:w="1275" w:type="dxa"/>
          </w:tcPr>
          <w:p w:rsidR="00083C8D" w:rsidP="0012000F" w:rsidRDefault="00083C8D" w14:paraId="66F5FC2C" w14:textId="77777777">
            <w:pPr>
              <w:spacing w:after="120"/>
              <w:ind w:left="0" w:hanging="2"/>
              <w:rPr>
                <w:rFonts w:eastAsia="Arial" w:cs="Arial"/>
                <w:sz w:val="22"/>
              </w:rPr>
            </w:pPr>
            <w:r>
              <w:rPr>
                <w:rFonts w:eastAsia="Arial" w:cs="Arial"/>
                <w:sz w:val="22"/>
              </w:rPr>
              <w:t>TT 1.8.3</w:t>
            </w:r>
          </w:p>
        </w:tc>
        <w:tc>
          <w:tcPr>
            <w:tcW w:w="6211" w:type="dxa"/>
          </w:tcPr>
          <w:p w:rsidR="00083C8D" w:rsidP="0012000F" w:rsidRDefault="00083C8D" w14:paraId="05D809AA" w14:textId="3BB1E6F7">
            <w:pPr>
              <w:spacing w:after="120"/>
              <w:ind w:left="0" w:hanging="2"/>
              <w:rPr>
                <w:rFonts w:eastAsia="Arial" w:cs="Arial"/>
                <w:sz w:val="22"/>
              </w:rPr>
            </w:pPr>
            <w:r>
              <w:rPr>
                <w:rFonts w:eastAsia="Arial" w:cs="Arial"/>
                <w:sz w:val="22"/>
              </w:rPr>
              <w:t>Implement a mechanism in the PAS for terminating Benefit payments in the event a Pensioner undergoes a life event</w:t>
            </w:r>
            <w:r w:rsidR="00950763">
              <w:rPr>
                <w:rFonts w:eastAsia="Arial" w:cs="Arial"/>
                <w:sz w:val="22"/>
              </w:rPr>
              <w:t xml:space="preserve"> - </w:t>
            </w:r>
            <w:r w:rsidR="009A7600">
              <w:rPr>
                <w:rFonts w:eastAsia="Arial" w:cs="Arial"/>
                <w:sz w:val="22"/>
              </w:rPr>
              <w:t xml:space="preserve"> </w:t>
            </w:r>
            <w:r>
              <w:rPr>
                <w:rFonts w:eastAsia="Arial" w:cs="Arial"/>
                <w:sz w:val="22"/>
              </w:rPr>
              <w:lastRenderedPageBreak/>
              <w:t>most likely</w:t>
            </w:r>
            <w:r w:rsidR="00950763">
              <w:rPr>
                <w:rFonts w:eastAsia="Arial" w:cs="Arial"/>
                <w:sz w:val="22"/>
              </w:rPr>
              <w:t xml:space="preserve"> </w:t>
            </w:r>
            <w:r>
              <w:rPr>
                <w:rFonts w:eastAsia="Arial" w:cs="Arial"/>
                <w:sz w:val="22"/>
              </w:rPr>
              <w:t>the Pensioner’s death, but it could be a child dependant who no longer qualifies for a pension as a Beneficiary.</w:t>
            </w:r>
          </w:p>
        </w:tc>
        <w:tc>
          <w:tcPr>
            <w:tcW w:w="2079" w:type="dxa"/>
          </w:tcPr>
          <w:p w:rsidR="00083C8D" w:rsidP="0012000F" w:rsidRDefault="00083C8D" w14:paraId="4BF784E4" w14:textId="77777777">
            <w:pPr>
              <w:spacing w:after="120"/>
              <w:ind w:left="0" w:hanging="2"/>
              <w:rPr>
                <w:rFonts w:eastAsia="Arial" w:cs="Arial"/>
                <w:sz w:val="22"/>
              </w:rPr>
            </w:pPr>
            <w:r>
              <w:rPr>
                <w:rFonts w:eastAsia="Arial" w:cs="Arial"/>
                <w:sz w:val="22"/>
              </w:rPr>
              <w:lastRenderedPageBreak/>
              <w:t xml:space="preserve">Clearly documented </w:t>
            </w:r>
            <w:r>
              <w:rPr>
                <w:rFonts w:eastAsia="Arial" w:cs="Arial"/>
                <w:sz w:val="22"/>
              </w:rPr>
              <w:lastRenderedPageBreak/>
              <w:t>payroll workflow processes.</w:t>
            </w:r>
          </w:p>
        </w:tc>
      </w:tr>
      <w:tr w:rsidR="00083C8D" w:rsidTr="0012000F" w14:paraId="1220AE0A" w14:textId="77777777">
        <w:tc>
          <w:tcPr>
            <w:tcW w:w="1275" w:type="dxa"/>
          </w:tcPr>
          <w:p w:rsidR="00083C8D" w:rsidP="0012000F" w:rsidRDefault="00083C8D" w14:paraId="53B488C2" w14:textId="77777777">
            <w:pPr>
              <w:spacing w:after="120"/>
              <w:ind w:left="0" w:hanging="2"/>
              <w:rPr>
                <w:rFonts w:eastAsia="Arial" w:cs="Arial"/>
                <w:sz w:val="22"/>
              </w:rPr>
            </w:pPr>
            <w:r>
              <w:rPr>
                <w:rFonts w:eastAsia="Arial" w:cs="Arial"/>
                <w:sz w:val="22"/>
              </w:rPr>
              <w:lastRenderedPageBreak/>
              <w:t>TT 1.8.4</w:t>
            </w:r>
          </w:p>
        </w:tc>
        <w:tc>
          <w:tcPr>
            <w:tcW w:w="6211" w:type="dxa"/>
          </w:tcPr>
          <w:p w:rsidR="00083C8D" w:rsidP="0012000F" w:rsidRDefault="00083C8D" w14:paraId="4FEF5969" w14:textId="77777777">
            <w:pPr>
              <w:spacing w:after="120"/>
              <w:ind w:left="0" w:hanging="2"/>
              <w:rPr>
                <w:rFonts w:eastAsia="Arial" w:cs="Arial"/>
                <w:sz w:val="22"/>
              </w:rPr>
            </w:pPr>
            <w:r>
              <w:rPr>
                <w:rFonts w:eastAsia="Arial" w:cs="Arial"/>
                <w:sz w:val="22"/>
              </w:rPr>
              <w:t>Implement a mechanism in the PAS for recovering debt owed to the Scheme following an overpayment or wrong payment.</w:t>
            </w:r>
          </w:p>
        </w:tc>
        <w:tc>
          <w:tcPr>
            <w:tcW w:w="2079" w:type="dxa"/>
          </w:tcPr>
          <w:p w:rsidR="00083C8D" w:rsidP="0012000F" w:rsidRDefault="00083C8D" w14:paraId="2C45F04E" w14:textId="77777777">
            <w:pPr>
              <w:spacing w:after="120"/>
              <w:ind w:left="0" w:hanging="2"/>
              <w:rPr>
                <w:rFonts w:eastAsia="Arial" w:cs="Arial"/>
                <w:sz w:val="22"/>
              </w:rPr>
            </w:pPr>
            <w:r>
              <w:rPr>
                <w:rFonts w:eastAsia="Arial" w:cs="Arial"/>
                <w:sz w:val="22"/>
              </w:rPr>
              <w:t>Clearly documented payroll workflow processes.</w:t>
            </w:r>
          </w:p>
        </w:tc>
      </w:tr>
      <w:tr w:rsidR="00083C8D" w:rsidTr="0012000F" w14:paraId="7A4C1EA8" w14:textId="77777777">
        <w:tc>
          <w:tcPr>
            <w:tcW w:w="1275" w:type="dxa"/>
          </w:tcPr>
          <w:p w:rsidR="00083C8D" w:rsidP="0012000F" w:rsidRDefault="00083C8D" w14:paraId="0AC176F9" w14:textId="77777777">
            <w:pPr>
              <w:spacing w:after="120"/>
              <w:ind w:left="0" w:hanging="2"/>
              <w:rPr>
                <w:rFonts w:eastAsia="Arial" w:cs="Arial"/>
                <w:sz w:val="22"/>
              </w:rPr>
            </w:pPr>
            <w:r>
              <w:rPr>
                <w:rFonts w:eastAsia="Arial" w:cs="Arial"/>
                <w:sz w:val="22"/>
              </w:rPr>
              <w:t>TT 1.8.5</w:t>
            </w:r>
          </w:p>
        </w:tc>
        <w:tc>
          <w:tcPr>
            <w:tcW w:w="6211" w:type="dxa"/>
          </w:tcPr>
          <w:p w:rsidR="00083C8D" w:rsidP="0012000F" w:rsidRDefault="00083C8D" w14:paraId="3AFDF0EB" w14:textId="77777777">
            <w:pPr>
              <w:spacing w:after="120"/>
              <w:ind w:left="0" w:hanging="2"/>
              <w:rPr>
                <w:rFonts w:eastAsia="Arial" w:cs="Arial"/>
                <w:sz w:val="22"/>
              </w:rPr>
            </w:pPr>
            <w:r>
              <w:rPr>
                <w:rFonts w:eastAsia="Arial" w:cs="Arial"/>
                <w:sz w:val="22"/>
              </w:rPr>
              <w:t>Implement a mechanism in the PAS for paying a Pensioner or other Beneficiary amounts owed in the case of an underpayment.</w:t>
            </w:r>
          </w:p>
        </w:tc>
        <w:tc>
          <w:tcPr>
            <w:tcW w:w="2079" w:type="dxa"/>
          </w:tcPr>
          <w:p w:rsidR="00083C8D" w:rsidP="0012000F" w:rsidRDefault="00083C8D" w14:paraId="3B1045A2" w14:textId="77777777">
            <w:pPr>
              <w:spacing w:after="120"/>
              <w:ind w:left="0" w:hanging="2"/>
              <w:rPr>
                <w:rFonts w:eastAsia="Arial" w:cs="Arial"/>
                <w:sz w:val="22"/>
              </w:rPr>
            </w:pPr>
            <w:r>
              <w:rPr>
                <w:rFonts w:eastAsia="Arial" w:cs="Arial"/>
                <w:sz w:val="22"/>
              </w:rPr>
              <w:t>Clearly documented payroll workflow processes.</w:t>
            </w:r>
          </w:p>
        </w:tc>
      </w:tr>
      <w:tr w:rsidR="00083C8D" w:rsidTr="0012000F" w14:paraId="3391677A" w14:textId="77777777">
        <w:tc>
          <w:tcPr>
            <w:tcW w:w="1275" w:type="dxa"/>
          </w:tcPr>
          <w:p w:rsidR="00083C8D" w:rsidP="0012000F" w:rsidRDefault="00083C8D" w14:paraId="554105D2" w14:textId="77777777">
            <w:pPr>
              <w:spacing w:after="120"/>
              <w:ind w:left="0" w:hanging="2"/>
              <w:rPr>
                <w:rFonts w:eastAsia="Arial" w:cs="Arial"/>
                <w:sz w:val="22"/>
              </w:rPr>
            </w:pPr>
            <w:r>
              <w:rPr>
                <w:rFonts w:eastAsia="Arial" w:cs="Arial"/>
                <w:sz w:val="22"/>
              </w:rPr>
              <w:t>TT 1.8.6</w:t>
            </w:r>
          </w:p>
        </w:tc>
        <w:tc>
          <w:tcPr>
            <w:tcW w:w="6211" w:type="dxa"/>
          </w:tcPr>
          <w:p w:rsidR="00083C8D" w:rsidP="0012000F" w:rsidRDefault="00083C8D" w14:paraId="3A892D9E" w14:textId="77777777">
            <w:pPr>
              <w:spacing w:after="120"/>
              <w:ind w:left="0" w:hanging="2"/>
              <w:rPr>
                <w:rFonts w:eastAsia="Arial" w:cs="Arial"/>
                <w:sz w:val="22"/>
              </w:rPr>
            </w:pPr>
            <w:r>
              <w:rPr>
                <w:rFonts w:eastAsia="Arial" w:cs="Arial"/>
                <w:sz w:val="22"/>
              </w:rPr>
              <w:t>Ensure all tax related reporting is implemented in the PAS, including RTI processing and financial accounting to the Authority.</w:t>
            </w:r>
          </w:p>
        </w:tc>
        <w:tc>
          <w:tcPr>
            <w:tcW w:w="2079" w:type="dxa"/>
          </w:tcPr>
          <w:p w:rsidR="00083C8D" w:rsidP="0012000F" w:rsidRDefault="00083C8D" w14:paraId="3BA7E88E" w14:textId="77777777">
            <w:pPr>
              <w:spacing w:after="120"/>
              <w:ind w:left="0" w:hanging="2"/>
              <w:rPr>
                <w:rFonts w:eastAsia="Arial" w:cs="Arial"/>
                <w:sz w:val="22"/>
              </w:rPr>
            </w:pPr>
            <w:r>
              <w:rPr>
                <w:rFonts w:eastAsia="Arial" w:cs="Arial"/>
                <w:sz w:val="22"/>
              </w:rPr>
              <w:t>Clearly documented payroll workflow processes.</w:t>
            </w:r>
          </w:p>
        </w:tc>
      </w:tr>
      <w:tr w:rsidR="00083C8D" w:rsidTr="0012000F" w14:paraId="2B433BF7" w14:textId="77777777">
        <w:tc>
          <w:tcPr>
            <w:tcW w:w="1275" w:type="dxa"/>
          </w:tcPr>
          <w:p w:rsidR="00083C8D" w:rsidP="0012000F" w:rsidRDefault="00083C8D" w14:paraId="6C3B8FA1" w14:textId="77777777">
            <w:pPr>
              <w:spacing w:after="120"/>
              <w:ind w:left="0" w:hanging="2"/>
              <w:rPr>
                <w:rFonts w:eastAsia="Arial" w:cs="Arial"/>
                <w:sz w:val="22"/>
              </w:rPr>
            </w:pPr>
            <w:r>
              <w:rPr>
                <w:rFonts w:eastAsia="Arial" w:cs="Arial"/>
                <w:sz w:val="22"/>
              </w:rPr>
              <w:t>TT 1.8.7</w:t>
            </w:r>
          </w:p>
        </w:tc>
        <w:tc>
          <w:tcPr>
            <w:tcW w:w="6211" w:type="dxa"/>
          </w:tcPr>
          <w:p w:rsidR="00083C8D" w:rsidP="0012000F" w:rsidRDefault="00083C8D" w14:paraId="44020B4C" w14:textId="77777777">
            <w:pPr>
              <w:spacing w:after="120"/>
              <w:ind w:left="0" w:hanging="2"/>
              <w:rPr>
                <w:rFonts w:eastAsia="Arial" w:cs="Arial"/>
                <w:sz w:val="22"/>
              </w:rPr>
            </w:pPr>
            <w:r>
              <w:rPr>
                <w:rFonts w:eastAsia="Arial" w:cs="Arial"/>
                <w:sz w:val="22"/>
              </w:rPr>
              <w:t>Ensure pension increase functionality exists in the PAS to apply the appropriate level of increase to each pension element.</w:t>
            </w:r>
          </w:p>
        </w:tc>
        <w:tc>
          <w:tcPr>
            <w:tcW w:w="2079" w:type="dxa"/>
          </w:tcPr>
          <w:p w:rsidR="00083C8D" w:rsidP="0012000F" w:rsidRDefault="00083C8D" w14:paraId="1D784D89" w14:textId="77777777">
            <w:pPr>
              <w:spacing w:after="120"/>
              <w:ind w:left="0" w:hanging="2"/>
              <w:rPr>
                <w:rFonts w:eastAsia="Arial" w:cs="Arial"/>
                <w:sz w:val="22"/>
              </w:rPr>
            </w:pPr>
            <w:r>
              <w:rPr>
                <w:rFonts w:eastAsia="Arial" w:cs="Arial"/>
                <w:sz w:val="22"/>
              </w:rPr>
              <w:t>Clearly documented payroll workflow processes.</w:t>
            </w:r>
          </w:p>
        </w:tc>
      </w:tr>
      <w:tr w:rsidR="00083C8D" w:rsidTr="0012000F" w14:paraId="364DF637" w14:textId="77777777">
        <w:tc>
          <w:tcPr>
            <w:tcW w:w="1275" w:type="dxa"/>
          </w:tcPr>
          <w:p w:rsidR="00083C8D" w:rsidP="0012000F" w:rsidRDefault="00083C8D" w14:paraId="4D60393D" w14:textId="77777777">
            <w:pPr>
              <w:spacing w:after="120"/>
              <w:ind w:left="0" w:hanging="2"/>
              <w:rPr>
                <w:rFonts w:eastAsia="Arial" w:cs="Arial"/>
                <w:sz w:val="22"/>
              </w:rPr>
            </w:pPr>
            <w:r>
              <w:rPr>
                <w:rFonts w:eastAsia="Arial" w:cs="Arial"/>
                <w:sz w:val="22"/>
              </w:rPr>
              <w:t>TT 1.8.8</w:t>
            </w:r>
          </w:p>
        </w:tc>
        <w:tc>
          <w:tcPr>
            <w:tcW w:w="6211" w:type="dxa"/>
          </w:tcPr>
          <w:p w:rsidR="00083C8D" w:rsidP="0012000F" w:rsidRDefault="00083C8D" w14:paraId="7F80B013" w14:textId="77777777">
            <w:pPr>
              <w:spacing w:after="120"/>
              <w:ind w:left="0" w:hanging="2"/>
              <w:rPr>
                <w:rFonts w:eastAsia="Arial" w:cs="Arial"/>
                <w:sz w:val="22"/>
              </w:rPr>
            </w:pPr>
            <w:r>
              <w:rPr>
                <w:rFonts w:eastAsia="Arial" w:cs="Arial"/>
                <w:sz w:val="22"/>
              </w:rPr>
              <w:t>Ensure payslip functionality is implemented in its PAS to distribute payslips and year-end pay-related documentation to meet statutory requirements.</w:t>
            </w:r>
          </w:p>
        </w:tc>
        <w:tc>
          <w:tcPr>
            <w:tcW w:w="2079" w:type="dxa"/>
          </w:tcPr>
          <w:p w:rsidR="00083C8D" w:rsidP="0012000F" w:rsidRDefault="00083C8D" w14:paraId="06EFBDB8" w14:textId="77777777">
            <w:pPr>
              <w:spacing w:after="120"/>
              <w:ind w:left="0" w:hanging="2"/>
              <w:rPr>
                <w:rFonts w:eastAsia="Arial" w:cs="Arial"/>
                <w:sz w:val="22"/>
              </w:rPr>
            </w:pPr>
            <w:r>
              <w:rPr>
                <w:rFonts w:eastAsia="Arial" w:cs="Arial"/>
                <w:sz w:val="22"/>
              </w:rPr>
              <w:t>Signed off test scripts of the payment functionality by the Supplier.</w:t>
            </w:r>
          </w:p>
        </w:tc>
      </w:tr>
    </w:tbl>
    <w:p w:rsidR="00083C8D" w:rsidP="00083C8D" w:rsidRDefault="00083C8D" w14:paraId="67EB6290" w14:textId="77777777">
      <w:pPr>
        <w:ind w:left="0" w:firstLine="0"/>
        <w:rPr>
          <w:rFonts w:cs="Arial"/>
          <w:sz w:val="22"/>
          <w:szCs w:val="20"/>
        </w:rPr>
      </w:pPr>
    </w:p>
    <w:p w:rsidRPr="003F0189" w:rsidR="00083C8D" w:rsidP="00083C8D" w:rsidRDefault="00083C8D" w14:paraId="4C310C32" w14:textId="77777777">
      <w:pPr>
        <w:pStyle w:val="Heading1"/>
        <w:numPr>
          <w:ilvl w:val="0"/>
          <w:numId w:val="0"/>
        </w:numPr>
        <w:ind w:left="1"/>
        <w:jc w:val="both"/>
        <w:rPr>
          <w:rFonts w:ascii="Arial" w:hAnsi="Arial" w:cs="Arial"/>
          <w:u w:val="single"/>
        </w:rPr>
      </w:pPr>
      <w:r w:rsidRPr="003F0189">
        <w:rPr>
          <w:rFonts w:ascii="Arial" w:hAnsi="Arial" w:cs="Arial"/>
          <w:u w:val="single"/>
        </w:rPr>
        <w:t xml:space="preserve">TT 1.9 </w:t>
      </w:r>
      <w:r w:rsidRPr="003F0189">
        <w:rPr>
          <w:rFonts w:ascii="Arial" w:hAnsi="Arial" w:cs="Arial"/>
          <w:caps w:val="0"/>
          <w:u w:val="single"/>
        </w:rPr>
        <w:t>Website And Content Migration Requirements</w:t>
      </w:r>
    </w:p>
    <w:p w:rsidR="00083C8D" w:rsidP="00083C8D" w:rsidRDefault="00083C8D" w14:paraId="10ADCADC" w14:textId="77777777">
      <w:pPr>
        <w:keepNext/>
        <w:spacing w:before="60" w:after="60"/>
        <w:ind w:left="0" w:hanging="2"/>
        <w:rPr>
          <w:rFonts w:eastAsia="Arial" w:cs="Arial"/>
          <w:sz w:val="22"/>
        </w:rPr>
      </w:pPr>
      <w:r>
        <w:rPr>
          <w:rFonts w:eastAsia="Arial" w:cs="Arial"/>
          <w:sz w:val="22"/>
        </w:rPr>
        <w:t xml:space="preserve">The Royal Mail Statutory Pension Scheme website can be found here: </w:t>
      </w:r>
      <w:r w:rsidRPr="00266A6B">
        <w:rPr>
          <w:rFonts w:eastAsia="Arial" w:cs="Arial"/>
        </w:rPr>
        <w:t>https://www.royalmailsps.co.uk/</w:t>
      </w:r>
      <w:r>
        <w:rPr>
          <w:rFonts w:eastAsia="Arial" w:cs="Arial"/>
          <w:sz w:val="22"/>
        </w:rPr>
        <w:t>.</w:t>
      </w:r>
    </w:p>
    <w:p w:rsidR="00083C8D" w:rsidP="00083C8D" w:rsidRDefault="00083C8D" w14:paraId="764C1496" w14:textId="77777777">
      <w:pPr>
        <w:keepNext/>
        <w:spacing w:before="60" w:after="60"/>
        <w:ind w:left="0" w:hanging="2"/>
        <w:rPr>
          <w:rFonts w:eastAsia="Arial" w:cs="Arial"/>
          <w:sz w:val="22"/>
        </w:rPr>
      </w:pPr>
      <w:r>
        <w:rPr>
          <w:rFonts w:eastAsia="Arial" w:cs="Arial"/>
          <w:sz w:val="22"/>
        </w:rPr>
        <w:t>It is a key resource for Members and the Supplier shall ensure it continues to be available and promoted to Stakeholders in alignment with the Engagement Requirements as set out in Schedule 2.1 (</w:t>
      </w:r>
      <w:r w:rsidRPr="00266A6B">
        <w:rPr>
          <w:rFonts w:eastAsia="Arial" w:cs="Arial"/>
          <w:i/>
          <w:sz w:val="22"/>
        </w:rPr>
        <w:t>Services Description</w:t>
      </w:r>
      <w:r>
        <w:rPr>
          <w:rFonts w:eastAsia="Arial" w:cs="Arial"/>
          <w:sz w:val="22"/>
        </w:rPr>
        <w:t>).</w:t>
      </w:r>
    </w:p>
    <w:p w:rsidRPr="002A62B8" w:rsidR="00083C8D" w:rsidP="00083C8D" w:rsidRDefault="00083C8D" w14:paraId="5FBEC74F" w14:textId="77777777">
      <w:pPr>
        <w:keepNext/>
        <w:spacing w:before="120" w:after="120"/>
        <w:ind w:left="0" w:hanging="2"/>
        <w:rPr>
          <w:rFonts w:eastAsia="Arial" w:cs="Arial"/>
          <w:bCs/>
          <w:sz w:val="22"/>
        </w:rPr>
      </w:pPr>
      <w:r w:rsidRPr="002A62B8">
        <w:rPr>
          <w:rFonts w:eastAsia="Arial" w:cs="Arial"/>
          <w:bCs/>
          <w:sz w:val="22"/>
        </w:rPr>
        <w:t>The Supplier shall:</w:t>
      </w:r>
    </w:p>
    <w:tbl>
      <w:tblPr>
        <w:tblW w:w="95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6255"/>
        <w:gridCol w:w="2055"/>
      </w:tblGrid>
      <w:tr w:rsidR="00083C8D" w:rsidTr="0012000F" w14:paraId="69E0FBDB" w14:textId="77777777">
        <w:trPr>
          <w:trHeight w:val="584"/>
          <w:tblHeader/>
        </w:trPr>
        <w:tc>
          <w:tcPr>
            <w:tcW w:w="1275" w:type="dxa"/>
            <w:shd w:val="clear" w:color="auto" w:fill="DBE5F1"/>
          </w:tcPr>
          <w:p w:rsidR="00083C8D" w:rsidP="0012000F" w:rsidRDefault="00083C8D" w14:paraId="34F1159D" w14:textId="77777777">
            <w:pPr>
              <w:keepNext/>
              <w:spacing w:before="120" w:after="120"/>
              <w:ind w:left="0" w:hanging="2"/>
              <w:rPr>
                <w:rFonts w:eastAsia="Arial" w:cs="Arial"/>
                <w:sz w:val="22"/>
              </w:rPr>
            </w:pPr>
            <w:r>
              <w:rPr>
                <w:rFonts w:eastAsia="Arial" w:cs="Arial"/>
                <w:b/>
                <w:sz w:val="22"/>
              </w:rPr>
              <w:t>Ref</w:t>
            </w:r>
          </w:p>
        </w:tc>
        <w:tc>
          <w:tcPr>
            <w:tcW w:w="6255" w:type="dxa"/>
            <w:shd w:val="clear" w:color="auto" w:fill="DBE5F1"/>
          </w:tcPr>
          <w:p w:rsidR="00083C8D" w:rsidP="0012000F" w:rsidRDefault="00083C8D" w14:paraId="1FD701CD" w14:textId="77777777">
            <w:pPr>
              <w:keepNext/>
              <w:spacing w:before="120" w:after="120"/>
              <w:ind w:left="0" w:hanging="2"/>
              <w:rPr>
                <w:rFonts w:eastAsia="Arial" w:cs="Arial"/>
                <w:sz w:val="22"/>
              </w:rPr>
            </w:pPr>
            <w:r>
              <w:rPr>
                <w:rFonts w:eastAsia="Arial" w:cs="Arial"/>
                <w:b/>
                <w:sz w:val="22"/>
              </w:rPr>
              <w:t xml:space="preserve">Requirement </w:t>
            </w:r>
          </w:p>
        </w:tc>
        <w:tc>
          <w:tcPr>
            <w:tcW w:w="2055" w:type="dxa"/>
            <w:shd w:val="clear" w:color="auto" w:fill="DBE5F1"/>
          </w:tcPr>
          <w:p w:rsidR="00083C8D" w:rsidP="0012000F" w:rsidRDefault="00083C8D" w14:paraId="166CE02E" w14:textId="77777777">
            <w:pPr>
              <w:keepNext/>
              <w:spacing w:before="120" w:after="120"/>
              <w:ind w:left="0" w:hanging="2"/>
              <w:rPr>
                <w:rFonts w:eastAsia="Arial" w:cs="Arial"/>
                <w:sz w:val="22"/>
              </w:rPr>
            </w:pPr>
            <w:r>
              <w:rPr>
                <w:rFonts w:eastAsia="Arial" w:cs="Arial"/>
                <w:b/>
                <w:sz w:val="22"/>
              </w:rPr>
              <w:t xml:space="preserve">Key output(s) / Deliverable(s) includes </w:t>
            </w:r>
          </w:p>
        </w:tc>
      </w:tr>
      <w:tr w:rsidR="00083C8D" w:rsidTr="0012000F" w14:paraId="77A936B4" w14:textId="77777777">
        <w:tc>
          <w:tcPr>
            <w:tcW w:w="1275" w:type="dxa"/>
          </w:tcPr>
          <w:p w:rsidR="00083C8D" w:rsidP="0012000F" w:rsidRDefault="00083C8D" w14:paraId="772AF4C5" w14:textId="77777777">
            <w:pPr>
              <w:keepNext/>
              <w:spacing w:before="120" w:after="120"/>
              <w:ind w:left="0" w:hanging="2"/>
              <w:rPr>
                <w:rFonts w:eastAsia="Arial" w:cs="Arial"/>
                <w:sz w:val="22"/>
              </w:rPr>
            </w:pPr>
            <w:r>
              <w:rPr>
                <w:rFonts w:eastAsia="Arial" w:cs="Arial"/>
                <w:sz w:val="22"/>
              </w:rPr>
              <w:t>TT 1.9.1</w:t>
            </w:r>
          </w:p>
        </w:tc>
        <w:tc>
          <w:tcPr>
            <w:tcW w:w="6255" w:type="dxa"/>
          </w:tcPr>
          <w:p w:rsidR="00083C8D" w:rsidP="0012000F" w:rsidRDefault="00083C8D" w14:paraId="45FD1F34" w14:textId="77777777">
            <w:pPr>
              <w:keepNext/>
              <w:spacing w:before="120" w:after="120"/>
              <w:ind w:left="0" w:hanging="2"/>
              <w:rPr>
                <w:rFonts w:eastAsia="Arial" w:cs="Arial"/>
                <w:sz w:val="22"/>
              </w:rPr>
            </w:pPr>
            <w:r>
              <w:rPr>
                <w:rFonts w:eastAsia="Arial" w:cs="Arial"/>
                <w:sz w:val="22"/>
              </w:rPr>
              <w:t>Migrate the existing Royal Mail Statutory Pension Scheme website and content from the Incumbent Provider and establish clear processes for content reconciliation, review and the deployment of new material.</w:t>
            </w:r>
          </w:p>
        </w:tc>
        <w:tc>
          <w:tcPr>
            <w:tcW w:w="2055" w:type="dxa"/>
          </w:tcPr>
          <w:p w:rsidR="00083C8D" w:rsidP="0012000F" w:rsidRDefault="00083C8D" w14:paraId="1AA2EEA0" w14:textId="77777777">
            <w:pPr>
              <w:keepNext/>
              <w:spacing w:before="120" w:after="120"/>
              <w:ind w:left="0" w:hanging="2"/>
              <w:rPr>
                <w:rFonts w:eastAsia="Arial" w:cs="Arial"/>
                <w:sz w:val="22"/>
              </w:rPr>
            </w:pPr>
            <w:r>
              <w:rPr>
                <w:rFonts w:eastAsia="Arial" w:cs="Arial"/>
                <w:sz w:val="22"/>
              </w:rPr>
              <w:t>Website migration plan and process maps.</w:t>
            </w:r>
          </w:p>
        </w:tc>
      </w:tr>
      <w:tr w:rsidR="00083C8D" w:rsidTr="0012000F" w14:paraId="177A4669" w14:textId="77777777">
        <w:tc>
          <w:tcPr>
            <w:tcW w:w="1275" w:type="dxa"/>
          </w:tcPr>
          <w:p w:rsidR="00083C8D" w:rsidP="0012000F" w:rsidRDefault="00083C8D" w14:paraId="31A49BA4" w14:textId="77777777">
            <w:pPr>
              <w:spacing w:before="120" w:after="120"/>
              <w:ind w:left="0" w:hanging="2"/>
              <w:rPr>
                <w:rFonts w:eastAsia="Arial" w:cs="Arial"/>
                <w:sz w:val="22"/>
              </w:rPr>
            </w:pPr>
            <w:r>
              <w:rPr>
                <w:rFonts w:eastAsia="Arial" w:cs="Arial"/>
                <w:sz w:val="22"/>
              </w:rPr>
              <w:t>TT 1.9.2</w:t>
            </w:r>
          </w:p>
        </w:tc>
        <w:tc>
          <w:tcPr>
            <w:tcW w:w="6255" w:type="dxa"/>
          </w:tcPr>
          <w:p w:rsidR="00083C8D" w:rsidP="0012000F" w:rsidRDefault="00083C8D" w14:paraId="12F3ACFC" w14:textId="77777777">
            <w:pPr>
              <w:spacing w:before="120" w:after="120"/>
              <w:ind w:left="0" w:hanging="2"/>
              <w:rPr>
                <w:rFonts w:eastAsia="Arial" w:cs="Arial"/>
                <w:sz w:val="22"/>
              </w:rPr>
            </w:pPr>
            <w:r>
              <w:rPr>
                <w:rFonts w:eastAsia="Arial" w:cs="Arial"/>
                <w:sz w:val="22"/>
              </w:rPr>
              <w:t xml:space="preserve">Migration should include all existing modellers, tools and functionality that currently exists on the Scheme website. The </w:t>
            </w:r>
            <w:r>
              <w:rPr>
                <w:rFonts w:eastAsia="Arial" w:cs="Arial"/>
                <w:sz w:val="22"/>
              </w:rPr>
              <w:lastRenderedPageBreak/>
              <w:t>migration should be seamless for Members who use the site on a daily basis.</w:t>
            </w:r>
          </w:p>
        </w:tc>
        <w:tc>
          <w:tcPr>
            <w:tcW w:w="2055" w:type="dxa"/>
          </w:tcPr>
          <w:p w:rsidR="00083C8D" w:rsidP="0012000F" w:rsidRDefault="00083C8D" w14:paraId="29400130" w14:textId="77777777">
            <w:pPr>
              <w:spacing w:before="120" w:after="120"/>
              <w:ind w:left="0" w:hanging="2"/>
              <w:rPr>
                <w:rFonts w:eastAsia="Arial" w:cs="Arial"/>
                <w:sz w:val="22"/>
              </w:rPr>
            </w:pPr>
            <w:r>
              <w:rPr>
                <w:rFonts w:eastAsia="Arial" w:cs="Arial"/>
                <w:sz w:val="22"/>
              </w:rPr>
              <w:lastRenderedPageBreak/>
              <w:t xml:space="preserve">Signed off test scripts </w:t>
            </w:r>
            <w:r>
              <w:rPr>
                <w:rFonts w:eastAsia="Arial" w:cs="Arial"/>
                <w:sz w:val="22"/>
              </w:rPr>
              <w:lastRenderedPageBreak/>
              <w:t>demonstrating all areas of the Scheme website have been migrated and tested.</w:t>
            </w:r>
          </w:p>
        </w:tc>
      </w:tr>
    </w:tbl>
    <w:p w:rsidR="00083C8D" w:rsidP="00083C8D" w:rsidRDefault="00083C8D" w14:paraId="48EBF7EB" w14:textId="77777777">
      <w:pPr>
        <w:pStyle w:val="Heading1"/>
        <w:numPr>
          <w:ilvl w:val="0"/>
          <w:numId w:val="0"/>
        </w:numPr>
        <w:ind w:left="1"/>
        <w:jc w:val="both"/>
        <w:rPr>
          <w:rFonts w:ascii="Arial" w:hAnsi="Arial" w:cs="Arial"/>
          <w:u w:val="single"/>
        </w:rPr>
      </w:pPr>
    </w:p>
    <w:p w:rsidRPr="003F0189" w:rsidR="00083C8D" w:rsidP="00083C8D" w:rsidRDefault="00083C8D" w14:paraId="1F92E10B" w14:textId="77777777">
      <w:pPr>
        <w:pStyle w:val="Heading1"/>
        <w:numPr>
          <w:ilvl w:val="0"/>
          <w:numId w:val="0"/>
        </w:numPr>
        <w:ind w:left="1"/>
        <w:jc w:val="both"/>
        <w:rPr>
          <w:rFonts w:ascii="Arial" w:hAnsi="Arial" w:cs="Arial"/>
          <w:u w:val="single"/>
        </w:rPr>
      </w:pPr>
      <w:r w:rsidRPr="003F0189">
        <w:rPr>
          <w:rFonts w:ascii="Arial" w:hAnsi="Arial" w:cs="Arial"/>
          <w:u w:val="single"/>
        </w:rPr>
        <w:t xml:space="preserve">TT 1.10 </w:t>
      </w:r>
      <w:r w:rsidRPr="003F0189">
        <w:rPr>
          <w:rFonts w:ascii="Arial" w:hAnsi="Arial" w:cs="Arial"/>
          <w:caps w:val="0"/>
          <w:u w:val="single"/>
        </w:rPr>
        <w:t>Financial Management Requirements</w:t>
      </w:r>
    </w:p>
    <w:p w:rsidR="00083C8D" w:rsidP="00083C8D" w:rsidRDefault="00083C8D" w14:paraId="60D02156" w14:textId="77777777">
      <w:pPr>
        <w:keepNext/>
        <w:spacing w:before="60" w:after="60"/>
        <w:ind w:left="0" w:hanging="2"/>
        <w:rPr>
          <w:rFonts w:eastAsia="Arial" w:cs="Arial"/>
          <w:sz w:val="22"/>
        </w:rPr>
      </w:pPr>
      <w:r>
        <w:rPr>
          <w:rFonts w:eastAsia="Arial" w:cs="Arial"/>
          <w:sz w:val="22"/>
        </w:rPr>
        <w:t>The Authority takes its responsibility for financial management extremely seriously and recognises that financial information must be closely monitored and reconciled precisely throughout the duration of this Agreement. Effective forecasting will ensure that the Authority is able to transfer appropriate levels of funding to the Supplier to pay Pensioners in a timely manner.</w:t>
      </w:r>
    </w:p>
    <w:p w:rsidR="00083C8D" w:rsidP="00083C8D" w:rsidRDefault="00083C8D" w14:paraId="2B9BBEE1" w14:textId="77777777">
      <w:pPr>
        <w:keepNext/>
        <w:spacing w:before="120" w:after="120"/>
        <w:ind w:left="0" w:hanging="2"/>
        <w:rPr>
          <w:rFonts w:eastAsia="Arial" w:cs="Arial"/>
          <w:bCs/>
          <w:sz w:val="22"/>
        </w:rPr>
      </w:pPr>
      <w:r w:rsidRPr="002A62B8">
        <w:rPr>
          <w:rFonts w:eastAsia="Arial" w:cs="Arial"/>
          <w:bCs/>
          <w:sz w:val="22"/>
        </w:rPr>
        <w:t>The Supplier shall:</w:t>
      </w:r>
    </w:p>
    <w:tbl>
      <w:tblPr>
        <w:tblW w:w="96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6375"/>
        <w:gridCol w:w="1965"/>
      </w:tblGrid>
      <w:tr w:rsidR="00083C8D" w:rsidTr="0012000F" w14:paraId="4FAB8475" w14:textId="77777777">
        <w:trPr>
          <w:trHeight w:val="584"/>
          <w:tblHeader/>
        </w:trPr>
        <w:tc>
          <w:tcPr>
            <w:tcW w:w="1275" w:type="dxa"/>
            <w:shd w:val="clear" w:color="auto" w:fill="DBE5F1"/>
          </w:tcPr>
          <w:p w:rsidRPr="00E7680A" w:rsidR="00083C8D" w:rsidP="0012000F" w:rsidRDefault="00083C8D" w14:paraId="10F68107" w14:textId="77777777">
            <w:pPr>
              <w:spacing w:before="120" w:after="120"/>
              <w:ind w:left="0" w:hanging="2"/>
              <w:rPr>
                <w:rFonts w:eastAsia="Arial" w:cs="Arial"/>
                <w:b/>
                <w:bCs/>
                <w:sz w:val="22"/>
              </w:rPr>
            </w:pPr>
            <w:r w:rsidRPr="00E7680A">
              <w:rPr>
                <w:rFonts w:eastAsia="Arial" w:cs="Arial"/>
                <w:b/>
                <w:bCs/>
                <w:sz w:val="22"/>
              </w:rPr>
              <w:t>Ref</w:t>
            </w:r>
          </w:p>
        </w:tc>
        <w:tc>
          <w:tcPr>
            <w:tcW w:w="6375" w:type="dxa"/>
            <w:shd w:val="clear" w:color="auto" w:fill="DBE5F1"/>
          </w:tcPr>
          <w:p w:rsidRPr="00E7680A" w:rsidR="00083C8D" w:rsidP="0012000F" w:rsidRDefault="00083C8D" w14:paraId="5BC0A15D" w14:textId="77777777">
            <w:pPr>
              <w:spacing w:before="120" w:after="120"/>
              <w:ind w:left="0" w:hanging="2"/>
              <w:rPr>
                <w:rFonts w:eastAsia="Arial" w:cs="Arial"/>
                <w:b/>
                <w:bCs/>
                <w:sz w:val="22"/>
              </w:rPr>
            </w:pPr>
            <w:r w:rsidRPr="00E7680A">
              <w:rPr>
                <w:rFonts w:eastAsia="Arial" w:cs="Arial"/>
                <w:b/>
                <w:bCs/>
                <w:sz w:val="22"/>
              </w:rPr>
              <w:t xml:space="preserve">Requirement </w:t>
            </w:r>
          </w:p>
        </w:tc>
        <w:tc>
          <w:tcPr>
            <w:tcW w:w="1965" w:type="dxa"/>
            <w:shd w:val="clear" w:color="auto" w:fill="DBE5F1"/>
          </w:tcPr>
          <w:p w:rsidRPr="00E7680A" w:rsidR="00083C8D" w:rsidP="0012000F" w:rsidRDefault="00083C8D" w14:paraId="07FB52FE" w14:textId="77777777">
            <w:pPr>
              <w:spacing w:before="120" w:after="120"/>
              <w:ind w:left="0" w:hanging="2"/>
              <w:rPr>
                <w:rFonts w:eastAsia="Arial" w:cs="Arial"/>
                <w:b/>
                <w:bCs/>
                <w:sz w:val="22"/>
              </w:rPr>
            </w:pPr>
            <w:r w:rsidRPr="00E7680A">
              <w:rPr>
                <w:rFonts w:eastAsia="Arial" w:cs="Arial"/>
                <w:b/>
                <w:bCs/>
                <w:sz w:val="22"/>
              </w:rPr>
              <w:t xml:space="preserve">Key output(s) / Deliverable(s) includes </w:t>
            </w:r>
          </w:p>
        </w:tc>
      </w:tr>
      <w:tr w:rsidR="00083C8D" w:rsidTr="0012000F" w14:paraId="13830DB3" w14:textId="77777777">
        <w:tc>
          <w:tcPr>
            <w:tcW w:w="1275" w:type="dxa"/>
          </w:tcPr>
          <w:p w:rsidRPr="002A62B8" w:rsidR="00083C8D" w:rsidP="0012000F" w:rsidRDefault="00083C8D" w14:paraId="02056076" w14:textId="77777777">
            <w:pPr>
              <w:spacing w:before="120" w:after="120"/>
              <w:ind w:left="0" w:hanging="2"/>
              <w:rPr>
                <w:rFonts w:eastAsia="Arial" w:cs="Arial"/>
                <w:sz w:val="22"/>
              </w:rPr>
            </w:pPr>
            <w:r w:rsidRPr="002A62B8">
              <w:rPr>
                <w:rFonts w:eastAsia="Arial" w:cs="Arial"/>
                <w:sz w:val="22"/>
              </w:rPr>
              <w:t>TT 1.10.1</w:t>
            </w:r>
          </w:p>
        </w:tc>
        <w:tc>
          <w:tcPr>
            <w:tcW w:w="6375" w:type="dxa"/>
          </w:tcPr>
          <w:p w:rsidRPr="002A62B8" w:rsidR="00083C8D" w:rsidP="0012000F" w:rsidRDefault="00083C8D" w14:paraId="23524E2F" w14:textId="77777777">
            <w:pPr>
              <w:spacing w:before="120" w:after="120"/>
              <w:ind w:left="0" w:hanging="2"/>
              <w:rPr>
                <w:rFonts w:eastAsia="Arial" w:cs="Arial"/>
                <w:sz w:val="22"/>
              </w:rPr>
            </w:pPr>
            <w:r w:rsidRPr="002A62B8">
              <w:rPr>
                <w:rFonts w:eastAsia="Arial" w:cs="Arial"/>
                <w:sz w:val="22"/>
              </w:rPr>
              <w:t>Establish a team responsible for the financial management of the Scheme.</w:t>
            </w:r>
          </w:p>
        </w:tc>
        <w:tc>
          <w:tcPr>
            <w:tcW w:w="1965" w:type="dxa"/>
          </w:tcPr>
          <w:p w:rsidRPr="002A62B8" w:rsidR="00083C8D" w:rsidP="0012000F" w:rsidRDefault="00083C8D" w14:paraId="278E2736" w14:textId="77777777">
            <w:pPr>
              <w:spacing w:before="120" w:after="120"/>
              <w:ind w:left="0" w:hanging="2"/>
              <w:rPr>
                <w:rFonts w:eastAsia="Arial" w:cs="Arial"/>
                <w:sz w:val="22"/>
              </w:rPr>
            </w:pPr>
            <w:r w:rsidRPr="002A62B8">
              <w:rPr>
                <w:rFonts w:eastAsia="Arial" w:cs="Arial"/>
                <w:sz w:val="22"/>
              </w:rPr>
              <w:t>Financial team organogram.</w:t>
            </w:r>
          </w:p>
        </w:tc>
      </w:tr>
      <w:tr w:rsidR="00083C8D" w:rsidTr="0012000F" w14:paraId="762BE186" w14:textId="77777777">
        <w:tc>
          <w:tcPr>
            <w:tcW w:w="1275" w:type="dxa"/>
          </w:tcPr>
          <w:p w:rsidRPr="002A62B8" w:rsidR="00083C8D" w:rsidP="0012000F" w:rsidRDefault="00083C8D" w14:paraId="25B13FA8" w14:textId="77777777">
            <w:pPr>
              <w:spacing w:before="120" w:after="120"/>
              <w:ind w:left="0" w:hanging="2"/>
              <w:rPr>
                <w:rFonts w:eastAsia="Arial" w:cs="Arial"/>
                <w:sz w:val="22"/>
              </w:rPr>
            </w:pPr>
            <w:r w:rsidRPr="002A62B8">
              <w:rPr>
                <w:rFonts w:eastAsia="Arial" w:cs="Arial"/>
                <w:sz w:val="22"/>
              </w:rPr>
              <w:t>TT 1.10.2</w:t>
            </w:r>
          </w:p>
        </w:tc>
        <w:tc>
          <w:tcPr>
            <w:tcW w:w="6375" w:type="dxa"/>
          </w:tcPr>
          <w:p w:rsidRPr="002A62B8" w:rsidR="00083C8D" w:rsidP="0012000F" w:rsidRDefault="00083C8D" w14:paraId="1BE3C947" w14:textId="77777777">
            <w:pPr>
              <w:spacing w:before="120" w:after="120"/>
              <w:ind w:left="0" w:hanging="2"/>
              <w:rPr>
                <w:rFonts w:eastAsia="Arial" w:cs="Arial"/>
                <w:sz w:val="22"/>
              </w:rPr>
            </w:pPr>
            <w:r w:rsidRPr="002A62B8">
              <w:rPr>
                <w:rFonts w:eastAsia="Arial" w:cs="Arial"/>
                <w:sz w:val="22"/>
              </w:rPr>
              <w:t>Establish with the Authority the financial management reporting required during Transition. Financial management requirements are detailed separately in the Financial Management Requirements set out in Schedule 2.1 (</w:t>
            </w:r>
            <w:r w:rsidRPr="002A62B8">
              <w:rPr>
                <w:rFonts w:eastAsia="Arial" w:cs="Arial"/>
                <w:i/>
                <w:sz w:val="22"/>
              </w:rPr>
              <w:t>Services Description</w:t>
            </w:r>
            <w:r w:rsidRPr="002A62B8">
              <w:rPr>
                <w:rFonts w:eastAsia="Arial" w:cs="Arial"/>
                <w:sz w:val="22"/>
              </w:rPr>
              <w:t>), and the Supplier is required to ensure that those Financial Management Requirements necessary for the Services to go-live are met during Transition.</w:t>
            </w:r>
          </w:p>
        </w:tc>
        <w:tc>
          <w:tcPr>
            <w:tcW w:w="1965" w:type="dxa"/>
          </w:tcPr>
          <w:p w:rsidRPr="002A62B8" w:rsidR="00083C8D" w:rsidP="0012000F" w:rsidRDefault="00083C8D" w14:paraId="0CAD79F2" w14:textId="77777777">
            <w:pPr>
              <w:spacing w:before="120" w:after="120"/>
              <w:ind w:left="0" w:hanging="2"/>
              <w:rPr>
                <w:rFonts w:eastAsia="Arial" w:cs="Arial"/>
                <w:sz w:val="22"/>
              </w:rPr>
            </w:pPr>
            <w:r w:rsidRPr="002A62B8">
              <w:rPr>
                <w:rFonts w:eastAsia="Arial" w:cs="Arial"/>
                <w:sz w:val="22"/>
              </w:rPr>
              <w:t>Agreed testing and production of financial reporting and sign off from the Authority that the resulting financial reports meet the Authority’s Requirements.</w:t>
            </w:r>
          </w:p>
        </w:tc>
      </w:tr>
      <w:tr w:rsidR="00083C8D" w:rsidTr="0012000F" w14:paraId="16F7A85B" w14:textId="77777777">
        <w:tc>
          <w:tcPr>
            <w:tcW w:w="1275" w:type="dxa"/>
          </w:tcPr>
          <w:p w:rsidRPr="002A62B8" w:rsidR="00083C8D" w:rsidP="0012000F" w:rsidRDefault="00083C8D" w14:paraId="0C77BCC1" w14:textId="77777777">
            <w:pPr>
              <w:spacing w:before="120" w:after="120"/>
              <w:ind w:left="0" w:hanging="2"/>
              <w:rPr>
                <w:rFonts w:eastAsia="Arial" w:cs="Arial"/>
                <w:sz w:val="22"/>
              </w:rPr>
            </w:pPr>
            <w:r w:rsidRPr="002A62B8">
              <w:rPr>
                <w:rFonts w:eastAsia="Arial" w:cs="Arial"/>
                <w:sz w:val="22"/>
              </w:rPr>
              <w:t>TT 1.10.3</w:t>
            </w:r>
          </w:p>
        </w:tc>
        <w:tc>
          <w:tcPr>
            <w:tcW w:w="6375" w:type="dxa"/>
          </w:tcPr>
          <w:p w:rsidRPr="002A62B8" w:rsidR="00083C8D" w:rsidP="0012000F" w:rsidRDefault="00083C8D" w14:paraId="68910151" w14:textId="77777777">
            <w:pPr>
              <w:spacing w:before="120" w:after="120"/>
              <w:ind w:left="0" w:hanging="2"/>
              <w:rPr>
                <w:rFonts w:eastAsia="Arial" w:cs="Arial"/>
                <w:sz w:val="22"/>
              </w:rPr>
            </w:pPr>
            <w:r w:rsidRPr="002A62B8">
              <w:rPr>
                <w:rFonts w:eastAsia="Arial" w:cs="Arial"/>
                <w:sz w:val="22"/>
              </w:rPr>
              <w:t>Obtain all mandates required for the creation of a Designated Bank Account for the Supplier to administer in order to receive and make payments in respect of the Scheme for the purposes of paying Benefits and the transfer of monies to and from the Authority.</w:t>
            </w:r>
          </w:p>
          <w:p w:rsidRPr="002A62B8" w:rsidR="00083C8D" w:rsidP="0012000F" w:rsidRDefault="00083C8D" w14:paraId="1DEC6C06" w14:textId="77777777">
            <w:pPr>
              <w:spacing w:before="120" w:after="120"/>
              <w:ind w:left="0" w:hanging="2"/>
              <w:rPr>
                <w:rFonts w:eastAsia="Arial" w:cs="Arial"/>
                <w:sz w:val="22"/>
              </w:rPr>
            </w:pPr>
            <w:r w:rsidRPr="002A62B8">
              <w:rPr>
                <w:rFonts w:eastAsia="Arial" w:cs="Arial"/>
                <w:sz w:val="22"/>
              </w:rPr>
              <w:t>Note: The Authority will closely scrutinise this process throughout the Transition.</w:t>
            </w:r>
          </w:p>
        </w:tc>
        <w:tc>
          <w:tcPr>
            <w:tcW w:w="1965" w:type="dxa"/>
          </w:tcPr>
          <w:p w:rsidRPr="002A62B8" w:rsidR="00083C8D" w:rsidP="0012000F" w:rsidRDefault="00083C8D" w14:paraId="11F8F5BA" w14:textId="77777777">
            <w:pPr>
              <w:spacing w:before="120" w:after="120"/>
              <w:ind w:left="0" w:hanging="2"/>
              <w:rPr>
                <w:rFonts w:eastAsia="Arial" w:cs="Arial"/>
                <w:sz w:val="22"/>
              </w:rPr>
            </w:pPr>
            <w:r w:rsidRPr="002A62B8">
              <w:rPr>
                <w:rFonts w:eastAsia="Arial" w:cs="Arial"/>
                <w:sz w:val="22"/>
              </w:rPr>
              <w:t>Tested and signed off transfer of funds.</w:t>
            </w:r>
          </w:p>
        </w:tc>
      </w:tr>
      <w:tr w:rsidR="00083C8D" w:rsidTr="0012000F" w14:paraId="28C8FD7F" w14:textId="77777777">
        <w:tc>
          <w:tcPr>
            <w:tcW w:w="1275" w:type="dxa"/>
          </w:tcPr>
          <w:p w:rsidRPr="002A62B8" w:rsidR="00083C8D" w:rsidP="0012000F" w:rsidRDefault="00083C8D" w14:paraId="36025EFC" w14:textId="77777777">
            <w:pPr>
              <w:spacing w:before="120" w:after="120"/>
              <w:ind w:left="0" w:hanging="2"/>
              <w:rPr>
                <w:rFonts w:eastAsia="Arial" w:cs="Arial"/>
                <w:sz w:val="22"/>
              </w:rPr>
            </w:pPr>
            <w:r w:rsidRPr="002A62B8">
              <w:rPr>
                <w:rFonts w:eastAsia="Arial" w:cs="Arial"/>
                <w:sz w:val="22"/>
              </w:rPr>
              <w:t>TT 1.10.4</w:t>
            </w:r>
          </w:p>
        </w:tc>
        <w:tc>
          <w:tcPr>
            <w:tcW w:w="6375" w:type="dxa"/>
          </w:tcPr>
          <w:p w:rsidRPr="002A62B8" w:rsidR="00083C8D" w:rsidP="0012000F" w:rsidRDefault="00083C8D" w14:paraId="1402BEAB" w14:textId="77777777">
            <w:pPr>
              <w:spacing w:before="120" w:after="120"/>
              <w:ind w:left="0" w:hanging="2"/>
              <w:rPr>
                <w:rFonts w:eastAsia="Arial" w:cs="Arial"/>
                <w:sz w:val="22"/>
              </w:rPr>
            </w:pPr>
            <w:r w:rsidRPr="002A62B8">
              <w:rPr>
                <w:rFonts w:eastAsia="Arial" w:cs="Arial"/>
                <w:sz w:val="22"/>
              </w:rPr>
              <w:t>Implement all anti-fraud measures specified by the Authority in the Financial Management Requirements set out in Schedule 2.1 (</w:t>
            </w:r>
            <w:r w:rsidRPr="002A62B8">
              <w:rPr>
                <w:rFonts w:eastAsia="Arial" w:cs="Arial"/>
                <w:i/>
                <w:sz w:val="22"/>
              </w:rPr>
              <w:t>Services Description</w:t>
            </w:r>
            <w:r w:rsidRPr="002A62B8">
              <w:rPr>
                <w:rFonts w:eastAsia="Arial" w:cs="Arial"/>
                <w:sz w:val="22"/>
              </w:rPr>
              <w:t>).</w:t>
            </w:r>
          </w:p>
        </w:tc>
        <w:tc>
          <w:tcPr>
            <w:tcW w:w="1965" w:type="dxa"/>
          </w:tcPr>
          <w:p w:rsidRPr="002A62B8" w:rsidR="00083C8D" w:rsidP="0012000F" w:rsidRDefault="00083C8D" w14:paraId="485966C9" w14:textId="77777777">
            <w:pPr>
              <w:spacing w:before="120" w:after="120"/>
              <w:ind w:left="0" w:hanging="2"/>
              <w:rPr>
                <w:rFonts w:eastAsia="Arial" w:cs="Arial"/>
                <w:sz w:val="22"/>
              </w:rPr>
            </w:pPr>
            <w:r w:rsidRPr="002A62B8">
              <w:rPr>
                <w:rFonts w:eastAsia="Arial" w:cs="Arial"/>
                <w:sz w:val="22"/>
              </w:rPr>
              <w:t>Signed off anti-fraud measures.</w:t>
            </w:r>
          </w:p>
        </w:tc>
      </w:tr>
    </w:tbl>
    <w:p w:rsidRPr="002A62B8" w:rsidR="00083C8D" w:rsidP="00083C8D" w:rsidRDefault="00083C8D" w14:paraId="41B1A7C2" w14:textId="77777777">
      <w:pPr>
        <w:keepNext/>
        <w:spacing w:before="120" w:after="120"/>
        <w:ind w:left="0" w:hanging="2"/>
        <w:rPr>
          <w:rFonts w:eastAsia="Arial" w:cs="Arial"/>
          <w:bCs/>
          <w:sz w:val="22"/>
        </w:rPr>
      </w:pPr>
    </w:p>
    <w:p w:rsidRPr="00290F4B" w:rsidR="00083C8D" w:rsidP="00083C8D" w:rsidRDefault="00083C8D" w14:paraId="577DA746" w14:textId="77777777">
      <w:pPr>
        <w:pStyle w:val="Heading1"/>
        <w:numPr>
          <w:ilvl w:val="0"/>
          <w:numId w:val="0"/>
        </w:numPr>
        <w:ind w:left="1"/>
        <w:jc w:val="both"/>
        <w:rPr>
          <w:rFonts w:ascii="Arial" w:hAnsi="Arial" w:cs="Arial"/>
          <w:caps w:val="0"/>
          <w:u w:val="single"/>
        </w:rPr>
      </w:pPr>
      <w:r w:rsidRPr="00290F4B">
        <w:rPr>
          <w:rFonts w:ascii="Arial" w:hAnsi="Arial" w:cs="Arial"/>
          <w:u w:val="single"/>
        </w:rPr>
        <w:t xml:space="preserve">TT 1.11 </w:t>
      </w:r>
      <w:r w:rsidRPr="00290F4B">
        <w:rPr>
          <w:rFonts w:ascii="Arial" w:hAnsi="Arial" w:cs="Arial"/>
          <w:caps w:val="0"/>
          <w:u w:val="single"/>
        </w:rPr>
        <w:t>Process Automation Requirements</w:t>
      </w:r>
    </w:p>
    <w:p w:rsidRPr="00290F4B" w:rsidR="00083C8D" w:rsidP="00083C8D" w:rsidRDefault="00083C8D" w14:paraId="0A87148E" w14:textId="77777777">
      <w:pPr>
        <w:pStyle w:val="Heading1"/>
        <w:numPr>
          <w:ilvl w:val="0"/>
          <w:numId w:val="0"/>
        </w:numPr>
        <w:ind w:left="1"/>
        <w:jc w:val="both"/>
        <w:rPr>
          <w:rFonts w:ascii="Arial" w:hAnsi="Arial" w:cs="Arial"/>
          <w:b w:val="0"/>
          <w:bCs/>
        </w:rPr>
      </w:pPr>
      <w:r w:rsidRPr="00290F4B">
        <w:rPr>
          <w:rFonts w:ascii="Arial" w:hAnsi="Arial" w:eastAsia="Arial" w:cs="Arial"/>
          <w:b w:val="0"/>
          <w:bCs/>
          <w:caps w:val="0"/>
        </w:rPr>
        <w:t xml:space="preserve">The Supplier </w:t>
      </w:r>
      <w:r>
        <w:rPr>
          <w:rFonts w:ascii="Arial" w:hAnsi="Arial" w:eastAsia="Arial" w:cs="Arial"/>
          <w:b w:val="0"/>
          <w:bCs/>
          <w:caps w:val="0"/>
        </w:rPr>
        <w:t>s</w:t>
      </w:r>
      <w:r w:rsidRPr="00290F4B">
        <w:rPr>
          <w:rFonts w:ascii="Arial" w:hAnsi="Arial" w:eastAsia="Arial" w:cs="Arial"/>
          <w:b w:val="0"/>
          <w:bCs/>
          <w:caps w:val="0"/>
        </w:rPr>
        <w:t>hall:</w:t>
      </w:r>
    </w:p>
    <w:tbl>
      <w:tblPr>
        <w:tblW w:w="96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40"/>
        <w:gridCol w:w="6210"/>
        <w:gridCol w:w="1984"/>
      </w:tblGrid>
      <w:tr w:rsidRPr="002A62B8" w:rsidR="00083C8D" w:rsidTr="0012000F" w14:paraId="3EE71203" w14:textId="77777777">
        <w:trPr>
          <w:trHeight w:val="584"/>
        </w:trPr>
        <w:tc>
          <w:tcPr>
            <w:tcW w:w="1440" w:type="dxa"/>
            <w:shd w:val="clear" w:color="auto" w:fill="DBE5F1"/>
          </w:tcPr>
          <w:p w:rsidRPr="002A62B8" w:rsidR="00083C8D" w:rsidP="0012000F" w:rsidRDefault="00083C8D" w14:paraId="7B2C432E" w14:textId="77777777">
            <w:pPr>
              <w:ind w:left="0" w:firstLine="0"/>
              <w:rPr>
                <w:rFonts w:cs="Arial"/>
                <w:sz w:val="22"/>
                <w:szCs w:val="20"/>
              </w:rPr>
            </w:pPr>
            <w:r w:rsidRPr="002A62B8">
              <w:rPr>
                <w:rFonts w:cs="Arial"/>
                <w:b/>
                <w:sz w:val="22"/>
                <w:szCs w:val="20"/>
              </w:rPr>
              <w:t>Ref</w:t>
            </w:r>
          </w:p>
        </w:tc>
        <w:tc>
          <w:tcPr>
            <w:tcW w:w="6210" w:type="dxa"/>
            <w:shd w:val="clear" w:color="auto" w:fill="DBE5F1"/>
          </w:tcPr>
          <w:p w:rsidRPr="002A62B8" w:rsidR="00083C8D" w:rsidP="0012000F" w:rsidRDefault="00083C8D" w14:paraId="6C1A335E" w14:textId="77777777">
            <w:pPr>
              <w:ind w:left="0" w:firstLine="0"/>
              <w:rPr>
                <w:rFonts w:cs="Arial"/>
                <w:sz w:val="22"/>
                <w:szCs w:val="20"/>
              </w:rPr>
            </w:pPr>
            <w:r w:rsidRPr="002A62B8">
              <w:rPr>
                <w:rFonts w:cs="Arial"/>
                <w:b/>
                <w:sz w:val="22"/>
                <w:szCs w:val="20"/>
              </w:rPr>
              <w:t xml:space="preserve">Requirement </w:t>
            </w:r>
          </w:p>
        </w:tc>
        <w:tc>
          <w:tcPr>
            <w:tcW w:w="1984" w:type="dxa"/>
            <w:shd w:val="clear" w:color="auto" w:fill="DBE5F1"/>
          </w:tcPr>
          <w:p w:rsidRPr="002A62B8" w:rsidR="00083C8D" w:rsidP="0012000F" w:rsidRDefault="00083C8D" w14:paraId="4431A07F" w14:textId="77777777">
            <w:pPr>
              <w:ind w:left="0" w:firstLine="0"/>
              <w:rPr>
                <w:rFonts w:cs="Arial"/>
                <w:sz w:val="22"/>
                <w:szCs w:val="20"/>
              </w:rPr>
            </w:pPr>
            <w:r w:rsidRPr="002A62B8">
              <w:rPr>
                <w:rFonts w:cs="Arial"/>
                <w:b/>
                <w:sz w:val="22"/>
                <w:szCs w:val="20"/>
              </w:rPr>
              <w:t xml:space="preserve">Key output(s) / Deliverable(s) includes </w:t>
            </w:r>
          </w:p>
        </w:tc>
      </w:tr>
      <w:tr w:rsidRPr="002A62B8" w:rsidR="00083C8D" w:rsidTr="0012000F" w14:paraId="129A0A76" w14:textId="77777777">
        <w:tc>
          <w:tcPr>
            <w:tcW w:w="1440" w:type="dxa"/>
          </w:tcPr>
          <w:p w:rsidRPr="002A62B8" w:rsidR="00083C8D" w:rsidP="0012000F" w:rsidRDefault="00083C8D" w14:paraId="41AAC9D1" w14:textId="77777777">
            <w:pPr>
              <w:ind w:left="0" w:firstLine="0"/>
              <w:rPr>
                <w:rFonts w:cs="Arial"/>
                <w:sz w:val="22"/>
                <w:szCs w:val="20"/>
              </w:rPr>
            </w:pPr>
            <w:r w:rsidRPr="002A62B8">
              <w:rPr>
                <w:rFonts w:cs="Arial"/>
                <w:sz w:val="22"/>
                <w:szCs w:val="20"/>
              </w:rPr>
              <w:t>TT 1.11.1</w:t>
            </w:r>
          </w:p>
        </w:tc>
        <w:tc>
          <w:tcPr>
            <w:tcW w:w="6210" w:type="dxa"/>
          </w:tcPr>
          <w:p w:rsidRPr="002A62B8" w:rsidR="00083C8D" w:rsidP="0012000F" w:rsidRDefault="00083C8D" w14:paraId="500D30C4" w14:textId="77777777">
            <w:pPr>
              <w:ind w:left="0" w:firstLine="0"/>
              <w:rPr>
                <w:rFonts w:cs="Arial"/>
                <w:sz w:val="22"/>
                <w:szCs w:val="20"/>
              </w:rPr>
            </w:pPr>
            <w:r w:rsidRPr="002A62B8">
              <w:rPr>
                <w:rFonts w:cs="Arial"/>
                <w:sz w:val="22"/>
                <w:szCs w:val="20"/>
              </w:rPr>
              <w:t>Create a comprehensive process inventory detailing all of the workflows used as part of administering the Scheme and providing the Services. This must include the Supplier Personnel teams who carry out each element of the workflow, the calculations executed, letters and statements that are sent and any payroll actions. It must also explicitly demonstrate how the Supplier’s performance against the Performance Indicators (as described in Schedule 2.2 (</w:t>
            </w:r>
            <w:r w:rsidRPr="002A62B8">
              <w:rPr>
                <w:rFonts w:cs="Arial"/>
                <w:i/>
                <w:sz w:val="22"/>
                <w:szCs w:val="20"/>
              </w:rPr>
              <w:t>Performance Levels</w:t>
            </w:r>
            <w:r w:rsidRPr="002A62B8">
              <w:rPr>
                <w:rFonts w:cs="Arial"/>
                <w:sz w:val="22"/>
                <w:szCs w:val="20"/>
              </w:rPr>
              <w:t>)) are measured at each stage of each automated process.</w:t>
            </w:r>
          </w:p>
          <w:p w:rsidRPr="002A62B8" w:rsidR="00083C8D" w:rsidP="0012000F" w:rsidRDefault="00083C8D" w14:paraId="2514A0E0" w14:textId="3507568B">
            <w:pPr>
              <w:ind w:left="0" w:firstLine="0"/>
              <w:rPr>
                <w:rFonts w:cs="Arial"/>
                <w:sz w:val="22"/>
                <w:szCs w:val="20"/>
              </w:rPr>
            </w:pPr>
            <w:r w:rsidRPr="002A62B8">
              <w:rPr>
                <w:rFonts w:cs="Arial"/>
                <w:sz w:val="22"/>
                <w:szCs w:val="20"/>
              </w:rPr>
              <w:t>The inventory must include a pictorial</w:t>
            </w:r>
            <w:r w:rsidR="007319A0">
              <w:rPr>
                <w:rFonts w:cs="Arial"/>
                <w:sz w:val="22"/>
                <w:szCs w:val="20"/>
              </w:rPr>
              <w:t xml:space="preserve"> illustration</w:t>
            </w:r>
            <w:r w:rsidRPr="002A62B8">
              <w:rPr>
                <w:rFonts w:cs="Arial"/>
                <w:sz w:val="22"/>
                <w:szCs w:val="20"/>
              </w:rPr>
              <w:t xml:space="preserve"> of each process.</w:t>
            </w:r>
          </w:p>
          <w:p w:rsidRPr="002A62B8" w:rsidR="00083C8D" w:rsidP="0012000F" w:rsidRDefault="00083C8D" w14:paraId="236C8AC4" w14:textId="77777777">
            <w:pPr>
              <w:ind w:left="0" w:firstLine="0"/>
              <w:rPr>
                <w:rFonts w:cs="Arial"/>
                <w:sz w:val="22"/>
                <w:szCs w:val="20"/>
              </w:rPr>
            </w:pPr>
            <w:r w:rsidRPr="002A62B8">
              <w:rPr>
                <w:rFonts w:cs="Arial"/>
                <w:sz w:val="22"/>
                <w:szCs w:val="20"/>
              </w:rPr>
              <w:t>The inventory must be made available to the Authority upon request.</w:t>
            </w:r>
          </w:p>
          <w:p w:rsidRPr="002A62B8" w:rsidR="00083C8D" w:rsidP="0012000F" w:rsidRDefault="00083C8D" w14:paraId="16144F6E" w14:textId="77777777">
            <w:pPr>
              <w:ind w:left="0" w:firstLine="0"/>
              <w:rPr>
                <w:rFonts w:cs="Arial"/>
                <w:sz w:val="22"/>
                <w:szCs w:val="20"/>
              </w:rPr>
            </w:pPr>
            <w:r w:rsidRPr="002A62B8">
              <w:rPr>
                <w:rFonts w:cs="Arial"/>
                <w:sz w:val="22"/>
                <w:szCs w:val="20"/>
              </w:rPr>
              <w:t>Processes defined as part of TT 1.8 must be included within this process inventory.</w:t>
            </w:r>
          </w:p>
        </w:tc>
        <w:tc>
          <w:tcPr>
            <w:tcW w:w="1984" w:type="dxa"/>
          </w:tcPr>
          <w:p w:rsidRPr="002A62B8" w:rsidR="00083C8D" w:rsidP="0012000F" w:rsidRDefault="00083C8D" w14:paraId="2437FAB7" w14:textId="77777777">
            <w:pPr>
              <w:ind w:left="0" w:firstLine="0"/>
              <w:rPr>
                <w:rFonts w:cs="Arial"/>
                <w:sz w:val="22"/>
                <w:szCs w:val="20"/>
              </w:rPr>
            </w:pPr>
            <w:r w:rsidRPr="002A62B8">
              <w:rPr>
                <w:rFonts w:cs="Arial"/>
                <w:sz w:val="22"/>
                <w:szCs w:val="20"/>
              </w:rPr>
              <w:t>Signed off process inventory within twenty (20) Working Days before the Operational Service Commencement Date.</w:t>
            </w:r>
          </w:p>
        </w:tc>
      </w:tr>
      <w:tr w:rsidRPr="002A62B8" w:rsidR="00083C8D" w:rsidTr="0012000F" w14:paraId="393D2BAE" w14:textId="77777777">
        <w:tc>
          <w:tcPr>
            <w:tcW w:w="1440" w:type="dxa"/>
          </w:tcPr>
          <w:p w:rsidRPr="002A62B8" w:rsidR="00083C8D" w:rsidP="0012000F" w:rsidRDefault="00083C8D" w14:paraId="3A900B63" w14:textId="77777777">
            <w:pPr>
              <w:ind w:left="0" w:firstLine="0"/>
              <w:rPr>
                <w:rFonts w:cs="Arial"/>
                <w:sz w:val="22"/>
                <w:szCs w:val="20"/>
              </w:rPr>
            </w:pPr>
            <w:r w:rsidRPr="002A62B8">
              <w:rPr>
                <w:rFonts w:cs="Arial"/>
                <w:sz w:val="22"/>
                <w:szCs w:val="20"/>
              </w:rPr>
              <w:t>TT 1.11.2</w:t>
            </w:r>
          </w:p>
        </w:tc>
        <w:tc>
          <w:tcPr>
            <w:tcW w:w="6210" w:type="dxa"/>
          </w:tcPr>
          <w:p w:rsidRPr="002A62B8" w:rsidR="00083C8D" w:rsidP="0012000F" w:rsidRDefault="00083C8D" w14:paraId="4311A97C" w14:textId="77777777">
            <w:pPr>
              <w:ind w:left="0" w:firstLine="0"/>
              <w:rPr>
                <w:rFonts w:cs="Arial"/>
                <w:sz w:val="22"/>
                <w:szCs w:val="20"/>
              </w:rPr>
            </w:pPr>
            <w:r w:rsidRPr="002A62B8">
              <w:rPr>
                <w:rFonts w:cs="Arial"/>
                <w:sz w:val="22"/>
                <w:szCs w:val="20"/>
              </w:rPr>
              <w:t>Ensure a clear and comprehensive quality management system (“</w:t>
            </w:r>
            <w:r w:rsidRPr="002A62B8">
              <w:rPr>
                <w:rFonts w:cs="Arial"/>
                <w:b/>
                <w:sz w:val="22"/>
                <w:szCs w:val="20"/>
              </w:rPr>
              <w:t>QMS</w:t>
            </w:r>
            <w:r w:rsidRPr="002A62B8">
              <w:rPr>
                <w:rFonts w:cs="Arial"/>
                <w:sz w:val="22"/>
                <w:szCs w:val="20"/>
              </w:rPr>
              <w:t>”) is implemented as part of the Transition, and maintained and updated throughout the duration of this Agreement. The QMS must include all aspects of the Services, and should address quality planning, quality assurance, quality control and quality improvement.</w:t>
            </w:r>
          </w:p>
          <w:p w:rsidRPr="002A62B8" w:rsidR="00083C8D" w:rsidP="0012000F" w:rsidRDefault="00083C8D" w14:paraId="179FCFB1" w14:textId="77777777">
            <w:pPr>
              <w:ind w:left="0" w:firstLine="0"/>
              <w:rPr>
                <w:rFonts w:cs="Arial"/>
                <w:sz w:val="22"/>
                <w:szCs w:val="20"/>
              </w:rPr>
            </w:pPr>
            <w:r w:rsidRPr="002A62B8">
              <w:rPr>
                <w:rFonts w:cs="Arial"/>
                <w:sz w:val="22"/>
                <w:szCs w:val="20"/>
              </w:rPr>
              <w:t>The QMS or analogous document must be made available to the Authority upon request.</w:t>
            </w:r>
          </w:p>
          <w:p w:rsidRPr="002A62B8" w:rsidR="00083C8D" w:rsidP="0012000F" w:rsidRDefault="00083C8D" w14:paraId="68EF8460" w14:textId="77777777">
            <w:pPr>
              <w:ind w:left="0" w:firstLine="0"/>
              <w:rPr>
                <w:rFonts w:cs="Arial"/>
                <w:sz w:val="22"/>
                <w:szCs w:val="20"/>
              </w:rPr>
            </w:pPr>
            <w:r w:rsidRPr="002A62B8">
              <w:rPr>
                <w:rFonts w:cs="Arial"/>
                <w:sz w:val="22"/>
                <w:szCs w:val="20"/>
              </w:rPr>
              <w:t>The process inventory required in TT 1.11.1 must be addressed in the QMS to ensure that the processes created are appropriately documented, tested and improved as the service develops.</w:t>
            </w:r>
          </w:p>
        </w:tc>
        <w:tc>
          <w:tcPr>
            <w:tcW w:w="1984" w:type="dxa"/>
          </w:tcPr>
          <w:p w:rsidRPr="002A62B8" w:rsidR="00083C8D" w:rsidP="0012000F" w:rsidRDefault="00083C8D" w14:paraId="47B6573A" w14:textId="77777777">
            <w:pPr>
              <w:ind w:left="0" w:firstLine="0"/>
              <w:rPr>
                <w:rFonts w:cs="Arial"/>
                <w:sz w:val="22"/>
                <w:szCs w:val="20"/>
              </w:rPr>
            </w:pPr>
            <w:r w:rsidRPr="002A62B8">
              <w:rPr>
                <w:rFonts w:cs="Arial"/>
                <w:sz w:val="22"/>
                <w:szCs w:val="20"/>
              </w:rPr>
              <w:t>Signed off quality management document signed off with the Authority within forty (40) Working Days of the Effective Date.</w:t>
            </w:r>
          </w:p>
        </w:tc>
      </w:tr>
      <w:tr w:rsidRPr="002A62B8" w:rsidR="00083C8D" w:rsidTr="0012000F" w14:paraId="537EFD29" w14:textId="77777777">
        <w:tc>
          <w:tcPr>
            <w:tcW w:w="1440" w:type="dxa"/>
          </w:tcPr>
          <w:p w:rsidRPr="002A62B8" w:rsidR="00083C8D" w:rsidP="0012000F" w:rsidRDefault="00083C8D" w14:paraId="7AC1835B" w14:textId="77777777">
            <w:pPr>
              <w:ind w:left="0" w:firstLine="0"/>
              <w:rPr>
                <w:rFonts w:cs="Arial"/>
                <w:sz w:val="22"/>
                <w:szCs w:val="20"/>
              </w:rPr>
            </w:pPr>
            <w:r w:rsidRPr="002A62B8">
              <w:rPr>
                <w:rFonts w:cs="Arial"/>
                <w:sz w:val="22"/>
                <w:szCs w:val="20"/>
              </w:rPr>
              <w:t>TT 1.11.3</w:t>
            </w:r>
          </w:p>
        </w:tc>
        <w:tc>
          <w:tcPr>
            <w:tcW w:w="6210" w:type="dxa"/>
          </w:tcPr>
          <w:p w:rsidRPr="002A62B8" w:rsidR="00083C8D" w:rsidP="0012000F" w:rsidRDefault="00083C8D" w14:paraId="6CD92F65" w14:textId="77777777">
            <w:pPr>
              <w:ind w:left="0" w:firstLine="0"/>
              <w:rPr>
                <w:rFonts w:cs="Arial"/>
                <w:sz w:val="22"/>
                <w:szCs w:val="20"/>
              </w:rPr>
            </w:pPr>
            <w:r w:rsidRPr="002A62B8">
              <w:rPr>
                <w:rFonts w:cs="Arial"/>
                <w:sz w:val="22"/>
                <w:szCs w:val="20"/>
              </w:rPr>
              <w:t>Ensure workflows are configured within the PAS and thoroughly tested in accordance with the Supplier’s “Software Development Life Cycle” (“</w:t>
            </w:r>
            <w:r w:rsidRPr="002A62B8">
              <w:rPr>
                <w:rFonts w:cs="Arial"/>
                <w:b/>
                <w:sz w:val="22"/>
                <w:szCs w:val="20"/>
              </w:rPr>
              <w:t>SDLC</w:t>
            </w:r>
            <w:r w:rsidRPr="002A62B8">
              <w:rPr>
                <w:rFonts w:cs="Arial"/>
                <w:sz w:val="22"/>
                <w:szCs w:val="20"/>
              </w:rPr>
              <w:t>”).</w:t>
            </w:r>
          </w:p>
          <w:p w:rsidRPr="002A62B8" w:rsidR="00083C8D" w:rsidP="0012000F" w:rsidRDefault="00083C8D" w14:paraId="62FC20E9" w14:textId="77777777">
            <w:pPr>
              <w:ind w:left="0" w:firstLine="0"/>
              <w:rPr>
                <w:rFonts w:cs="Arial"/>
                <w:sz w:val="22"/>
                <w:szCs w:val="20"/>
              </w:rPr>
            </w:pPr>
            <w:r w:rsidRPr="002A62B8">
              <w:rPr>
                <w:rFonts w:cs="Arial"/>
                <w:sz w:val="22"/>
                <w:szCs w:val="20"/>
              </w:rPr>
              <w:t>The Supplier’s SDLC must be made available to the Authority upon request and the Authority must be able to contribute to the SDLC.</w:t>
            </w:r>
          </w:p>
        </w:tc>
        <w:tc>
          <w:tcPr>
            <w:tcW w:w="1984" w:type="dxa"/>
          </w:tcPr>
          <w:p w:rsidRPr="002A62B8" w:rsidR="00083C8D" w:rsidP="0012000F" w:rsidRDefault="00083C8D" w14:paraId="7D878825" w14:textId="77777777">
            <w:pPr>
              <w:ind w:left="0" w:firstLine="0"/>
              <w:rPr>
                <w:rFonts w:cs="Arial"/>
                <w:sz w:val="22"/>
                <w:szCs w:val="20"/>
              </w:rPr>
            </w:pPr>
            <w:r w:rsidRPr="002A62B8">
              <w:rPr>
                <w:rFonts w:cs="Arial"/>
                <w:sz w:val="22"/>
                <w:szCs w:val="20"/>
              </w:rPr>
              <w:t>Signed off workflow processes demonstrated to the Authority and accepted by the Supplier’s BAU teams.</w:t>
            </w:r>
          </w:p>
        </w:tc>
      </w:tr>
    </w:tbl>
    <w:p w:rsidR="00083C8D" w:rsidP="00083C8D" w:rsidRDefault="00083C8D" w14:paraId="49C2E257" w14:textId="77777777">
      <w:pPr>
        <w:pStyle w:val="Heading1"/>
        <w:numPr>
          <w:ilvl w:val="0"/>
          <w:numId w:val="0"/>
        </w:numPr>
        <w:ind w:left="1"/>
        <w:jc w:val="both"/>
        <w:rPr>
          <w:rFonts w:ascii="Arial" w:hAnsi="Arial" w:cs="Arial"/>
          <w:caps w:val="0"/>
          <w:u w:val="single"/>
        </w:rPr>
      </w:pPr>
      <w:r w:rsidRPr="00290F4B">
        <w:rPr>
          <w:rFonts w:ascii="Arial" w:hAnsi="Arial" w:cs="Arial"/>
          <w:u w:val="single"/>
        </w:rPr>
        <w:lastRenderedPageBreak/>
        <w:t xml:space="preserve">TT 1.12 </w:t>
      </w:r>
      <w:r>
        <w:rPr>
          <w:rFonts w:ascii="Arial" w:hAnsi="Arial" w:cs="Arial"/>
          <w:caps w:val="0"/>
          <w:u w:val="single"/>
        </w:rPr>
        <w:t>Enquiry &amp; Contact Requirements</w:t>
      </w:r>
    </w:p>
    <w:p w:rsidRPr="002A62B8" w:rsidR="00083C8D" w:rsidP="00083C8D" w:rsidRDefault="00083C8D" w14:paraId="5471F247" w14:textId="77777777">
      <w:pPr>
        <w:keepNext/>
        <w:spacing w:before="60" w:after="60"/>
        <w:ind w:left="0" w:hanging="2"/>
        <w:rPr>
          <w:rFonts w:eastAsia="Arial" w:cs="Arial"/>
          <w:sz w:val="22"/>
        </w:rPr>
      </w:pPr>
      <w:r>
        <w:t xml:space="preserve">Joint </w:t>
      </w:r>
      <w:r w:rsidRPr="002A62B8">
        <w:rPr>
          <w:rFonts w:eastAsia="Arial" w:cs="Arial"/>
          <w:sz w:val="22"/>
        </w:rPr>
        <w:t>Members, former Members, Beneficiaries and the RMPP Administrator(s) contact the Scheme administrator to discuss cases, ask Scheme-related questions and understand how to proceed with complex issues, including bereavement and ill health retirement. As part of the Transition, the Supplier shall ensure communication and engagement channels are available to allow this support to continue including in accordance with the following Requirements.</w:t>
      </w:r>
    </w:p>
    <w:p w:rsidRPr="002A62B8" w:rsidR="00083C8D" w:rsidP="00083C8D" w:rsidRDefault="00083C8D" w14:paraId="3268835B" w14:textId="77777777">
      <w:pPr>
        <w:keepNext/>
        <w:spacing w:before="60" w:after="60"/>
        <w:ind w:left="0" w:hanging="2"/>
      </w:pPr>
      <w:r w:rsidRPr="002A62B8">
        <w:rPr>
          <w:rFonts w:eastAsia="Arial" w:cs="Arial"/>
          <w:sz w:val="22"/>
        </w:rPr>
        <w:t>The Supplier</w:t>
      </w:r>
      <w:r>
        <w:t xml:space="preserve"> shall:</w:t>
      </w:r>
    </w:p>
    <w:tbl>
      <w:tblPr>
        <w:tblW w:w="96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55"/>
        <w:gridCol w:w="2435"/>
      </w:tblGrid>
      <w:tr w:rsidR="00083C8D" w:rsidTr="0012000F" w14:paraId="52FD3E5B" w14:textId="77777777">
        <w:trPr>
          <w:trHeight w:val="584"/>
          <w:tblHeader/>
        </w:trPr>
        <w:tc>
          <w:tcPr>
            <w:tcW w:w="1275" w:type="dxa"/>
            <w:shd w:val="clear" w:color="auto" w:fill="DBE5F1"/>
          </w:tcPr>
          <w:p w:rsidR="00083C8D" w:rsidP="0012000F" w:rsidRDefault="00083C8D" w14:paraId="6E8413AC" w14:textId="77777777">
            <w:pPr>
              <w:keepNext/>
              <w:spacing w:after="120"/>
              <w:ind w:left="0" w:firstLine="0"/>
              <w:rPr>
                <w:rFonts w:eastAsia="Arial" w:cs="Arial"/>
                <w:sz w:val="22"/>
              </w:rPr>
            </w:pPr>
            <w:r>
              <w:rPr>
                <w:rFonts w:eastAsia="Arial" w:cs="Arial"/>
                <w:b/>
                <w:sz w:val="22"/>
              </w:rPr>
              <w:t>Ref</w:t>
            </w:r>
          </w:p>
        </w:tc>
        <w:tc>
          <w:tcPr>
            <w:tcW w:w="5955" w:type="dxa"/>
            <w:shd w:val="clear" w:color="auto" w:fill="DBE5F1"/>
          </w:tcPr>
          <w:p w:rsidR="00083C8D" w:rsidP="0012000F" w:rsidRDefault="00083C8D" w14:paraId="5BF3909D" w14:textId="77777777">
            <w:pPr>
              <w:keepNext/>
              <w:spacing w:after="120"/>
              <w:ind w:left="0" w:firstLine="0"/>
              <w:rPr>
                <w:rFonts w:eastAsia="Arial" w:cs="Arial"/>
                <w:sz w:val="22"/>
              </w:rPr>
            </w:pPr>
            <w:r>
              <w:rPr>
                <w:rFonts w:eastAsia="Arial" w:cs="Arial"/>
                <w:b/>
                <w:sz w:val="22"/>
              </w:rPr>
              <w:t>Requirement</w:t>
            </w:r>
          </w:p>
        </w:tc>
        <w:tc>
          <w:tcPr>
            <w:tcW w:w="2435" w:type="dxa"/>
            <w:shd w:val="clear" w:color="auto" w:fill="DBE5F1"/>
          </w:tcPr>
          <w:p w:rsidR="00083C8D" w:rsidP="0012000F" w:rsidRDefault="00083C8D" w14:paraId="29FFBCDD" w14:textId="77777777">
            <w:pPr>
              <w:keepNext/>
              <w:spacing w:after="120"/>
              <w:ind w:left="0" w:firstLine="0"/>
              <w:rPr>
                <w:rFonts w:eastAsia="Arial" w:cs="Arial"/>
                <w:sz w:val="22"/>
              </w:rPr>
            </w:pPr>
            <w:r>
              <w:rPr>
                <w:rFonts w:eastAsia="Arial" w:cs="Arial"/>
                <w:b/>
                <w:sz w:val="22"/>
              </w:rPr>
              <w:t xml:space="preserve">Key output(s) / Deliverable(s) includes </w:t>
            </w:r>
          </w:p>
        </w:tc>
      </w:tr>
      <w:tr w:rsidR="00083C8D" w:rsidTr="0012000F" w14:paraId="5D210569" w14:textId="77777777">
        <w:tc>
          <w:tcPr>
            <w:tcW w:w="1275" w:type="dxa"/>
          </w:tcPr>
          <w:p w:rsidR="00083C8D" w:rsidP="0012000F" w:rsidRDefault="00083C8D" w14:paraId="584DFB41" w14:textId="77777777">
            <w:pPr>
              <w:spacing w:after="120"/>
              <w:ind w:left="0" w:firstLine="0"/>
              <w:rPr>
                <w:rFonts w:eastAsia="Arial" w:cs="Arial"/>
                <w:sz w:val="22"/>
              </w:rPr>
            </w:pPr>
            <w:r>
              <w:rPr>
                <w:rFonts w:eastAsia="Arial" w:cs="Arial"/>
                <w:sz w:val="22"/>
              </w:rPr>
              <w:t>TT 1.12.1</w:t>
            </w:r>
          </w:p>
        </w:tc>
        <w:tc>
          <w:tcPr>
            <w:tcW w:w="5955" w:type="dxa"/>
          </w:tcPr>
          <w:p w:rsidR="00083C8D" w:rsidP="0012000F" w:rsidRDefault="00083C8D" w14:paraId="42ACD06B" w14:textId="77777777">
            <w:pPr>
              <w:spacing w:after="120"/>
              <w:ind w:left="0" w:firstLine="0"/>
              <w:rPr>
                <w:rFonts w:eastAsia="Arial" w:cs="Arial"/>
                <w:sz w:val="22"/>
              </w:rPr>
            </w:pPr>
            <w:r>
              <w:rPr>
                <w:rFonts w:eastAsia="Arial" w:cs="Arial"/>
                <w:sz w:val="22"/>
              </w:rPr>
              <w:t>Establish a channel of communications and engagement with Members to discuss their queries and provide information as requested by Members.</w:t>
            </w:r>
          </w:p>
        </w:tc>
        <w:tc>
          <w:tcPr>
            <w:tcW w:w="2435" w:type="dxa"/>
          </w:tcPr>
          <w:p w:rsidR="00083C8D" w:rsidP="0012000F" w:rsidRDefault="00083C8D" w14:paraId="7AC4709C" w14:textId="77777777">
            <w:pPr>
              <w:spacing w:after="120"/>
              <w:ind w:left="0" w:firstLine="0"/>
              <w:rPr>
                <w:rFonts w:eastAsia="Arial" w:cs="Arial"/>
                <w:sz w:val="22"/>
              </w:rPr>
            </w:pPr>
            <w:r>
              <w:rPr>
                <w:rFonts w:eastAsia="Arial" w:cs="Arial"/>
                <w:sz w:val="22"/>
              </w:rPr>
              <w:t>Clear contact information for Members that they can use to suit their lifestyle and working practise, as well as consistent high standards of feedback.</w:t>
            </w:r>
          </w:p>
        </w:tc>
      </w:tr>
      <w:tr w:rsidR="00083C8D" w:rsidTr="0012000F" w14:paraId="12951E9A" w14:textId="77777777">
        <w:tc>
          <w:tcPr>
            <w:tcW w:w="1275" w:type="dxa"/>
          </w:tcPr>
          <w:p w:rsidR="00083C8D" w:rsidP="0012000F" w:rsidRDefault="00083C8D" w14:paraId="56D966FC" w14:textId="77777777">
            <w:pPr>
              <w:spacing w:after="120"/>
              <w:ind w:left="0" w:firstLine="0"/>
              <w:rPr>
                <w:rFonts w:eastAsia="Arial" w:cs="Arial"/>
                <w:sz w:val="22"/>
              </w:rPr>
            </w:pPr>
            <w:r>
              <w:rPr>
                <w:rFonts w:eastAsia="Arial" w:cs="Arial"/>
                <w:sz w:val="22"/>
              </w:rPr>
              <w:t>TT 1.12.2</w:t>
            </w:r>
          </w:p>
        </w:tc>
        <w:tc>
          <w:tcPr>
            <w:tcW w:w="5955" w:type="dxa"/>
          </w:tcPr>
          <w:p w:rsidR="00083C8D" w:rsidP="0012000F" w:rsidRDefault="00083C8D" w14:paraId="6D50A337" w14:textId="77777777">
            <w:pPr>
              <w:spacing w:after="120"/>
              <w:ind w:left="0" w:firstLine="0"/>
              <w:rPr>
                <w:rFonts w:eastAsia="Arial" w:cs="Arial"/>
                <w:sz w:val="22"/>
              </w:rPr>
            </w:pPr>
            <w:r>
              <w:rPr>
                <w:rFonts w:eastAsia="Arial" w:cs="Arial"/>
                <w:sz w:val="22"/>
              </w:rPr>
              <w:t>Establish a channel of communication and engagement with the RMPP Administrator(s), who may wish to discuss individual Member cases, data-related issues or process matters. The Supplier must demonstrate how it will prioritise cases to ensure a smooth and efficient process for the Member that avoids administrative delays and rework.</w:t>
            </w:r>
          </w:p>
        </w:tc>
        <w:tc>
          <w:tcPr>
            <w:tcW w:w="2435" w:type="dxa"/>
          </w:tcPr>
          <w:p w:rsidR="00083C8D" w:rsidP="0012000F" w:rsidRDefault="00083C8D" w14:paraId="499274BC" w14:textId="77777777">
            <w:pPr>
              <w:spacing w:after="120"/>
              <w:ind w:left="0" w:firstLine="0"/>
              <w:rPr>
                <w:rFonts w:eastAsia="Arial" w:cs="Arial"/>
                <w:sz w:val="22"/>
              </w:rPr>
            </w:pPr>
            <w:r>
              <w:rPr>
                <w:rFonts w:eastAsia="Arial" w:cs="Arial"/>
                <w:sz w:val="22"/>
              </w:rPr>
              <w:t>Dedicated resources for RMPP Administrator(s) to contact and clear escalation points for high priority cases.</w:t>
            </w:r>
          </w:p>
        </w:tc>
      </w:tr>
    </w:tbl>
    <w:p w:rsidR="00083C8D" w:rsidP="00083C8D" w:rsidRDefault="00083C8D" w14:paraId="7DC3A64D" w14:textId="77777777">
      <w:pPr>
        <w:ind w:left="0" w:firstLine="0"/>
        <w:rPr>
          <w:rFonts w:cs="Arial"/>
          <w:sz w:val="22"/>
          <w:szCs w:val="20"/>
        </w:rPr>
      </w:pPr>
    </w:p>
    <w:p w:rsidRPr="00290F4B" w:rsidR="00083C8D" w:rsidP="00083C8D" w:rsidRDefault="00083C8D" w14:paraId="55CFC631" w14:textId="77777777">
      <w:pPr>
        <w:pStyle w:val="Heading1"/>
        <w:numPr>
          <w:ilvl w:val="0"/>
          <w:numId w:val="0"/>
        </w:numPr>
        <w:ind w:left="1"/>
        <w:jc w:val="both"/>
        <w:rPr>
          <w:rFonts w:ascii="Arial" w:hAnsi="Arial" w:cs="Arial"/>
          <w:u w:val="single"/>
        </w:rPr>
      </w:pPr>
      <w:r w:rsidRPr="00290F4B">
        <w:rPr>
          <w:rFonts w:ascii="Arial" w:hAnsi="Arial" w:cs="Arial"/>
          <w:u w:val="single"/>
        </w:rPr>
        <w:t xml:space="preserve">TT 1.13 </w:t>
      </w:r>
      <w:r w:rsidRPr="00290F4B">
        <w:rPr>
          <w:rFonts w:ascii="Arial" w:hAnsi="Arial" w:cs="Arial"/>
          <w:caps w:val="0"/>
          <w:u w:val="single"/>
        </w:rPr>
        <w:t>Inflight Projects Requirements</w:t>
      </w:r>
      <w:r w:rsidRPr="00290F4B" w:rsidDel="00A44A9C">
        <w:rPr>
          <w:rFonts w:ascii="Arial" w:hAnsi="Arial" w:cs="Arial"/>
          <w:caps w:val="0"/>
          <w:u w:val="single"/>
        </w:rPr>
        <w:t xml:space="preserve"> </w:t>
      </w:r>
    </w:p>
    <w:p w:rsidRPr="00290F4B" w:rsidR="00083C8D" w:rsidP="00083C8D" w:rsidRDefault="00083C8D" w14:paraId="1EF32723" w14:textId="77777777">
      <w:pPr>
        <w:keepNext/>
        <w:spacing w:before="120" w:after="120"/>
        <w:ind w:left="0" w:hanging="2"/>
        <w:rPr>
          <w:rFonts w:eastAsia="Arial" w:cs="Arial"/>
          <w:bCs/>
          <w:sz w:val="22"/>
        </w:rPr>
      </w:pPr>
      <w:r w:rsidRPr="00290F4B">
        <w:rPr>
          <w:rFonts w:eastAsia="Arial" w:cs="Arial"/>
          <w:bCs/>
          <w:sz w:val="22"/>
        </w:rPr>
        <w:t>The Supplier shall:</w:t>
      </w:r>
    </w:p>
    <w:tbl>
      <w:tblPr>
        <w:tblW w:w="96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55"/>
        <w:gridCol w:w="2435"/>
      </w:tblGrid>
      <w:tr w:rsidRPr="002A62B8" w:rsidR="00083C8D" w:rsidTr="0012000F" w14:paraId="73E3205B" w14:textId="77777777">
        <w:trPr>
          <w:trHeight w:val="584"/>
        </w:trPr>
        <w:tc>
          <w:tcPr>
            <w:tcW w:w="1275" w:type="dxa"/>
            <w:shd w:val="clear" w:color="auto" w:fill="DBE5F1"/>
          </w:tcPr>
          <w:p w:rsidRPr="002A62B8" w:rsidR="00083C8D" w:rsidP="0012000F" w:rsidRDefault="00083C8D" w14:paraId="71311B51" w14:textId="77777777">
            <w:pPr>
              <w:keepNext/>
              <w:tabs>
                <w:tab w:val="clear" w:pos="0"/>
                <w:tab w:val="clear" w:pos="720"/>
              </w:tabs>
              <w:suppressAutoHyphens/>
              <w:spacing w:after="120"/>
              <w:ind w:left="0" w:firstLine="0"/>
              <w:textDirection w:val="btLr"/>
              <w:textAlignment w:val="top"/>
              <w:rPr>
                <w:rFonts w:eastAsia="Arial" w:cs="Arial"/>
                <w:position w:val="-1"/>
                <w:sz w:val="22"/>
              </w:rPr>
            </w:pPr>
            <w:r w:rsidRPr="002A62B8">
              <w:rPr>
                <w:rFonts w:eastAsia="Arial" w:cs="Arial"/>
                <w:b/>
                <w:position w:val="-1"/>
                <w:sz w:val="22"/>
              </w:rPr>
              <w:t>Ref</w:t>
            </w:r>
          </w:p>
        </w:tc>
        <w:tc>
          <w:tcPr>
            <w:tcW w:w="5955" w:type="dxa"/>
            <w:shd w:val="clear" w:color="auto" w:fill="DBE5F1"/>
          </w:tcPr>
          <w:p w:rsidRPr="002A62B8" w:rsidR="00083C8D" w:rsidP="0012000F" w:rsidRDefault="00083C8D" w14:paraId="03F1D5B6" w14:textId="77777777">
            <w:pPr>
              <w:keepNext/>
              <w:tabs>
                <w:tab w:val="clear" w:pos="0"/>
                <w:tab w:val="clear" w:pos="720"/>
              </w:tabs>
              <w:suppressAutoHyphens/>
              <w:spacing w:after="120"/>
              <w:ind w:left="0" w:firstLine="0"/>
              <w:textDirection w:val="btLr"/>
              <w:textAlignment w:val="top"/>
              <w:rPr>
                <w:rFonts w:eastAsia="Arial" w:cs="Arial"/>
                <w:position w:val="-1"/>
                <w:sz w:val="22"/>
              </w:rPr>
            </w:pPr>
            <w:r w:rsidRPr="002A62B8">
              <w:rPr>
                <w:rFonts w:eastAsia="Arial" w:cs="Arial"/>
                <w:b/>
                <w:position w:val="-1"/>
                <w:sz w:val="22"/>
              </w:rPr>
              <w:t>Requirement</w:t>
            </w:r>
          </w:p>
        </w:tc>
        <w:tc>
          <w:tcPr>
            <w:tcW w:w="2435" w:type="dxa"/>
            <w:shd w:val="clear" w:color="auto" w:fill="DBE5F1"/>
          </w:tcPr>
          <w:p w:rsidRPr="002A62B8" w:rsidR="00083C8D" w:rsidP="0012000F" w:rsidRDefault="00083C8D" w14:paraId="6FA04E27" w14:textId="77777777">
            <w:pPr>
              <w:keepNext/>
              <w:tabs>
                <w:tab w:val="clear" w:pos="0"/>
                <w:tab w:val="clear" w:pos="720"/>
              </w:tabs>
              <w:suppressAutoHyphens/>
              <w:spacing w:after="120"/>
              <w:ind w:left="0" w:firstLine="0"/>
              <w:textDirection w:val="btLr"/>
              <w:textAlignment w:val="top"/>
              <w:rPr>
                <w:rFonts w:eastAsia="Arial" w:cs="Arial"/>
                <w:position w:val="-1"/>
                <w:sz w:val="22"/>
              </w:rPr>
            </w:pPr>
            <w:r w:rsidRPr="002A62B8">
              <w:rPr>
                <w:rFonts w:eastAsia="Arial" w:cs="Arial"/>
                <w:b/>
                <w:position w:val="-1"/>
                <w:sz w:val="22"/>
              </w:rPr>
              <w:t xml:space="preserve">Key output(s) / Deliverable(s) includes </w:t>
            </w:r>
          </w:p>
        </w:tc>
      </w:tr>
      <w:tr w:rsidRPr="002A62B8" w:rsidR="00083C8D" w:rsidTr="0012000F" w14:paraId="2F30616A" w14:textId="77777777">
        <w:tc>
          <w:tcPr>
            <w:tcW w:w="1275" w:type="dxa"/>
            <w:shd w:val="clear" w:color="auto" w:fill="auto"/>
          </w:tcPr>
          <w:p w:rsidRPr="002A62B8" w:rsidR="00083C8D" w:rsidP="0012000F" w:rsidRDefault="00083C8D" w14:paraId="6B5D3C5D" w14:textId="77777777">
            <w:pPr>
              <w:tabs>
                <w:tab w:val="clear" w:pos="0"/>
                <w:tab w:val="clear" w:pos="720"/>
              </w:tabs>
              <w:suppressAutoHyphens/>
              <w:spacing w:after="120"/>
              <w:ind w:left="0" w:firstLine="0"/>
              <w:textDirection w:val="btLr"/>
              <w:textAlignment w:val="top"/>
              <w:rPr>
                <w:rFonts w:eastAsia="Arial" w:cs="Arial"/>
                <w:position w:val="-1"/>
                <w:sz w:val="22"/>
              </w:rPr>
            </w:pPr>
            <w:bookmarkStart w:name="_heading=h.2s8eyo1" w:colFirst="0" w:colLast="0" w:id="4"/>
            <w:bookmarkStart w:name="_BPDCI_29" w:id="5"/>
            <w:bookmarkEnd w:id="4"/>
            <w:r w:rsidRPr="002A62B8">
              <w:rPr>
                <w:rFonts w:eastAsia="Arial" w:cs="Arial"/>
                <w:position w:val="-1"/>
                <w:sz w:val="22"/>
              </w:rPr>
              <w:t>TT 1.13.1</w:t>
            </w:r>
            <w:bookmarkEnd w:id="5"/>
          </w:p>
        </w:tc>
        <w:tc>
          <w:tcPr>
            <w:tcW w:w="5955" w:type="dxa"/>
            <w:shd w:val="clear" w:color="auto" w:fill="auto"/>
          </w:tcPr>
          <w:p w:rsidRPr="002A62B8" w:rsidR="00083C8D" w:rsidP="0012000F" w:rsidRDefault="00083C8D" w14:paraId="72E1BEFB" w14:textId="77777777">
            <w:pPr>
              <w:tabs>
                <w:tab w:val="clear" w:pos="0"/>
                <w:tab w:val="clear" w:pos="720"/>
              </w:tabs>
              <w:suppressAutoHyphens/>
              <w:spacing w:after="120" w:line="1" w:lineRule="atLeast"/>
              <w:ind w:left="0" w:firstLine="0"/>
              <w:textDirection w:val="btLr"/>
              <w:textAlignment w:val="top"/>
              <w:rPr>
                <w:rFonts w:eastAsia="Arial" w:cs="Arial"/>
                <w:position w:val="-1"/>
                <w:sz w:val="22"/>
              </w:rPr>
            </w:pPr>
            <w:bookmarkStart w:name="_heading=h.26in1rg" w:colFirst="0" w:colLast="0" w:id="6"/>
            <w:bookmarkStart w:name="_BPDCI_30" w:id="7"/>
            <w:bookmarkEnd w:id="6"/>
            <w:r w:rsidRPr="002A62B8">
              <w:rPr>
                <w:rFonts w:eastAsia="Arial" w:cs="Arial"/>
                <w:position w:val="-1"/>
                <w:sz w:val="22"/>
              </w:rPr>
              <w:t>Work with the Incumbent Provider to effectively handover any inflight projects originated by the Authority at the point of Transition.</w:t>
            </w:r>
            <w:bookmarkEnd w:id="7"/>
          </w:p>
          <w:p w:rsidRPr="002A62B8" w:rsidR="00083C8D" w:rsidP="0012000F" w:rsidRDefault="00083C8D" w14:paraId="5968A57C" w14:textId="77777777">
            <w:pPr>
              <w:tabs>
                <w:tab w:val="clear" w:pos="0"/>
                <w:tab w:val="clear" w:pos="720"/>
              </w:tabs>
              <w:suppressAutoHyphens/>
              <w:spacing w:after="120"/>
              <w:ind w:left="0" w:firstLine="0"/>
              <w:textDirection w:val="btLr"/>
              <w:textAlignment w:val="top"/>
              <w:rPr>
                <w:rFonts w:eastAsia="Arial" w:cs="Arial"/>
                <w:position w:val="-1"/>
                <w:sz w:val="22"/>
              </w:rPr>
            </w:pPr>
            <w:bookmarkStart w:name="_heading=h.lnxbz9" w:colFirst="0" w:colLast="0" w:id="8"/>
            <w:bookmarkStart w:name="_BPDCI_31" w:id="9"/>
            <w:bookmarkEnd w:id="8"/>
            <w:r w:rsidRPr="002A62B8">
              <w:rPr>
                <w:rFonts w:eastAsia="Arial" w:cs="Arial"/>
                <w:position w:val="-1"/>
                <w:sz w:val="22"/>
              </w:rPr>
              <w:t>For the purpose of these Requirements ‘projects’ include data correction and rectification work and legislative and regulatory improvements.</w:t>
            </w:r>
            <w:bookmarkEnd w:id="9"/>
          </w:p>
        </w:tc>
        <w:tc>
          <w:tcPr>
            <w:tcW w:w="2435" w:type="dxa"/>
            <w:shd w:val="clear" w:color="auto" w:fill="auto"/>
          </w:tcPr>
          <w:p w:rsidRPr="002A62B8" w:rsidR="00083C8D" w:rsidP="0012000F" w:rsidRDefault="00083C8D" w14:paraId="1EA15B18" w14:textId="77777777">
            <w:pPr>
              <w:tabs>
                <w:tab w:val="clear" w:pos="0"/>
                <w:tab w:val="clear" w:pos="720"/>
              </w:tabs>
              <w:suppressAutoHyphens/>
              <w:spacing w:after="120"/>
              <w:ind w:left="0" w:firstLine="0"/>
              <w:textDirection w:val="btLr"/>
              <w:textAlignment w:val="top"/>
              <w:rPr>
                <w:rFonts w:eastAsia="Arial" w:cs="Arial"/>
                <w:position w:val="-1"/>
                <w:sz w:val="22"/>
              </w:rPr>
            </w:pPr>
            <w:bookmarkStart w:name="_heading=h.35nkun2" w:colFirst="0" w:colLast="0" w:id="10"/>
            <w:bookmarkEnd w:id="10"/>
            <w:r w:rsidRPr="002A62B8">
              <w:rPr>
                <w:rFonts w:eastAsia="Arial" w:cs="Arial"/>
                <w:position w:val="-1"/>
                <w:sz w:val="22"/>
              </w:rPr>
              <w:t xml:space="preserve">Detailed </w:t>
            </w:r>
            <w:bookmarkStart w:name="_BPDCI_32" w:id="11"/>
            <w:r w:rsidRPr="002A62B8">
              <w:rPr>
                <w:rFonts w:eastAsia="Arial" w:cs="Arial"/>
                <w:position w:val="-1"/>
                <w:sz w:val="22"/>
              </w:rPr>
              <w:t>Transition Plan containing details for transitioning inflight projects.</w:t>
            </w:r>
            <w:bookmarkEnd w:id="11"/>
          </w:p>
        </w:tc>
      </w:tr>
      <w:tr w:rsidRPr="002A62B8" w:rsidR="00083C8D" w:rsidTr="0012000F" w14:paraId="70E5B424" w14:textId="77777777">
        <w:tc>
          <w:tcPr>
            <w:tcW w:w="1275" w:type="dxa"/>
            <w:shd w:val="clear" w:color="auto" w:fill="auto"/>
          </w:tcPr>
          <w:p w:rsidRPr="002A62B8" w:rsidR="00083C8D" w:rsidP="0012000F" w:rsidRDefault="00083C8D" w14:paraId="6E15F419" w14:textId="77777777">
            <w:pPr>
              <w:tabs>
                <w:tab w:val="clear" w:pos="0"/>
                <w:tab w:val="clear" w:pos="720"/>
              </w:tabs>
              <w:suppressAutoHyphens/>
              <w:spacing w:after="120"/>
              <w:ind w:left="0" w:firstLine="0"/>
              <w:textDirection w:val="btLr"/>
              <w:textAlignment w:val="top"/>
              <w:rPr>
                <w:rFonts w:eastAsia="Arial" w:cs="Arial"/>
                <w:position w:val="-1"/>
                <w:sz w:val="22"/>
              </w:rPr>
            </w:pPr>
            <w:bookmarkStart w:name="_heading=h.1ksv4uv" w:colFirst="0" w:colLast="0" w:id="12"/>
            <w:bookmarkStart w:name="_BPDCI_33" w:id="13"/>
            <w:bookmarkEnd w:id="12"/>
            <w:r w:rsidRPr="002A62B8">
              <w:rPr>
                <w:rFonts w:eastAsia="Arial" w:cs="Arial"/>
                <w:position w:val="-1"/>
                <w:sz w:val="22"/>
              </w:rPr>
              <w:t>TT 1.13.2</w:t>
            </w:r>
            <w:bookmarkEnd w:id="13"/>
          </w:p>
        </w:tc>
        <w:tc>
          <w:tcPr>
            <w:tcW w:w="5955" w:type="dxa"/>
            <w:shd w:val="clear" w:color="auto" w:fill="auto"/>
          </w:tcPr>
          <w:p w:rsidRPr="002A62B8" w:rsidR="00083C8D" w:rsidP="0012000F" w:rsidRDefault="00083C8D" w14:paraId="5B42660E" w14:textId="77777777">
            <w:pPr>
              <w:tabs>
                <w:tab w:val="clear" w:pos="0"/>
                <w:tab w:val="clear" w:pos="720"/>
              </w:tabs>
              <w:suppressAutoHyphens/>
              <w:spacing w:after="120"/>
              <w:ind w:left="0" w:firstLine="0"/>
              <w:textDirection w:val="btLr"/>
              <w:textAlignment w:val="top"/>
              <w:rPr>
                <w:rFonts w:eastAsia="Arial" w:cs="Arial"/>
                <w:position w:val="-1"/>
                <w:sz w:val="22"/>
              </w:rPr>
            </w:pPr>
            <w:bookmarkStart w:name="_heading=h.44sinio" w:colFirst="0" w:colLast="0" w:id="14"/>
            <w:bookmarkStart w:name="_BPDCI_34" w:id="15"/>
            <w:bookmarkEnd w:id="14"/>
            <w:r w:rsidRPr="002A62B8">
              <w:rPr>
                <w:rFonts w:eastAsia="Arial" w:cs="Arial"/>
                <w:position w:val="-1"/>
                <w:sz w:val="22"/>
              </w:rPr>
              <w:t>Produce a clear and transparent inflight project and programme register, accompanied by a clear plan for the Transition and completion of each project. The Supplier shall ensure this includes all industry-practice registers, including a risk register, issues log and dependencies log.</w:t>
            </w:r>
            <w:bookmarkEnd w:id="15"/>
          </w:p>
        </w:tc>
        <w:tc>
          <w:tcPr>
            <w:tcW w:w="2435" w:type="dxa"/>
            <w:shd w:val="clear" w:color="auto" w:fill="auto"/>
          </w:tcPr>
          <w:p w:rsidRPr="002A62B8" w:rsidR="00083C8D" w:rsidP="0012000F" w:rsidRDefault="00083C8D" w14:paraId="1D521469" w14:textId="77777777">
            <w:pPr>
              <w:tabs>
                <w:tab w:val="clear" w:pos="0"/>
                <w:tab w:val="clear" w:pos="720"/>
              </w:tabs>
              <w:suppressAutoHyphens/>
              <w:spacing w:after="120"/>
              <w:ind w:left="0" w:firstLine="0"/>
              <w:textDirection w:val="btLr"/>
              <w:textAlignment w:val="top"/>
              <w:rPr>
                <w:rFonts w:eastAsia="Arial" w:cs="Arial"/>
                <w:position w:val="-1"/>
                <w:sz w:val="22"/>
              </w:rPr>
            </w:pPr>
          </w:p>
        </w:tc>
      </w:tr>
      <w:tr w:rsidRPr="002A62B8" w:rsidR="00083C8D" w:rsidTr="0012000F" w14:paraId="7F2D39FA" w14:textId="77777777">
        <w:tc>
          <w:tcPr>
            <w:tcW w:w="1275" w:type="dxa"/>
            <w:shd w:val="clear" w:color="auto" w:fill="auto"/>
          </w:tcPr>
          <w:p w:rsidRPr="002A62B8" w:rsidR="00083C8D" w:rsidP="0012000F" w:rsidRDefault="00083C8D" w14:paraId="373CCB87" w14:textId="77777777">
            <w:pPr>
              <w:tabs>
                <w:tab w:val="clear" w:pos="0"/>
                <w:tab w:val="clear" w:pos="720"/>
              </w:tabs>
              <w:suppressAutoHyphens/>
              <w:spacing w:after="120"/>
              <w:ind w:left="0" w:firstLine="0"/>
              <w:textDirection w:val="btLr"/>
              <w:textAlignment w:val="top"/>
              <w:rPr>
                <w:rFonts w:eastAsia="Arial" w:cs="Arial"/>
                <w:position w:val="-1"/>
                <w:sz w:val="22"/>
              </w:rPr>
            </w:pPr>
            <w:bookmarkStart w:name="_heading=h.3whwml4" w:colFirst="0" w:colLast="0" w:id="16"/>
            <w:bookmarkStart w:name="_BPDCI_35" w:id="17"/>
            <w:bookmarkEnd w:id="16"/>
            <w:r w:rsidRPr="002A62B8">
              <w:rPr>
                <w:rFonts w:eastAsia="Arial" w:cs="Arial"/>
                <w:position w:val="-1"/>
                <w:sz w:val="22"/>
              </w:rPr>
              <w:t>TT 1.13.3</w:t>
            </w:r>
            <w:bookmarkEnd w:id="17"/>
          </w:p>
        </w:tc>
        <w:tc>
          <w:tcPr>
            <w:tcW w:w="5955" w:type="dxa"/>
            <w:shd w:val="clear" w:color="auto" w:fill="auto"/>
          </w:tcPr>
          <w:p w:rsidRPr="002A62B8" w:rsidR="00083C8D" w:rsidP="0012000F" w:rsidRDefault="00083C8D" w14:paraId="3258DD06" w14:textId="77777777">
            <w:pPr>
              <w:tabs>
                <w:tab w:val="clear" w:pos="0"/>
                <w:tab w:val="clear" w:pos="720"/>
              </w:tabs>
              <w:suppressAutoHyphens/>
              <w:spacing w:after="120"/>
              <w:ind w:left="0" w:firstLine="0"/>
              <w:textDirection w:val="btLr"/>
              <w:textAlignment w:val="top"/>
              <w:rPr>
                <w:rFonts w:eastAsia="Arial" w:cs="Arial"/>
                <w:position w:val="-1"/>
                <w:sz w:val="22"/>
              </w:rPr>
            </w:pPr>
            <w:bookmarkStart w:name="_heading=h.2bn6wsx" w:colFirst="0" w:colLast="0" w:id="18"/>
            <w:bookmarkStart w:name="_BPDCI_36" w:id="19"/>
            <w:bookmarkEnd w:id="18"/>
            <w:r w:rsidRPr="002A62B8">
              <w:rPr>
                <w:rFonts w:eastAsia="Arial" w:cs="Arial"/>
                <w:position w:val="-1"/>
                <w:sz w:val="22"/>
              </w:rPr>
              <w:t>Provide clear cost and invoicing details for inflight project delivery, being transparent about end costs to the Authority.</w:t>
            </w:r>
            <w:bookmarkEnd w:id="19"/>
          </w:p>
        </w:tc>
        <w:tc>
          <w:tcPr>
            <w:tcW w:w="2435" w:type="dxa"/>
            <w:shd w:val="clear" w:color="auto" w:fill="auto"/>
          </w:tcPr>
          <w:p w:rsidRPr="002A62B8" w:rsidR="00083C8D" w:rsidP="0012000F" w:rsidRDefault="00083C8D" w14:paraId="16240700" w14:textId="77777777">
            <w:pPr>
              <w:tabs>
                <w:tab w:val="clear" w:pos="0"/>
                <w:tab w:val="clear" w:pos="720"/>
              </w:tabs>
              <w:suppressAutoHyphens/>
              <w:spacing w:after="120"/>
              <w:ind w:left="0" w:firstLine="0"/>
              <w:textDirection w:val="btLr"/>
              <w:textAlignment w:val="top"/>
              <w:rPr>
                <w:rFonts w:eastAsia="Arial" w:cs="Arial"/>
                <w:position w:val="-1"/>
                <w:sz w:val="22"/>
              </w:rPr>
            </w:pPr>
            <w:r w:rsidRPr="002A62B8">
              <w:rPr>
                <w:rFonts w:eastAsia="Arial" w:cs="Arial"/>
                <w:position w:val="-1"/>
                <w:sz w:val="22"/>
              </w:rPr>
              <w:t>Project-specific PIDs</w:t>
            </w:r>
          </w:p>
        </w:tc>
      </w:tr>
    </w:tbl>
    <w:p w:rsidR="00083C8D" w:rsidP="00083C8D" w:rsidRDefault="00083C8D" w14:paraId="051627C1" w14:textId="77777777">
      <w:pPr>
        <w:ind w:left="0" w:firstLine="0"/>
        <w:rPr>
          <w:rFonts w:cs="Arial"/>
          <w:sz w:val="22"/>
          <w:szCs w:val="20"/>
        </w:rPr>
      </w:pPr>
    </w:p>
    <w:p w:rsidRPr="00290F4B" w:rsidR="00083C8D" w:rsidP="00083C8D" w:rsidRDefault="00083C8D" w14:paraId="3DFFDB60" w14:textId="77777777">
      <w:pPr>
        <w:pStyle w:val="Heading1"/>
        <w:numPr>
          <w:ilvl w:val="0"/>
          <w:numId w:val="0"/>
        </w:numPr>
        <w:ind w:left="1"/>
        <w:jc w:val="both"/>
        <w:rPr>
          <w:rFonts w:ascii="Arial" w:hAnsi="Arial" w:cs="Arial"/>
          <w:u w:val="single"/>
        </w:rPr>
      </w:pPr>
      <w:bookmarkStart w:name="_Toc103240972" w:id="20"/>
      <w:r w:rsidRPr="00290F4B">
        <w:rPr>
          <w:rFonts w:ascii="Arial" w:hAnsi="Arial" w:cs="Arial"/>
          <w:u w:val="single"/>
        </w:rPr>
        <w:lastRenderedPageBreak/>
        <w:t xml:space="preserve">TT 1.14 </w:t>
      </w:r>
      <w:r w:rsidRPr="00290F4B">
        <w:rPr>
          <w:rFonts w:ascii="Arial" w:hAnsi="Arial" w:cs="Arial"/>
          <w:caps w:val="0"/>
          <w:u w:val="single"/>
        </w:rPr>
        <w:t>Transition Sign Off Requirements</w:t>
      </w:r>
      <w:bookmarkEnd w:id="20"/>
    </w:p>
    <w:p w:rsidRPr="00290F4B" w:rsidR="00083C8D" w:rsidP="00083C8D" w:rsidRDefault="00083C8D" w14:paraId="1B8FB790" w14:textId="77777777">
      <w:pPr>
        <w:keepNext/>
        <w:spacing w:before="120" w:after="120"/>
        <w:ind w:left="0" w:hanging="2"/>
        <w:rPr>
          <w:rFonts w:eastAsia="Arial" w:cs="Arial"/>
          <w:bCs/>
          <w:sz w:val="22"/>
        </w:rPr>
      </w:pPr>
      <w:r w:rsidRPr="00290F4B">
        <w:rPr>
          <w:rFonts w:eastAsia="Arial" w:cs="Arial"/>
          <w:bCs/>
          <w:sz w:val="22"/>
        </w:rPr>
        <w:t>The Supplier shall:</w:t>
      </w:r>
    </w:p>
    <w:tbl>
      <w:tblPr>
        <w:tblW w:w="96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55"/>
        <w:gridCol w:w="2435"/>
      </w:tblGrid>
      <w:tr w:rsidR="00083C8D" w:rsidTr="0012000F" w14:paraId="7F0DF1D6" w14:textId="77777777">
        <w:tc>
          <w:tcPr>
            <w:tcW w:w="1275" w:type="dxa"/>
            <w:shd w:val="clear" w:color="auto" w:fill="DBE5F1" w:themeFill="accent1" w:themeFillTint="33"/>
          </w:tcPr>
          <w:p w:rsidR="00083C8D" w:rsidP="0012000F" w:rsidRDefault="00083C8D" w14:paraId="7381BFF0" w14:textId="77777777">
            <w:pPr>
              <w:spacing w:after="120"/>
              <w:ind w:left="0" w:firstLine="0"/>
              <w:rPr>
                <w:rFonts w:eastAsia="Arial" w:cs="Arial"/>
                <w:sz w:val="22"/>
              </w:rPr>
            </w:pPr>
            <w:r w:rsidRPr="002A62B8">
              <w:rPr>
                <w:rFonts w:eastAsia="Arial" w:cs="Arial"/>
                <w:b/>
                <w:position w:val="-1"/>
                <w:sz w:val="22"/>
              </w:rPr>
              <w:t>Ref</w:t>
            </w:r>
          </w:p>
        </w:tc>
        <w:tc>
          <w:tcPr>
            <w:tcW w:w="5955" w:type="dxa"/>
            <w:shd w:val="clear" w:color="auto" w:fill="DBE5F1" w:themeFill="accent1" w:themeFillTint="33"/>
          </w:tcPr>
          <w:p w:rsidR="00083C8D" w:rsidP="0012000F" w:rsidRDefault="00083C8D" w14:paraId="53AD55F8" w14:textId="77777777">
            <w:pPr>
              <w:spacing w:after="120"/>
              <w:ind w:left="0" w:firstLine="0"/>
              <w:rPr>
                <w:rFonts w:eastAsia="Arial" w:cs="Arial"/>
                <w:sz w:val="22"/>
              </w:rPr>
            </w:pPr>
            <w:r w:rsidRPr="002A62B8">
              <w:rPr>
                <w:rFonts w:eastAsia="Arial" w:cs="Arial"/>
                <w:b/>
                <w:position w:val="-1"/>
                <w:sz w:val="22"/>
              </w:rPr>
              <w:t>Requirement</w:t>
            </w:r>
          </w:p>
        </w:tc>
        <w:tc>
          <w:tcPr>
            <w:tcW w:w="2435" w:type="dxa"/>
            <w:shd w:val="clear" w:color="auto" w:fill="DBE5F1" w:themeFill="accent1" w:themeFillTint="33"/>
          </w:tcPr>
          <w:p w:rsidR="00083C8D" w:rsidP="0012000F" w:rsidRDefault="00083C8D" w14:paraId="3BC7E7A1" w14:textId="77777777">
            <w:pPr>
              <w:spacing w:after="120"/>
              <w:ind w:left="0" w:firstLine="0"/>
              <w:rPr>
                <w:rFonts w:eastAsia="Arial" w:cs="Arial"/>
                <w:sz w:val="22"/>
              </w:rPr>
            </w:pPr>
            <w:r w:rsidRPr="002A62B8">
              <w:rPr>
                <w:rFonts w:eastAsia="Arial" w:cs="Arial"/>
                <w:b/>
                <w:position w:val="-1"/>
                <w:sz w:val="22"/>
              </w:rPr>
              <w:t xml:space="preserve">Key output(s) / Deliverable(s) includes </w:t>
            </w:r>
          </w:p>
        </w:tc>
      </w:tr>
      <w:tr w:rsidR="00083C8D" w:rsidTr="0012000F" w14:paraId="67A43CC9" w14:textId="77777777">
        <w:tc>
          <w:tcPr>
            <w:tcW w:w="1275" w:type="dxa"/>
          </w:tcPr>
          <w:p w:rsidR="00083C8D" w:rsidP="0012000F" w:rsidRDefault="00083C8D" w14:paraId="5503A397" w14:textId="77777777">
            <w:pPr>
              <w:spacing w:after="120"/>
              <w:ind w:left="0" w:firstLine="0"/>
              <w:rPr>
                <w:rFonts w:eastAsia="Arial" w:cs="Arial"/>
                <w:sz w:val="22"/>
              </w:rPr>
            </w:pPr>
            <w:bookmarkStart w:name="_heading=h.vx1227" w:colFirst="0" w:colLast="0" w:id="21"/>
            <w:bookmarkStart w:name="_BPDCD_41" w:id="22"/>
            <w:bookmarkEnd w:id="21"/>
            <w:r>
              <w:rPr>
                <w:rFonts w:eastAsia="Arial" w:cs="Arial"/>
                <w:sz w:val="22"/>
              </w:rPr>
              <w:t>TT 1.14.1</w:t>
            </w:r>
            <w:bookmarkEnd w:id="22"/>
          </w:p>
        </w:tc>
        <w:tc>
          <w:tcPr>
            <w:tcW w:w="5955" w:type="dxa"/>
          </w:tcPr>
          <w:p w:rsidR="00083C8D" w:rsidP="0012000F" w:rsidRDefault="00083C8D" w14:paraId="07A7B3A5" w14:textId="77777777">
            <w:pPr>
              <w:spacing w:after="120"/>
              <w:ind w:left="0" w:firstLine="0"/>
              <w:rPr>
                <w:rFonts w:eastAsia="Arial" w:cs="Arial"/>
                <w:sz w:val="22"/>
              </w:rPr>
            </w:pPr>
            <w:r>
              <w:rPr>
                <w:rFonts w:eastAsia="Arial" w:cs="Arial"/>
                <w:sz w:val="22"/>
              </w:rPr>
              <w:t>Plan and agree the formal handover from the Incumbent Provider to the Supplier. This must include agreed sign off procedures, the success criteria for sign off and how any residual issues will be remedied.</w:t>
            </w:r>
          </w:p>
        </w:tc>
        <w:tc>
          <w:tcPr>
            <w:tcW w:w="2435" w:type="dxa"/>
          </w:tcPr>
          <w:p w:rsidR="00083C8D" w:rsidP="0012000F" w:rsidRDefault="00083C8D" w14:paraId="47A387F9" w14:textId="77777777">
            <w:pPr>
              <w:spacing w:after="120"/>
              <w:ind w:left="0" w:firstLine="0"/>
              <w:rPr>
                <w:rFonts w:eastAsia="Arial" w:cs="Arial"/>
                <w:sz w:val="22"/>
              </w:rPr>
            </w:pPr>
            <w:r>
              <w:rPr>
                <w:rFonts w:eastAsia="Arial" w:cs="Arial"/>
                <w:sz w:val="22"/>
              </w:rPr>
              <w:t>Exit and Transition plan agreed between the Incumbent Provider and the Supplier.</w:t>
            </w:r>
          </w:p>
        </w:tc>
      </w:tr>
    </w:tbl>
    <w:p w:rsidR="00083C8D" w:rsidP="00083C8D" w:rsidRDefault="00083C8D" w14:paraId="22BCE95A" w14:textId="77777777">
      <w:pPr>
        <w:ind w:left="0" w:firstLine="0"/>
        <w:rPr>
          <w:rFonts w:cs="Arial"/>
          <w:sz w:val="22"/>
          <w:szCs w:val="20"/>
        </w:rPr>
      </w:pPr>
    </w:p>
    <w:p w:rsidR="00083C8D" w:rsidP="00083C8D" w:rsidRDefault="00083C8D" w14:paraId="4450DE9D" w14:textId="77777777">
      <w:pPr>
        <w:ind w:left="0" w:firstLine="0"/>
        <w:rPr>
          <w:rFonts w:cs="Arial"/>
          <w:sz w:val="22"/>
          <w:szCs w:val="20"/>
        </w:rPr>
      </w:pPr>
      <w:bookmarkStart w:name="_Toc103240973" w:id="23"/>
      <w:r w:rsidRPr="00505FF4">
        <w:rPr>
          <w:rFonts w:cs="Arial"/>
          <w:b/>
          <w:bCs/>
          <w:sz w:val="22"/>
          <w:u w:val="single"/>
        </w:rPr>
        <w:t>TT 2 Testing Requirements</w:t>
      </w:r>
      <w:bookmarkEnd w:id="23"/>
    </w:p>
    <w:p w:rsidR="00083C8D" w:rsidP="00083C8D" w:rsidRDefault="00083C8D" w14:paraId="6D78FA5C" w14:textId="77777777">
      <w:pPr>
        <w:keepNext/>
        <w:spacing w:before="60" w:after="60"/>
        <w:ind w:left="0" w:hanging="2"/>
        <w:rPr>
          <w:rFonts w:eastAsia="Arial" w:cs="Arial"/>
          <w:sz w:val="22"/>
        </w:rPr>
      </w:pPr>
      <w:r>
        <w:rPr>
          <w:rFonts w:eastAsia="Arial" w:cs="Arial"/>
          <w:sz w:val="22"/>
        </w:rPr>
        <w:t>In administering the Scheme and providing the Services, the Supplier is required to deliver complex services to a diverse range of Stakeholders with differing needs and requirements. The configuration of the Supplier System will be significant and likely to change as applicable Laws change, as well as process improvements are identified and implemented on a continuous basis. As such, Testing will be a crucial component during this Agreement, but especially during the Transition phase and will be a key measure in determining whether Transition Milestones have been Achieved. The Authority requires visibility of the Supplier’s testing plans, processes and Test results to provide the Authority with the required assurance that functionality within the PAS performs as expected, whether it’s a calculation, a workflow process or generating an accurate and complete Benefit statement.</w:t>
      </w:r>
    </w:p>
    <w:p w:rsidR="00083C8D" w:rsidP="00083C8D" w:rsidRDefault="00083C8D" w14:paraId="552986A5" w14:textId="77777777">
      <w:pPr>
        <w:keepNext/>
        <w:spacing w:before="60" w:after="60"/>
        <w:ind w:left="0" w:hanging="2"/>
        <w:rPr>
          <w:rFonts w:eastAsia="Arial" w:cs="Arial"/>
          <w:sz w:val="22"/>
        </w:rPr>
      </w:pPr>
    </w:p>
    <w:p w:rsidR="00083C8D" w:rsidP="00083C8D" w:rsidRDefault="00083C8D" w14:paraId="351F3F16" w14:textId="77777777">
      <w:pPr>
        <w:keepNext/>
        <w:spacing w:before="60" w:after="60"/>
        <w:ind w:left="0" w:hanging="2"/>
        <w:rPr>
          <w:rFonts w:eastAsia="Arial" w:cs="Arial"/>
          <w:sz w:val="22"/>
        </w:rPr>
      </w:pPr>
      <w:r>
        <w:rPr>
          <w:rFonts w:eastAsia="Arial" w:cs="Arial"/>
          <w:sz w:val="22"/>
        </w:rPr>
        <w:t xml:space="preserve">The Authority anticipates significant effort will be required to Test the Joint Member Data exchange between the RMPP Administrator(s) and the Supplier. The Supplier must consider how they will carry out this testing, and understand and articulate precisely what expectations both Stakeholders have in relation to their obligations to the Authority, as Scheme Manager, and Members. </w:t>
      </w:r>
    </w:p>
    <w:p w:rsidR="00083C8D" w:rsidP="00083C8D" w:rsidRDefault="00083C8D" w14:paraId="0AC3EBFD" w14:textId="77777777">
      <w:pPr>
        <w:spacing w:before="60" w:after="60"/>
        <w:ind w:left="0" w:hanging="2"/>
        <w:rPr>
          <w:rFonts w:eastAsia="Arial" w:cs="Arial"/>
          <w:sz w:val="22"/>
        </w:rPr>
      </w:pPr>
    </w:p>
    <w:p w:rsidR="00083C8D" w:rsidP="00083C8D" w:rsidRDefault="00083C8D" w14:paraId="1940F6D8" w14:textId="77777777">
      <w:pPr>
        <w:keepNext/>
        <w:spacing w:before="60" w:after="60"/>
        <w:ind w:left="0" w:hanging="2"/>
        <w:rPr>
          <w:rFonts w:eastAsia="Arial" w:cs="Arial"/>
          <w:sz w:val="22"/>
        </w:rPr>
      </w:pPr>
      <w:r>
        <w:rPr>
          <w:rFonts w:eastAsia="Arial" w:cs="Arial"/>
          <w:sz w:val="22"/>
        </w:rPr>
        <w:t>Testing procedures are detailed in Schedule 6.2 (</w:t>
      </w:r>
      <w:r>
        <w:rPr>
          <w:rFonts w:eastAsia="Arial" w:cs="Arial"/>
          <w:i/>
          <w:sz w:val="22"/>
        </w:rPr>
        <w:t>Transition Testing Assurance Procedures and Project Testing Procedures</w:t>
      </w:r>
      <w:r>
        <w:rPr>
          <w:rFonts w:eastAsia="Arial" w:cs="Arial"/>
          <w:sz w:val="22"/>
        </w:rPr>
        <w:t>) of this Agreement.</w:t>
      </w:r>
    </w:p>
    <w:p w:rsidRPr="00290F4B" w:rsidR="00083C8D" w:rsidP="00083C8D" w:rsidRDefault="00083C8D" w14:paraId="6C4A7D34" w14:textId="77777777">
      <w:pPr>
        <w:spacing w:before="60" w:after="60"/>
        <w:ind w:left="0" w:hanging="2"/>
        <w:rPr>
          <w:bCs/>
          <w:sz w:val="22"/>
        </w:rPr>
      </w:pPr>
      <w:r>
        <w:rPr>
          <w:rFonts w:eastAsia="Arial" w:cs="Arial"/>
          <w:bCs/>
          <w:sz w:val="22"/>
        </w:rPr>
        <w:br/>
      </w:r>
      <w:r w:rsidRPr="00290F4B">
        <w:rPr>
          <w:rFonts w:eastAsia="Arial" w:cs="Arial"/>
          <w:bCs/>
          <w:sz w:val="22"/>
        </w:rPr>
        <w:t>The Supplier shall:</w:t>
      </w:r>
    </w:p>
    <w:tbl>
      <w:tblPr>
        <w:tblW w:w="963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701"/>
        <w:gridCol w:w="7938"/>
      </w:tblGrid>
      <w:tr w:rsidR="00083C8D" w:rsidTr="0012000F" w14:paraId="7F52CF16" w14:textId="77777777">
        <w:tc>
          <w:tcPr>
            <w:tcW w:w="1701"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00B231B3" w14:textId="77777777">
            <w:pPr>
              <w:spacing w:after="120"/>
              <w:ind w:left="0" w:firstLine="0"/>
              <w:rPr>
                <w:rFonts w:eastAsia="Arial" w:cs="Arial"/>
                <w:sz w:val="22"/>
              </w:rPr>
            </w:pPr>
            <w:r>
              <w:rPr>
                <w:rFonts w:eastAsia="Arial" w:cs="Arial"/>
                <w:b/>
                <w:sz w:val="22"/>
              </w:rPr>
              <w:t>Ref</w:t>
            </w:r>
          </w:p>
        </w:tc>
        <w:tc>
          <w:tcPr>
            <w:tcW w:w="7938"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4F29529A" w14:textId="77777777">
            <w:pPr>
              <w:spacing w:after="120"/>
              <w:ind w:left="0" w:firstLine="0"/>
              <w:rPr>
                <w:rFonts w:eastAsia="Arial" w:cs="Arial"/>
                <w:sz w:val="22"/>
              </w:rPr>
            </w:pPr>
            <w:r>
              <w:rPr>
                <w:rFonts w:eastAsia="Arial" w:cs="Arial"/>
                <w:b/>
                <w:sz w:val="22"/>
              </w:rPr>
              <w:t>Requirement</w:t>
            </w:r>
          </w:p>
        </w:tc>
      </w:tr>
      <w:tr w:rsidR="00083C8D" w:rsidTr="0012000F" w14:paraId="42DB5299" w14:textId="77777777">
        <w:tc>
          <w:tcPr>
            <w:tcW w:w="1701" w:type="dxa"/>
            <w:tcBorders>
              <w:top w:val="single" w:color="000000" w:sz="4" w:space="0"/>
              <w:left w:val="single" w:color="000000" w:sz="4" w:space="0"/>
              <w:bottom w:val="single" w:color="000000" w:sz="4" w:space="0"/>
              <w:right w:val="single" w:color="000000" w:sz="4" w:space="0"/>
            </w:tcBorders>
          </w:tcPr>
          <w:p w:rsidR="00083C8D" w:rsidP="0012000F" w:rsidRDefault="00083C8D" w14:paraId="26DF6EF0" w14:textId="77777777">
            <w:pPr>
              <w:spacing w:after="120"/>
              <w:ind w:left="0" w:firstLine="0"/>
              <w:rPr>
                <w:rFonts w:eastAsia="Arial" w:cs="Arial"/>
                <w:sz w:val="22"/>
              </w:rPr>
            </w:pPr>
            <w:r>
              <w:rPr>
                <w:rFonts w:eastAsia="Arial" w:cs="Arial"/>
                <w:sz w:val="22"/>
              </w:rPr>
              <w:t>TT 2</w:t>
            </w:r>
          </w:p>
        </w:tc>
        <w:tc>
          <w:tcPr>
            <w:tcW w:w="7938" w:type="dxa"/>
            <w:tcBorders>
              <w:top w:val="single" w:color="000000" w:sz="4" w:space="0"/>
              <w:left w:val="single" w:color="000000" w:sz="4" w:space="0"/>
              <w:bottom w:val="single" w:color="000000" w:sz="4" w:space="0"/>
              <w:right w:val="single" w:color="000000" w:sz="4" w:space="0"/>
            </w:tcBorders>
          </w:tcPr>
          <w:p w:rsidR="00083C8D" w:rsidP="0012000F" w:rsidRDefault="00083C8D" w14:paraId="64AFAF0C" w14:textId="77777777">
            <w:pPr>
              <w:spacing w:after="120"/>
              <w:ind w:left="0" w:firstLine="0"/>
              <w:rPr>
                <w:rFonts w:eastAsia="Arial" w:cs="Arial"/>
                <w:sz w:val="22"/>
              </w:rPr>
            </w:pPr>
            <w:r>
              <w:rPr>
                <w:rFonts w:eastAsia="Arial" w:cs="Arial"/>
                <w:sz w:val="22"/>
              </w:rPr>
              <w:t>Carry out a full testing and assurance programme that will successfully test all elements of Transition in accordance with the Requirements of Schedule 6.2 (</w:t>
            </w:r>
            <w:r>
              <w:rPr>
                <w:rFonts w:eastAsia="Arial" w:cs="Arial"/>
                <w:i/>
                <w:sz w:val="22"/>
              </w:rPr>
              <w:t>Transition Testing Assurance Procedures and Project Testing Procedures</w:t>
            </w:r>
            <w:r>
              <w:rPr>
                <w:rFonts w:eastAsia="Arial" w:cs="Arial"/>
                <w:sz w:val="22"/>
              </w:rPr>
              <w:t>).</w:t>
            </w:r>
          </w:p>
        </w:tc>
      </w:tr>
    </w:tbl>
    <w:p w:rsidRPr="002A62B8" w:rsidR="00083C8D" w:rsidP="00083C8D" w:rsidRDefault="00083C8D" w14:paraId="72FC9F5B" w14:textId="77777777">
      <w:pPr>
        <w:keepNext/>
        <w:spacing w:before="120" w:after="120"/>
        <w:ind w:left="0" w:hanging="2"/>
        <w:rPr>
          <w:bCs/>
          <w:sz w:val="22"/>
        </w:rPr>
      </w:pPr>
      <w:r w:rsidRPr="002A62B8">
        <w:rPr>
          <w:rFonts w:eastAsia="Arial" w:cs="Arial"/>
          <w:bCs/>
          <w:sz w:val="22"/>
        </w:rPr>
        <w:t>The Supplier shall:</w:t>
      </w:r>
    </w:p>
    <w:tbl>
      <w:tblPr>
        <w:tblW w:w="96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80"/>
        <w:gridCol w:w="6370"/>
        <w:gridCol w:w="1984"/>
      </w:tblGrid>
      <w:tr w:rsidR="00083C8D" w:rsidTr="0012000F" w14:paraId="7365F680" w14:textId="77777777">
        <w:trPr>
          <w:trHeight w:val="584"/>
          <w:tblHeader/>
        </w:trPr>
        <w:tc>
          <w:tcPr>
            <w:tcW w:w="1280" w:type="dxa"/>
            <w:shd w:val="clear" w:color="auto" w:fill="DBE5F1"/>
          </w:tcPr>
          <w:p w:rsidR="00083C8D" w:rsidP="0012000F" w:rsidRDefault="00083C8D" w14:paraId="607A55DA" w14:textId="77777777">
            <w:pPr>
              <w:spacing w:after="120"/>
              <w:ind w:left="0" w:firstLine="0"/>
              <w:rPr>
                <w:rFonts w:eastAsia="Arial" w:cs="Arial"/>
                <w:sz w:val="22"/>
              </w:rPr>
            </w:pPr>
            <w:r>
              <w:rPr>
                <w:rFonts w:eastAsia="Arial" w:cs="Arial"/>
                <w:b/>
                <w:sz w:val="22"/>
              </w:rPr>
              <w:t>Ref</w:t>
            </w:r>
          </w:p>
        </w:tc>
        <w:tc>
          <w:tcPr>
            <w:tcW w:w="6370" w:type="dxa"/>
            <w:shd w:val="clear" w:color="auto" w:fill="DBE5F1"/>
          </w:tcPr>
          <w:p w:rsidR="00083C8D" w:rsidP="0012000F" w:rsidRDefault="00083C8D" w14:paraId="503C6655" w14:textId="77777777">
            <w:pPr>
              <w:spacing w:after="120"/>
              <w:ind w:left="0" w:firstLine="0"/>
              <w:rPr>
                <w:rFonts w:eastAsia="Arial" w:cs="Arial"/>
                <w:sz w:val="22"/>
              </w:rPr>
            </w:pPr>
            <w:r>
              <w:rPr>
                <w:rFonts w:eastAsia="Arial" w:cs="Arial"/>
                <w:b/>
                <w:sz w:val="22"/>
              </w:rPr>
              <w:t>Requirement</w:t>
            </w:r>
          </w:p>
        </w:tc>
        <w:tc>
          <w:tcPr>
            <w:tcW w:w="1984" w:type="dxa"/>
            <w:shd w:val="clear" w:color="auto" w:fill="DBE5F1"/>
          </w:tcPr>
          <w:p w:rsidR="00083C8D" w:rsidP="0012000F" w:rsidRDefault="00083C8D" w14:paraId="382EB86D" w14:textId="77777777">
            <w:pPr>
              <w:spacing w:after="120"/>
              <w:ind w:left="0" w:firstLine="0"/>
              <w:rPr>
                <w:rFonts w:eastAsia="Arial" w:cs="Arial"/>
                <w:sz w:val="22"/>
              </w:rPr>
            </w:pPr>
            <w:r>
              <w:rPr>
                <w:rFonts w:eastAsia="Arial" w:cs="Arial"/>
                <w:b/>
                <w:sz w:val="22"/>
              </w:rPr>
              <w:t xml:space="preserve">Key output(s) / Deliverable(s) includes </w:t>
            </w:r>
          </w:p>
        </w:tc>
      </w:tr>
      <w:tr w:rsidR="00083C8D" w:rsidTr="0012000F" w14:paraId="342006D6" w14:textId="77777777">
        <w:trPr>
          <w:trHeight w:val="220"/>
        </w:trPr>
        <w:tc>
          <w:tcPr>
            <w:tcW w:w="1280" w:type="dxa"/>
          </w:tcPr>
          <w:p w:rsidR="00083C8D" w:rsidP="0012000F" w:rsidRDefault="00083C8D" w14:paraId="29AE8297" w14:textId="77777777">
            <w:pPr>
              <w:spacing w:after="120"/>
              <w:ind w:left="0" w:firstLine="0"/>
              <w:rPr>
                <w:rFonts w:eastAsia="Arial" w:cs="Arial"/>
                <w:sz w:val="22"/>
              </w:rPr>
            </w:pPr>
            <w:r>
              <w:rPr>
                <w:rFonts w:eastAsia="Arial" w:cs="Arial"/>
                <w:sz w:val="22"/>
              </w:rPr>
              <w:t>TT 2.1</w:t>
            </w:r>
          </w:p>
        </w:tc>
        <w:tc>
          <w:tcPr>
            <w:tcW w:w="6370" w:type="dxa"/>
          </w:tcPr>
          <w:p w:rsidR="00083C8D" w:rsidP="0012000F" w:rsidRDefault="00083C8D" w14:paraId="26D49886" w14:textId="77777777">
            <w:pPr>
              <w:spacing w:after="120"/>
              <w:ind w:left="0" w:firstLine="0"/>
              <w:rPr>
                <w:rFonts w:eastAsia="Arial" w:cs="Arial"/>
                <w:sz w:val="22"/>
              </w:rPr>
            </w:pPr>
            <w:r>
              <w:rPr>
                <w:rFonts w:eastAsia="Arial" w:cs="Arial"/>
                <w:sz w:val="22"/>
              </w:rPr>
              <w:t>Create a plan (“</w:t>
            </w:r>
            <w:r w:rsidRPr="00227D10">
              <w:rPr>
                <w:rFonts w:eastAsia="Arial" w:cs="Arial"/>
                <w:b/>
                <w:sz w:val="22"/>
              </w:rPr>
              <w:t>Testing Deliverables Review Plan</w:t>
            </w:r>
            <w:r>
              <w:rPr>
                <w:rFonts w:eastAsia="Arial" w:cs="Arial"/>
                <w:sz w:val="22"/>
              </w:rPr>
              <w:t xml:space="preserve">”) for the review of documentary Deliverables to satisfy the Authority that adequate testing has taken place for each Deliverable during the Transition. Between the Supplier and the Authority the </w:t>
            </w:r>
            <w:r>
              <w:rPr>
                <w:rFonts w:eastAsia="Arial" w:cs="Arial"/>
                <w:sz w:val="22"/>
              </w:rPr>
              <w:lastRenderedPageBreak/>
              <w:t xml:space="preserve">Deliverable items that must be reviewed include, but are not limited to, Benefit calculations, outputs (letters and statements to Members), workflow processes, reporting and Management Information, payroll testing for Pensioners, the data submission interface to and from the RMPP Administrator(s), the Scheme website and portal access. </w:t>
            </w:r>
          </w:p>
          <w:p w:rsidR="00083C8D" w:rsidP="0012000F" w:rsidRDefault="00083C8D" w14:paraId="44EC12F6" w14:textId="77777777">
            <w:pPr>
              <w:spacing w:after="120"/>
              <w:ind w:left="0" w:firstLine="0"/>
              <w:rPr>
                <w:rFonts w:eastAsia="Arial" w:cs="Arial"/>
                <w:sz w:val="22"/>
              </w:rPr>
            </w:pPr>
            <w:r>
              <w:rPr>
                <w:rFonts w:eastAsia="Arial" w:cs="Arial"/>
                <w:sz w:val="22"/>
              </w:rPr>
              <w:t>The Authority reserves the right to add further items to the Testing Deliverables Review Plan throughout the Transition Period.</w:t>
            </w:r>
          </w:p>
        </w:tc>
        <w:tc>
          <w:tcPr>
            <w:tcW w:w="1984" w:type="dxa"/>
            <w:vMerge w:val="restart"/>
          </w:tcPr>
          <w:p w:rsidR="00083C8D" w:rsidP="0012000F" w:rsidRDefault="00083C8D" w14:paraId="2FA04FBE" w14:textId="77777777">
            <w:pPr>
              <w:spacing w:after="120"/>
              <w:ind w:left="0" w:firstLine="0"/>
              <w:rPr>
                <w:rFonts w:eastAsia="Arial" w:cs="Arial"/>
                <w:sz w:val="22"/>
              </w:rPr>
            </w:pPr>
            <w:r>
              <w:rPr>
                <w:rFonts w:eastAsia="Arial" w:cs="Arial"/>
                <w:sz w:val="22"/>
              </w:rPr>
              <w:lastRenderedPageBreak/>
              <w:t>Signed off Testing Deliverables Review Plan</w:t>
            </w:r>
          </w:p>
        </w:tc>
      </w:tr>
      <w:tr w:rsidR="00083C8D" w:rsidTr="0012000F" w14:paraId="491FF2EC" w14:textId="77777777">
        <w:trPr>
          <w:trHeight w:val="220"/>
        </w:trPr>
        <w:tc>
          <w:tcPr>
            <w:tcW w:w="1280" w:type="dxa"/>
          </w:tcPr>
          <w:p w:rsidR="00083C8D" w:rsidP="0012000F" w:rsidRDefault="00083C8D" w14:paraId="4BB31F46" w14:textId="77777777">
            <w:pPr>
              <w:spacing w:after="120"/>
              <w:ind w:left="0" w:firstLine="0"/>
              <w:rPr>
                <w:rFonts w:eastAsia="Arial" w:cs="Arial"/>
                <w:sz w:val="22"/>
              </w:rPr>
            </w:pPr>
            <w:r>
              <w:rPr>
                <w:rFonts w:eastAsia="Arial" w:cs="Arial"/>
                <w:sz w:val="22"/>
              </w:rPr>
              <w:t>TT 2.2</w:t>
            </w:r>
          </w:p>
        </w:tc>
        <w:tc>
          <w:tcPr>
            <w:tcW w:w="6370" w:type="dxa"/>
          </w:tcPr>
          <w:p w:rsidR="00083C8D" w:rsidP="0012000F" w:rsidRDefault="00083C8D" w14:paraId="31C3B0F9" w14:textId="6404C653">
            <w:pPr>
              <w:spacing w:after="120"/>
              <w:ind w:left="0" w:firstLine="0"/>
              <w:rPr>
                <w:rFonts w:eastAsia="Arial" w:cs="Arial"/>
                <w:sz w:val="22"/>
              </w:rPr>
            </w:pPr>
            <w:r>
              <w:rPr>
                <w:rFonts w:eastAsia="Arial" w:cs="Arial"/>
                <w:sz w:val="22"/>
              </w:rPr>
              <w:t xml:space="preserve">Create a clear and transparent plan for engaging with the RMPP Administrator(s) to ensure testing of the interface between the RMPP Administrator(s) and the Supplier </w:t>
            </w:r>
            <w:r w:rsidR="00BE07A6">
              <w:rPr>
                <w:rFonts w:eastAsia="Arial" w:cs="Arial"/>
                <w:sz w:val="22"/>
              </w:rPr>
              <w:t>–</w:t>
            </w:r>
            <w:r>
              <w:rPr>
                <w:rFonts w:eastAsia="Arial" w:cs="Arial"/>
                <w:sz w:val="22"/>
              </w:rPr>
              <w:t xml:space="preserve"> i.e. The “incoming” interface.</w:t>
            </w:r>
          </w:p>
        </w:tc>
        <w:tc>
          <w:tcPr>
            <w:tcW w:w="1984" w:type="dxa"/>
            <w:vMerge/>
          </w:tcPr>
          <w:p w:rsidR="00083C8D" w:rsidP="0012000F" w:rsidRDefault="00083C8D" w14:paraId="3B69138E" w14:textId="77777777">
            <w:pPr>
              <w:widowControl w:val="0"/>
              <w:pBdr>
                <w:top w:val="nil"/>
                <w:left w:val="nil"/>
                <w:bottom w:val="nil"/>
                <w:right w:val="nil"/>
                <w:between w:val="nil"/>
              </w:pBdr>
              <w:spacing w:line="276" w:lineRule="auto"/>
              <w:ind w:left="0" w:hanging="2"/>
              <w:jc w:val="left"/>
              <w:rPr>
                <w:rFonts w:eastAsia="Arial" w:cs="Arial"/>
                <w:sz w:val="22"/>
              </w:rPr>
            </w:pPr>
          </w:p>
        </w:tc>
      </w:tr>
      <w:tr w:rsidR="00083C8D" w:rsidTr="0012000F" w14:paraId="44AD97C9" w14:textId="77777777">
        <w:trPr>
          <w:trHeight w:val="220"/>
        </w:trPr>
        <w:tc>
          <w:tcPr>
            <w:tcW w:w="1280" w:type="dxa"/>
          </w:tcPr>
          <w:p w:rsidR="00083C8D" w:rsidP="0012000F" w:rsidRDefault="00083C8D" w14:paraId="69B71462" w14:textId="77777777">
            <w:pPr>
              <w:spacing w:after="120"/>
              <w:ind w:left="0" w:firstLine="0"/>
              <w:rPr>
                <w:rFonts w:eastAsia="Arial" w:cs="Arial"/>
                <w:sz w:val="22"/>
              </w:rPr>
            </w:pPr>
            <w:r>
              <w:rPr>
                <w:rFonts w:eastAsia="Arial" w:cs="Arial"/>
                <w:sz w:val="22"/>
              </w:rPr>
              <w:t>TT 2.3</w:t>
            </w:r>
          </w:p>
        </w:tc>
        <w:tc>
          <w:tcPr>
            <w:tcW w:w="6370" w:type="dxa"/>
          </w:tcPr>
          <w:p w:rsidR="00083C8D" w:rsidP="0012000F" w:rsidRDefault="00083C8D" w14:paraId="2F95ECD6" w14:textId="1F19C321">
            <w:pPr>
              <w:spacing w:after="120"/>
              <w:ind w:left="0" w:firstLine="0"/>
              <w:rPr>
                <w:rFonts w:eastAsia="Arial" w:cs="Arial"/>
                <w:sz w:val="22"/>
              </w:rPr>
            </w:pPr>
            <w:r>
              <w:rPr>
                <w:rFonts w:eastAsia="Arial" w:cs="Arial"/>
                <w:sz w:val="22"/>
              </w:rPr>
              <w:t xml:space="preserve">Create a clear and transparent plan for engaging with the RMPP Administrator(s) to ensure testing of the interface between the Supplier and the RMPP Administrator(s) </w:t>
            </w:r>
            <w:r w:rsidR="00BE07A6">
              <w:rPr>
                <w:rFonts w:eastAsia="Arial" w:cs="Arial"/>
                <w:sz w:val="22"/>
              </w:rPr>
              <w:t>–</w:t>
            </w:r>
            <w:r>
              <w:rPr>
                <w:rFonts w:eastAsia="Arial" w:cs="Arial"/>
                <w:sz w:val="22"/>
              </w:rPr>
              <w:t xml:space="preserve"> i.e. The “outgoing” interface.</w:t>
            </w:r>
          </w:p>
        </w:tc>
        <w:tc>
          <w:tcPr>
            <w:tcW w:w="1984" w:type="dxa"/>
            <w:vMerge/>
          </w:tcPr>
          <w:p w:rsidR="00083C8D" w:rsidP="0012000F" w:rsidRDefault="00083C8D" w14:paraId="25ABA389" w14:textId="77777777">
            <w:pPr>
              <w:widowControl w:val="0"/>
              <w:pBdr>
                <w:top w:val="nil"/>
                <w:left w:val="nil"/>
                <w:bottom w:val="nil"/>
                <w:right w:val="nil"/>
                <w:between w:val="nil"/>
              </w:pBdr>
              <w:spacing w:line="276" w:lineRule="auto"/>
              <w:ind w:left="0" w:hanging="2"/>
              <w:jc w:val="left"/>
              <w:rPr>
                <w:rFonts w:eastAsia="Arial" w:cs="Arial"/>
                <w:sz w:val="22"/>
              </w:rPr>
            </w:pPr>
          </w:p>
        </w:tc>
      </w:tr>
    </w:tbl>
    <w:p w:rsidR="00083C8D" w:rsidP="00083C8D" w:rsidRDefault="00083C8D" w14:paraId="52A4CBC4" w14:textId="77777777">
      <w:pPr>
        <w:ind w:left="0" w:firstLine="0"/>
        <w:rPr>
          <w:rFonts w:cs="Arial"/>
          <w:sz w:val="22"/>
          <w:szCs w:val="20"/>
        </w:rPr>
      </w:pPr>
    </w:p>
    <w:p w:rsidRPr="00290F4B" w:rsidR="00083C8D" w:rsidP="00083C8D" w:rsidRDefault="00083C8D" w14:paraId="1729FE90" w14:textId="77777777">
      <w:pPr>
        <w:pStyle w:val="Heading1"/>
        <w:numPr>
          <w:ilvl w:val="0"/>
          <w:numId w:val="0"/>
        </w:numPr>
        <w:ind w:left="1"/>
        <w:jc w:val="both"/>
        <w:rPr>
          <w:rFonts w:ascii="Arial" w:hAnsi="Arial" w:cs="Arial"/>
          <w:u w:val="single"/>
        </w:rPr>
      </w:pPr>
      <w:bookmarkStart w:name="_Toc103240974" w:id="24"/>
      <w:r w:rsidRPr="00290F4B">
        <w:rPr>
          <w:rFonts w:ascii="Arial" w:hAnsi="Arial" w:cs="Arial"/>
          <w:u w:val="single"/>
        </w:rPr>
        <w:t xml:space="preserve">TT 3 </w:t>
      </w:r>
      <w:r w:rsidRPr="00290F4B">
        <w:rPr>
          <w:rFonts w:ascii="Arial" w:hAnsi="Arial" w:cs="Arial"/>
          <w:caps w:val="0"/>
          <w:u w:val="single"/>
        </w:rPr>
        <w:t>Business Continuity Readiness Requirements</w:t>
      </w:r>
      <w:bookmarkEnd w:id="24"/>
    </w:p>
    <w:p w:rsidR="00083C8D" w:rsidP="00083C8D" w:rsidRDefault="00083C8D" w14:paraId="4117A46B" w14:textId="77777777">
      <w:pPr>
        <w:spacing w:before="60" w:after="60"/>
        <w:ind w:left="0" w:hanging="2"/>
        <w:rPr>
          <w:rFonts w:eastAsia="Arial" w:cs="Arial"/>
          <w:sz w:val="22"/>
        </w:rPr>
      </w:pPr>
      <w:r>
        <w:rPr>
          <w:rFonts w:eastAsia="Arial" w:cs="Arial"/>
          <w:sz w:val="22"/>
        </w:rPr>
        <w:t>Business continuity and disaster recovery (also referred to as Service Continuity Planning) is detailed in Schedule 8.6 (S</w:t>
      </w:r>
      <w:r>
        <w:rPr>
          <w:rFonts w:eastAsia="Arial" w:cs="Arial"/>
          <w:i/>
          <w:sz w:val="22"/>
        </w:rPr>
        <w:t>ervice Continuity Plan and Corporate Resolution Planning</w:t>
      </w:r>
      <w:r>
        <w:rPr>
          <w:rFonts w:eastAsia="Arial" w:cs="Arial"/>
          <w:sz w:val="22"/>
        </w:rPr>
        <w:t>) of this Agreement.</w:t>
      </w:r>
    </w:p>
    <w:p w:rsidRPr="002A62B8" w:rsidR="00083C8D" w:rsidP="00083C8D" w:rsidRDefault="00083C8D" w14:paraId="430B6900" w14:textId="77777777">
      <w:pPr>
        <w:keepNext/>
        <w:spacing w:before="120" w:after="120"/>
        <w:ind w:left="0" w:hanging="2"/>
        <w:rPr>
          <w:bCs/>
          <w:sz w:val="22"/>
        </w:rPr>
      </w:pPr>
      <w:r w:rsidRPr="002A62B8">
        <w:rPr>
          <w:rFonts w:eastAsia="Arial" w:cs="Arial"/>
          <w:bCs/>
          <w:sz w:val="22"/>
        </w:rPr>
        <w:t>The Supplier shall:</w:t>
      </w:r>
    </w:p>
    <w:tbl>
      <w:tblPr>
        <w:tblW w:w="96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80"/>
        <w:gridCol w:w="6370"/>
        <w:gridCol w:w="1984"/>
      </w:tblGrid>
      <w:tr w:rsidRPr="002A62B8" w:rsidR="00083C8D" w:rsidTr="0012000F" w14:paraId="7E397EC1" w14:textId="77777777">
        <w:trPr>
          <w:trHeight w:val="584"/>
        </w:trPr>
        <w:tc>
          <w:tcPr>
            <w:tcW w:w="1280" w:type="dxa"/>
            <w:shd w:val="clear" w:color="auto" w:fill="DBE5F1"/>
          </w:tcPr>
          <w:p w:rsidRPr="00E7680A" w:rsidR="00083C8D" w:rsidP="0012000F" w:rsidRDefault="00083C8D" w14:paraId="27C7ED75" w14:textId="77777777">
            <w:pPr>
              <w:tabs>
                <w:tab w:val="clear" w:pos="0"/>
                <w:tab w:val="clear" w:pos="720"/>
              </w:tabs>
              <w:suppressAutoHyphens/>
              <w:spacing w:before="120" w:after="120"/>
              <w:ind w:left="0" w:firstLine="0"/>
              <w:textDirection w:val="btLr"/>
              <w:textAlignment w:val="top"/>
              <w:rPr>
                <w:rFonts w:eastAsia="Arial" w:cs="Arial"/>
                <w:b/>
                <w:bCs/>
                <w:position w:val="-1"/>
                <w:sz w:val="22"/>
              </w:rPr>
            </w:pPr>
            <w:r w:rsidRPr="00E7680A">
              <w:rPr>
                <w:rFonts w:eastAsia="Arial" w:cs="Arial"/>
                <w:b/>
                <w:bCs/>
                <w:position w:val="-1"/>
                <w:sz w:val="22"/>
              </w:rPr>
              <w:t>Ref</w:t>
            </w:r>
          </w:p>
        </w:tc>
        <w:tc>
          <w:tcPr>
            <w:tcW w:w="6370" w:type="dxa"/>
            <w:shd w:val="clear" w:color="auto" w:fill="DBE5F1"/>
          </w:tcPr>
          <w:p w:rsidRPr="00E7680A" w:rsidR="00083C8D" w:rsidP="0012000F" w:rsidRDefault="00083C8D" w14:paraId="3BED6DC8" w14:textId="77777777">
            <w:pPr>
              <w:tabs>
                <w:tab w:val="clear" w:pos="0"/>
                <w:tab w:val="clear" w:pos="720"/>
              </w:tabs>
              <w:suppressAutoHyphens/>
              <w:spacing w:before="120" w:after="120"/>
              <w:ind w:left="0" w:firstLine="0"/>
              <w:textDirection w:val="btLr"/>
              <w:textAlignment w:val="top"/>
              <w:rPr>
                <w:rFonts w:eastAsia="Arial" w:cs="Arial"/>
                <w:b/>
                <w:bCs/>
                <w:position w:val="-1"/>
                <w:sz w:val="22"/>
              </w:rPr>
            </w:pPr>
            <w:r w:rsidRPr="00E7680A">
              <w:rPr>
                <w:rFonts w:eastAsia="Arial" w:cs="Arial"/>
                <w:b/>
                <w:bCs/>
                <w:position w:val="-1"/>
                <w:sz w:val="22"/>
              </w:rPr>
              <w:t>Requirement</w:t>
            </w:r>
          </w:p>
        </w:tc>
        <w:tc>
          <w:tcPr>
            <w:tcW w:w="1984" w:type="dxa"/>
            <w:shd w:val="clear" w:color="auto" w:fill="DBE5F1"/>
          </w:tcPr>
          <w:p w:rsidRPr="00E7680A" w:rsidR="00083C8D" w:rsidP="0012000F" w:rsidRDefault="00083C8D" w14:paraId="1E99680D" w14:textId="77777777">
            <w:pPr>
              <w:tabs>
                <w:tab w:val="clear" w:pos="0"/>
                <w:tab w:val="clear" w:pos="720"/>
              </w:tabs>
              <w:suppressAutoHyphens/>
              <w:spacing w:before="120" w:after="120"/>
              <w:ind w:left="0" w:firstLine="0"/>
              <w:textDirection w:val="btLr"/>
              <w:textAlignment w:val="top"/>
              <w:rPr>
                <w:rFonts w:eastAsia="Arial" w:cs="Arial"/>
                <w:b/>
                <w:bCs/>
                <w:position w:val="-1"/>
                <w:sz w:val="22"/>
              </w:rPr>
            </w:pPr>
            <w:r w:rsidRPr="00E7680A">
              <w:rPr>
                <w:rFonts w:eastAsia="Arial" w:cs="Arial"/>
                <w:b/>
                <w:bCs/>
                <w:position w:val="-1"/>
                <w:sz w:val="22"/>
              </w:rPr>
              <w:t xml:space="preserve">Key output(s) / Deliverable(s) includes </w:t>
            </w:r>
          </w:p>
        </w:tc>
      </w:tr>
      <w:tr w:rsidRPr="002A62B8" w:rsidR="00083C8D" w:rsidTr="0012000F" w14:paraId="179101A6" w14:textId="77777777">
        <w:tc>
          <w:tcPr>
            <w:tcW w:w="1280" w:type="dxa"/>
          </w:tcPr>
          <w:p w:rsidRPr="002A62B8" w:rsidR="00083C8D" w:rsidP="0012000F" w:rsidRDefault="00083C8D" w14:paraId="7EC0AF9D" w14:textId="77777777">
            <w:pPr>
              <w:tabs>
                <w:tab w:val="clear" w:pos="0"/>
                <w:tab w:val="clear" w:pos="720"/>
              </w:tabs>
              <w:suppressAutoHyphens/>
              <w:spacing w:before="120" w:after="120"/>
              <w:ind w:left="0" w:firstLine="0"/>
              <w:textDirection w:val="btLr"/>
              <w:textAlignment w:val="top"/>
              <w:rPr>
                <w:rFonts w:eastAsia="Arial" w:cs="Arial"/>
                <w:position w:val="-1"/>
                <w:sz w:val="22"/>
              </w:rPr>
            </w:pPr>
            <w:r w:rsidRPr="002A62B8">
              <w:rPr>
                <w:rFonts w:eastAsia="Arial" w:cs="Arial"/>
                <w:position w:val="-1"/>
                <w:sz w:val="22"/>
              </w:rPr>
              <w:t>TT 3.1</w:t>
            </w:r>
          </w:p>
        </w:tc>
        <w:tc>
          <w:tcPr>
            <w:tcW w:w="6370" w:type="dxa"/>
          </w:tcPr>
          <w:p w:rsidRPr="002A62B8" w:rsidR="00083C8D" w:rsidP="0012000F" w:rsidRDefault="00083C8D" w14:paraId="411E23D4" w14:textId="096269F8">
            <w:pPr>
              <w:tabs>
                <w:tab w:val="clear" w:pos="0"/>
                <w:tab w:val="clear" w:pos="720"/>
              </w:tabs>
              <w:suppressAutoHyphens/>
              <w:spacing w:before="120" w:after="120"/>
              <w:ind w:left="0" w:firstLine="0"/>
              <w:textDirection w:val="btLr"/>
              <w:textAlignment w:val="top"/>
              <w:rPr>
                <w:rFonts w:eastAsia="Arial" w:cs="Arial"/>
                <w:position w:val="-1"/>
                <w:sz w:val="22"/>
              </w:rPr>
            </w:pPr>
            <w:r w:rsidRPr="002A62B8">
              <w:rPr>
                <w:rFonts w:eastAsia="Arial" w:cs="Arial"/>
                <w:position w:val="-1"/>
                <w:sz w:val="22"/>
              </w:rPr>
              <w:t>Test its Service Continuity Plan (developed in accordance with Schedule 8.6 (</w:t>
            </w:r>
            <w:r w:rsidRPr="002A62B8">
              <w:rPr>
                <w:rFonts w:eastAsia="Arial" w:cs="Arial"/>
                <w:i/>
                <w:position w:val="-1"/>
                <w:sz w:val="22"/>
              </w:rPr>
              <w:t>Service Continuity Plan and Corporate Resolution Planning</w:t>
            </w:r>
            <w:r w:rsidRPr="002A62B8">
              <w:rPr>
                <w:rFonts w:eastAsia="Arial" w:cs="Arial"/>
                <w:position w:val="-1"/>
                <w:sz w:val="22"/>
              </w:rPr>
              <w:t>) prior to going live, share the results of such test and demonstrate to the Authority’s reasonable satisfaction how the Service Continuity Plan meets the Requirements of Schedule 8.6 (</w:t>
            </w:r>
            <w:r w:rsidRPr="002A62B8">
              <w:rPr>
                <w:rFonts w:eastAsia="Arial" w:cs="Arial"/>
                <w:i/>
                <w:position w:val="-1"/>
                <w:sz w:val="22"/>
              </w:rPr>
              <w:t>Service Continuity Plan and Corporate Resolution Planning</w:t>
            </w:r>
            <w:r w:rsidRPr="002A62B8">
              <w:rPr>
                <w:rFonts w:eastAsia="Arial" w:cs="Arial"/>
                <w:position w:val="-1"/>
                <w:sz w:val="22"/>
              </w:rPr>
              <w:t xml:space="preserve">) and will ensure continuity of Services in the event of a </w:t>
            </w:r>
            <w:r w:rsidR="008E3B41">
              <w:rPr>
                <w:rFonts w:eastAsia="Arial" w:cs="Arial"/>
                <w:position w:val="-1"/>
                <w:sz w:val="22"/>
              </w:rPr>
              <w:t>D</w:t>
            </w:r>
            <w:r w:rsidRPr="002A62B8">
              <w:rPr>
                <w:rFonts w:eastAsia="Arial" w:cs="Arial"/>
                <w:position w:val="-1"/>
                <w:sz w:val="22"/>
              </w:rPr>
              <w:t>isaster and/or other business continuity event occurring.</w:t>
            </w:r>
          </w:p>
        </w:tc>
        <w:tc>
          <w:tcPr>
            <w:tcW w:w="1984" w:type="dxa"/>
          </w:tcPr>
          <w:p w:rsidRPr="002A62B8" w:rsidR="00083C8D" w:rsidP="0012000F" w:rsidRDefault="00083C8D" w14:paraId="3C51575B" w14:textId="77777777">
            <w:pPr>
              <w:tabs>
                <w:tab w:val="clear" w:pos="0"/>
                <w:tab w:val="clear" w:pos="720"/>
              </w:tabs>
              <w:suppressAutoHyphens/>
              <w:spacing w:before="120" w:after="120"/>
              <w:ind w:left="0" w:firstLine="0"/>
              <w:textDirection w:val="btLr"/>
              <w:textAlignment w:val="top"/>
              <w:rPr>
                <w:rFonts w:eastAsia="Arial" w:cs="Arial"/>
                <w:position w:val="-1"/>
                <w:sz w:val="22"/>
              </w:rPr>
            </w:pPr>
          </w:p>
        </w:tc>
      </w:tr>
    </w:tbl>
    <w:p w:rsidR="00083C8D" w:rsidP="00083C8D" w:rsidRDefault="00083C8D" w14:paraId="30F8EAA3" w14:textId="77777777">
      <w:pPr>
        <w:ind w:left="0" w:firstLine="0"/>
        <w:rPr>
          <w:rFonts w:cs="Arial"/>
          <w:sz w:val="22"/>
          <w:szCs w:val="20"/>
        </w:rPr>
      </w:pPr>
    </w:p>
    <w:p w:rsidRPr="00290F4B" w:rsidR="00083C8D" w:rsidP="00083C8D" w:rsidRDefault="00083C8D" w14:paraId="584E44EF" w14:textId="77777777">
      <w:pPr>
        <w:pStyle w:val="Heading1"/>
        <w:numPr>
          <w:ilvl w:val="0"/>
          <w:numId w:val="0"/>
        </w:numPr>
        <w:ind w:left="1"/>
        <w:jc w:val="both"/>
        <w:rPr>
          <w:rFonts w:ascii="Arial" w:hAnsi="Arial" w:cs="Arial"/>
          <w:u w:val="single"/>
        </w:rPr>
      </w:pPr>
      <w:bookmarkStart w:name="_Toc103240975" w:id="25"/>
      <w:r w:rsidRPr="00290F4B">
        <w:rPr>
          <w:rFonts w:ascii="Arial" w:hAnsi="Arial" w:cs="Arial"/>
          <w:u w:val="single"/>
        </w:rPr>
        <w:t xml:space="preserve">TT 4 </w:t>
      </w:r>
      <w:r w:rsidRPr="00290F4B">
        <w:rPr>
          <w:rFonts w:ascii="Arial" w:hAnsi="Arial" w:cs="Arial"/>
          <w:caps w:val="0"/>
          <w:u w:val="single"/>
        </w:rPr>
        <w:t>Transition And Service “Go-Live” Requirements</w:t>
      </w:r>
      <w:bookmarkEnd w:id="25"/>
    </w:p>
    <w:p w:rsidR="00083C8D" w:rsidP="00083C8D" w:rsidRDefault="00083C8D" w14:paraId="4DB756DF" w14:textId="77777777">
      <w:pPr>
        <w:spacing w:before="60" w:after="60"/>
        <w:ind w:left="0" w:hanging="2"/>
        <w:rPr>
          <w:b/>
          <w:sz w:val="22"/>
        </w:rPr>
      </w:pPr>
      <w:r>
        <w:rPr>
          <w:rFonts w:eastAsia="Arial" w:cs="Arial"/>
          <w:sz w:val="22"/>
        </w:rPr>
        <w:t xml:space="preserve">Transition will be delivered by a project team of Supplier Personnel dedicated to the migration and Transition of the Scheme administration service from the Incumbent Provider to the Supplier. However, following the successful completion of Transition, the Supplier’s business </w:t>
      </w:r>
      <w:r>
        <w:rPr>
          <w:rFonts w:eastAsia="Arial" w:cs="Arial"/>
          <w:sz w:val="22"/>
        </w:rPr>
        <w:lastRenderedPageBreak/>
        <w:t>as usual operational team of Supplier Personnel will provide the ongoing Services throughout the duration of this Agreement and the Transition phase will ultimately be closed.</w:t>
      </w:r>
    </w:p>
    <w:p w:rsidRPr="002A62B8" w:rsidR="00083C8D" w:rsidP="00083C8D" w:rsidRDefault="00083C8D" w14:paraId="0D8C7EE2" w14:textId="77777777">
      <w:pPr>
        <w:spacing w:before="120" w:after="120"/>
        <w:ind w:left="0" w:hanging="2"/>
        <w:rPr>
          <w:bCs/>
          <w:sz w:val="22"/>
        </w:rPr>
      </w:pPr>
      <w:r w:rsidRPr="002A62B8">
        <w:rPr>
          <w:rFonts w:eastAsia="Arial" w:cs="Arial"/>
          <w:bCs/>
          <w:sz w:val="22"/>
        </w:rPr>
        <w:t>The Supplier shall:</w:t>
      </w:r>
    </w:p>
    <w:tbl>
      <w:tblPr>
        <w:tblW w:w="963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701"/>
        <w:gridCol w:w="7938"/>
      </w:tblGrid>
      <w:tr w:rsidR="00083C8D" w:rsidTr="0012000F" w14:paraId="43077F1D" w14:textId="77777777">
        <w:tc>
          <w:tcPr>
            <w:tcW w:w="1701"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61EC5DB8" w14:textId="77777777">
            <w:pPr>
              <w:spacing w:before="120" w:after="120"/>
              <w:ind w:left="0" w:hanging="2"/>
              <w:rPr>
                <w:rFonts w:eastAsia="Arial" w:cs="Arial"/>
                <w:sz w:val="22"/>
              </w:rPr>
            </w:pPr>
            <w:r>
              <w:rPr>
                <w:rFonts w:eastAsia="Arial" w:cs="Arial"/>
                <w:b/>
                <w:sz w:val="22"/>
              </w:rPr>
              <w:t>Ref</w:t>
            </w:r>
          </w:p>
        </w:tc>
        <w:tc>
          <w:tcPr>
            <w:tcW w:w="7938"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43D44FD5" w14:textId="77777777">
            <w:pPr>
              <w:spacing w:before="120" w:after="120"/>
              <w:ind w:left="0" w:hanging="2"/>
              <w:rPr>
                <w:rFonts w:eastAsia="Arial" w:cs="Arial"/>
                <w:sz w:val="22"/>
              </w:rPr>
            </w:pPr>
            <w:r>
              <w:rPr>
                <w:rFonts w:eastAsia="Arial" w:cs="Arial"/>
                <w:b/>
                <w:sz w:val="22"/>
              </w:rPr>
              <w:t>Requirement</w:t>
            </w:r>
          </w:p>
        </w:tc>
      </w:tr>
      <w:tr w:rsidR="00083C8D" w:rsidTr="0012000F" w14:paraId="60D32759" w14:textId="77777777">
        <w:tc>
          <w:tcPr>
            <w:tcW w:w="1701" w:type="dxa"/>
            <w:tcBorders>
              <w:top w:val="single" w:color="000000" w:sz="4" w:space="0"/>
              <w:left w:val="single" w:color="000000" w:sz="4" w:space="0"/>
              <w:bottom w:val="single" w:color="000000" w:sz="4" w:space="0"/>
              <w:right w:val="single" w:color="000000" w:sz="4" w:space="0"/>
            </w:tcBorders>
          </w:tcPr>
          <w:p w:rsidRPr="002A62B8" w:rsidR="00083C8D" w:rsidP="0012000F" w:rsidRDefault="00083C8D" w14:paraId="11A4421F" w14:textId="77777777">
            <w:pPr>
              <w:spacing w:before="120" w:after="120"/>
              <w:ind w:left="0" w:hanging="2"/>
              <w:rPr>
                <w:rFonts w:eastAsia="Arial" w:cs="Arial"/>
                <w:bCs/>
                <w:sz w:val="22"/>
              </w:rPr>
            </w:pPr>
            <w:r w:rsidRPr="002A62B8">
              <w:rPr>
                <w:rFonts w:eastAsia="Arial" w:cs="Arial"/>
                <w:bCs/>
                <w:sz w:val="22"/>
              </w:rPr>
              <w:t>TT 4</w:t>
            </w:r>
          </w:p>
        </w:tc>
        <w:tc>
          <w:tcPr>
            <w:tcW w:w="7938" w:type="dxa"/>
            <w:tcBorders>
              <w:top w:val="single" w:color="000000" w:sz="4" w:space="0"/>
              <w:left w:val="single" w:color="000000" w:sz="4" w:space="0"/>
              <w:bottom w:val="single" w:color="000000" w:sz="4" w:space="0"/>
              <w:right w:val="single" w:color="000000" w:sz="4" w:space="0"/>
            </w:tcBorders>
          </w:tcPr>
          <w:p w:rsidR="00083C8D" w:rsidP="0012000F" w:rsidRDefault="00083C8D" w14:paraId="658956C8" w14:textId="77777777">
            <w:pPr>
              <w:spacing w:before="120" w:after="120"/>
              <w:ind w:left="0" w:hanging="2"/>
              <w:rPr>
                <w:rFonts w:eastAsia="Arial" w:cs="Arial"/>
                <w:sz w:val="22"/>
              </w:rPr>
            </w:pPr>
            <w:r>
              <w:rPr>
                <w:rFonts w:eastAsia="Arial" w:cs="Arial"/>
                <w:sz w:val="22"/>
              </w:rPr>
              <w:t>Successfully handover the service delivery from the dedicated project team of Supplier Personnel to the business as usual operational team of Supplier Personnel before the Transition project is formally closed.</w:t>
            </w:r>
          </w:p>
        </w:tc>
      </w:tr>
    </w:tbl>
    <w:p w:rsidR="00083C8D" w:rsidP="00083C8D" w:rsidRDefault="00083C8D" w14:paraId="1F99625E" w14:textId="77777777">
      <w:pPr>
        <w:ind w:left="0" w:firstLine="0"/>
        <w:rPr>
          <w:rFonts w:cs="Arial"/>
          <w:sz w:val="22"/>
          <w:szCs w:val="20"/>
        </w:rPr>
      </w:pPr>
    </w:p>
    <w:p w:rsidRPr="00290F4B" w:rsidR="00083C8D" w:rsidP="00083C8D" w:rsidRDefault="00083C8D" w14:paraId="5A5F6C3D" w14:textId="77777777">
      <w:pPr>
        <w:pStyle w:val="Heading1"/>
        <w:numPr>
          <w:ilvl w:val="0"/>
          <w:numId w:val="0"/>
        </w:numPr>
        <w:ind w:left="1"/>
        <w:jc w:val="both"/>
        <w:rPr>
          <w:rFonts w:ascii="Arial" w:hAnsi="Arial" w:cs="Arial"/>
          <w:u w:val="single"/>
        </w:rPr>
      </w:pPr>
      <w:r w:rsidRPr="00290F4B">
        <w:rPr>
          <w:rFonts w:ascii="Arial" w:hAnsi="Arial" w:cs="Arial"/>
          <w:u w:val="single"/>
        </w:rPr>
        <w:t xml:space="preserve">TT 4.1 TUPE </w:t>
      </w:r>
      <w:r w:rsidRPr="00290F4B">
        <w:rPr>
          <w:rFonts w:ascii="Arial" w:hAnsi="Arial" w:cs="Arial"/>
          <w:caps w:val="0"/>
          <w:u w:val="single"/>
        </w:rPr>
        <w:t>Requirements</w:t>
      </w:r>
    </w:p>
    <w:p w:rsidR="00083C8D" w:rsidP="00083C8D" w:rsidRDefault="00083C8D" w14:paraId="19C853ED" w14:textId="77777777">
      <w:pPr>
        <w:keepNext/>
        <w:spacing w:before="120" w:after="120"/>
        <w:ind w:left="0" w:hanging="2"/>
        <w:rPr>
          <w:rFonts w:eastAsia="Arial" w:cs="Arial"/>
          <w:bCs/>
          <w:sz w:val="22"/>
        </w:rPr>
      </w:pPr>
      <w:r w:rsidRPr="00290F4B">
        <w:rPr>
          <w:rFonts w:eastAsia="Arial" w:cs="Arial"/>
          <w:bCs/>
          <w:sz w:val="22"/>
        </w:rPr>
        <w:t>The Supplier shall:</w:t>
      </w:r>
    </w:p>
    <w:tbl>
      <w:tblPr>
        <w:tblW w:w="97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15"/>
        <w:gridCol w:w="6300"/>
        <w:gridCol w:w="1905"/>
      </w:tblGrid>
      <w:tr w:rsidR="00083C8D" w:rsidTr="0012000F" w14:paraId="7184BE5E" w14:textId="77777777">
        <w:trPr>
          <w:trHeight w:val="584"/>
          <w:tblHeader/>
        </w:trPr>
        <w:tc>
          <w:tcPr>
            <w:tcW w:w="1515" w:type="dxa"/>
            <w:shd w:val="clear" w:color="auto" w:fill="DBE5F1"/>
          </w:tcPr>
          <w:p w:rsidR="00083C8D" w:rsidP="0012000F" w:rsidRDefault="00083C8D" w14:paraId="354876ED" w14:textId="77777777">
            <w:pPr>
              <w:spacing w:before="120" w:after="120"/>
              <w:ind w:left="0" w:hanging="2"/>
              <w:rPr>
                <w:rFonts w:eastAsia="Arial" w:cs="Arial"/>
                <w:b/>
                <w:sz w:val="22"/>
              </w:rPr>
            </w:pPr>
            <w:r>
              <w:rPr>
                <w:rFonts w:eastAsia="Arial" w:cs="Arial"/>
                <w:b/>
                <w:sz w:val="22"/>
              </w:rPr>
              <w:t>Ref</w:t>
            </w:r>
          </w:p>
        </w:tc>
        <w:tc>
          <w:tcPr>
            <w:tcW w:w="6300" w:type="dxa"/>
            <w:shd w:val="clear" w:color="auto" w:fill="DBE5F1"/>
          </w:tcPr>
          <w:p w:rsidR="00083C8D" w:rsidP="0012000F" w:rsidRDefault="00083C8D" w14:paraId="3807350B" w14:textId="77777777">
            <w:pPr>
              <w:spacing w:before="120" w:after="120"/>
              <w:ind w:left="0" w:hanging="2"/>
              <w:rPr>
                <w:rFonts w:eastAsia="Arial" w:cs="Arial"/>
                <w:b/>
                <w:sz w:val="22"/>
              </w:rPr>
            </w:pPr>
            <w:r>
              <w:rPr>
                <w:rFonts w:eastAsia="Arial" w:cs="Arial"/>
                <w:b/>
                <w:sz w:val="22"/>
              </w:rPr>
              <w:t xml:space="preserve">Requirement </w:t>
            </w:r>
          </w:p>
        </w:tc>
        <w:tc>
          <w:tcPr>
            <w:tcW w:w="1905" w:type="dxa"/>
            <w:shd w:val="clear" w:color="auto" w:fill="DBE5F1"/>
          </w:tcPr>
          <w:p w:rsidR="00083C8D" w:rsidP="0012000F" w:rsidRDefault="00083C8D" w14:paraId="078AC3C3" w14:textId="77777777">
            <w:pPr>
              <w:spacing w:before="120" w:after="120"/>
              <w:ind w:left="0" w:hanging="2"/>
              <w:rPr>
                <w:sz w:val="22"/>
              </w:rPr>
            </w:pPr>
            <w:r>
              <w:rPr>
                <w:rFonts w:eastAsia="Arial" w:cs="Arial"/>
                <w:b/>
                <w:sz w:val="22"/>
              </w:rPr>
              <w:t xml:space="preserve">Key output(s) / Deliverable(s) includes </w:t>
            </w:r>
          </w:p>
        </w:tc>
      </w:tr>
      <w:tr w:rsidR="00083C8D" w:rsidTr="0012000F" w14:paraId="355857A8" w14:textId="77777777">
        <w:tc>
          <w:tcPr>
            <w:tcW w:w="1515" w:type="dxa"/>
          </w:tcPr>
          <w:p w:rsidRPr="002A62B8" w:rsidR="00083C8D" w:rsidP="0012000F" w:rsidRDefault="00083C8D" w14:paraId="0C8814A3" w14:textId="77777777">
            <w:pPr>
              <w:spacing w:before="120" w:after="120"/>
              <w:ind w:left="0" w:hanging="2"/>
              <w:rPr>
                <w:rFonts w:eastAsia="Arial" w:cs="Arial"/>
                <w:iCs/>
                <w:sz w:val="22"/>
              </w:rPr>
            </w:pPr>
            <w:r w:rsidRPr="002A62B8">
              <w:rPr>
                <w:rFonts w:eastAsia="Arial" w:cs="Arial"/>
                <w:iCs/>
                <w:sz w:val="22"/>
              </w:rPr>
              <w:t>TT 4.1.1</w:t>
            </w:r>
          </w:p>
        </w:tc>
        <w:tc>
          <w:tcPr>
            <w:tcW w:w="6300" w:type="dxa"/>
          </w:tcPr>
          <w:p w:rsidRPr="002A62B8" w:rsidR="00083C8D" w:rsidP="0012000F" w:rsidRDefault="00083C8D" w14:paraId="5B8C67B0" w14:textId="77777777">
            <w:pPr>
              <w:spacing w:before="120" w:after="120" w:line="276" w:lineRule="auto"/>
              <w:ind w:left="0" w:hanging="2"/>
              <w:rPr>
                <w:rFonts w:eastAsia="Arial" w:cs="Arial"/>
                <w:iCs/>
                <w:sz w:val="22"/>
              </w:rPr>
            </w:pPr>
            <w:r w:rsidRPr="002A62B8">
              <w:rPr>
                <w:rFonts w:eastAsia="Arial" w:cs="Arial"/>
                <w:iCs/>
                <w:sz w:val="22"/>
              </w:rPr>
              <w:t>Comply with the relevant provisions of Schedule 9.1 (Staff Transfer) and the Supplier shall ensure all Employment Regulations related activities meet all statutory deadlines and the Supplier shall prepare for agreement with the Authority a TUPE action plan to include:</w:t>
            </w:r>
          </w:p>
          <w:p w:rsidRPr="008A3EBC" w:rsidR="00083C8D" w:rsidP="008A3EBC" w:rsidRDefault="00DA5F89" w14:paraId="3472A6CD" w14:textId="591E1845">
            <w:pPr>
              <w:pStyle w:val="ListParagraph"/>
              <w:numPr>
                <w:ilvl w:val="0"/>
                <w:numId w:val="123"/>
              </w:numPr>
              <w:tabs>
                <w:tab w:val="clear" w:pos="0"/>
                <w:tab w:val="clear" w:pos="720"/>
              </w:tabs>
              <w:spacing w:before="240"/>
              <w:rPr>
                <w:rFonts w:eastAsia="Arial" w:cs="Arial"/>
                <w:iCs/>
                <w:sz w:val="22"/>
              </w:rPr>
            </w:pPr>
            <w:sdt>
              <w:sdtPr>
                <w:tag w:val="goog_rdk_0"/>
                <w:id w:val="159130957"/>
              </w:sdtPr>
              <w:sdtEndPr/>
              <w:sdtContent/>
            </w:sdt>
            <w:r w:rsidRPr="008A3EBC" w:rsidR="00083C8D">
              <w:rPr>
                <w:rFonts w:eastAsia="Arial" w:cs="Arial"/>
                <w:iCs/>
                <w:sz w:val="22"/>
              </w:rPr>
              <w:t>following provision of the same from the Incumbent Provider, a</w:t>
            </w:r>
            <w:r w:rsidRPr="008A3EBC" w:rsidR="008A3EBC">
              <w:rPr>
                <w:rFonts w:eastAsia="Arial" w:cs="Arial"/>
                <w:iCs/>
                <w:sz w:val="22"/>
              </w:rPr>
              <w:t xml:space="preserve"> </w:t>
            </w:r>
            <w:r w:rsidRPr="008A3EBC" w:rsidR="00083C8D">
              <w:rPr>
                <w:rFonts w:eastAsia="Arial" w:cs="Arial"/>
                <w:iCs/>
                <w:sz w:val="22"/>
              </w:rPr>
              <w:t>list of employees who are subject to a Relevant Transfer on the transfer of services under this Agreement to the Supplier and confirmation that the Incumbent Provider will maintain contractual terms and conditions of employment of transferring staff;</w:t>
            </w:r>
          </w:p>
          <w:p w:rsidRPr="002A62B8" w:rsidR="00083C8D" w:rsidP="008A3EBC" w:rsidRDefault="00083C8D" w14:paraId="2D75D479" w14:textId="43D520BD">
            <w:pPr>
              <w:pStyle w:val="ListParagraph"/>
              <w:numPr>
                <w:ilvl w:val="0"/>
                <w:numId w:val="123"/>
              </w:numPr>
              <w:tabs>
                <w:tab w:val="clear" w:pos="0"/>
                <w:tab w:val="clear" w:pos="720"/>
              </w:tabs>
              <w:spacing w:before="240"/>
              <w:rPr>
                <w:rFonts w:eastAsia="Arial" w:cs="Arial"/>
                <w:iCs/>
                <w:sz w:val="22"/>
              </w:rPr>
            </w:pPr>
            <w:r w:rsidRPr="002A62B8">
              <w:rPr>
                <w:rFonts w:eastAsia="Arial" w:cs="Arial"/>
                <w:iCs/>
                <w:sz w:val="22"/>
              </w:rPr>
              <w:t>how key staff will be retained from the Incumbent Provider;</w:t>
            </w:r>
          </w:p>
          <w:p w:rsidRPr="008A3EBC" w:rsidR="00083C8D" w:rsidP="008A3EBC" w:rsidRDefault="00083C8D" w14:paraId="1C65032C" w14:textId="6CFD19EC">
            <w:pPr>
              <w:pStyle w:val="ListParagraph"/>
              <w:numPr>
                <w:ilvl w:val="0"/>
                <w:numId w:val="123"/>
              </w:numPr>
              <w:tabs>
                <w:tab w:val="clear" w:pos="0"/>
                <w:tab w:val="clear" w:pos="720"/>
              </w:tabs>
              <w:spacing w:before="240"/>
              <w:rPr>
                <w:rFonts w:eastAsia="Arial" w:cs="Arial"/>
                <w:iCs/>
                <w:sz w:val="22"/>
              </w:rPr>
            </w:pPr>
            <w:r w:rsidRPr="008A3EBC">
              <w:rPr>
                <w:rFonts w:eastAsia="Arial" w:cs="Arial"/>
                <w:iCs/>
                <w:sz w:val="22"/>
              </w:rPr>
              <w:t>how and when transferring staff will be communicated with by the Incumbent Provider and the Supplier;</w:t>
            </w:r>
          </w:p>
          <w:p w:rsidRPr="002A62B8" w:rsidR="00083C8D" w:rsidP="008A3EBC" w:rsidRDefault="00083C8D" w14:paraId="6A3760F6" w14:textId="55B07173">
            <w:pPr>
              <w:pStyle w:val="ListParagraph"/>
              <w:numPr>
                <w:ilvl w:val="0"/>
                <w:numId w:val="123"/>
              </w:numPr>
              <w:tabs>
                <w:tab w:val="clear" w:pos="0"/>
                <w:tab w:val="clear" w:pos="720"/>
              </w:tabs>
              <w:spacing w:before="240"/>
              <w:rPr>
                <w:rFonts w:eastAsia="Arial" w:cs="Arial"/>
                <w:iCs/>
                <w:sz w:val="22"/>
              </w:rPr>
            </w:pPr>
            <w:r w:rsidRPr="002A62B8">
              <w:rPr>
                <w:rFonts w:eastAsia="Arial" w:cs="Arial"/>
                <w:iCs/>
                <w:sz w:val="22"/>
              </w:rPr>
              <w:t>the mechanisms in place to support transferring staff during the Transition;</w:t>
            </w:r>
          </w:p>
          <w:p w:rsidRPr="002A62B8" w:rsidR="00083C8D" w:rsidP="008A3EBC" w:rsidRDefault="00083C8D" w14:paraId="698F9D20" w14:textId="2572398E">
            <w:pPr>
              <w:pStyle w:val="ListParagraph"/>
              <w:numPr>
                <w:ilvl w:val="0"/>
                <w:numId w:val="123"/>
              </w:numPr>
              <w:tabs>
                <w:tab w:val="clear" w:pos="0"/>
                <w:tab w:val="clear" w:pos="720"/>
              </w:tabs>
              <w:spacing w:before="240"/>
              <w:rPr>
                <w:rFonts w:eastAsia="Arial" w:cs="Arial"/>
                <w:iCs/>
                <w:sz w:val="22"/>
              </w:rPr>
            </w:pPr>
            <w:r w:rsidRPr="002A62B8">
              <w:rPr>
                <w:rFonts w:eastAsia="Arial" w:cs="Arial"/>
                <w:iCs/>
                <w:sz w:val="22"/>
              </w:rPr>
              <w:t>how transferring staff will be integrated into the Supplier’s operation (i.e. details of any proposed induction programme); and</w:t>
            </w:r>
          </w:p>
          <w:p w:rsidRPr="002A62B8" w:rsidR="00083C8D" w:rsidP="008A3EBC" w:rsidRDefault="00083C8D" w14:paraId="458BB3B6" w14:textId="69093D6D">
            <w:pPr>
              <w:pStyle w:val="ListParagraph"/>
              <w:numPr>
                <w:ilvl w:val="0"/>
                <w:numId w:val="123"/>
              </w:numPr>
              <w:tabs>
                <w:tab w:val="clear" w:pos="0"/>
                <w:tab w:val="clear" w:pos="720"/>
              </w:tabs>
              <w:spacing w:before="240"/>
              <w:rPr>
                <w:rFonts w:eastAsia="Arial" w:cs="Arial"/>
                <w:iCs/>
                <w:sz w:val="22"/>
              </w:rPr>
            </w:pPr>
            <w:r w:rsidRPr="002A62B8">
              <w:rPr>
                <w:rFonts w:eastAsia="Arial" w:cs="Arial"/>
                <w:iCs/>
                <w:sz w:val="22"/>
              </w:rPr>
              <w:t>how training will be given to all staff transferred to the Supplier to ensure a smooth Transition from the Transition phase to ongoing Operational Services.</w:t>
            </w:r>
          </w:p>
        </w:tc>
        <w:tc>
          <w:tcPr>
            <w:tcW w:w="1905" w:type="dxa"/>
          </w:tcPr>
          <w:p w:rsidRPr="002A62B8" w:rsidR="00083C8D" w:rsidP="0012000F" w:rsidRDefault="00083C8D" w14:paraId="1B7A13DA" w14:textId="77777777">
            <w:pPr>
              <w:spacing w:before="120" w:after="120"/>
              <w:ind w:left="0" w:hanging="2"/>
              <w:rPr>
                <w:rFonts w:eastAsia="Arial" w:cs="Arial"/>
                <w:iCs/>
                <w:sz w:val="22"/>
              </w:rPr>
            </w:pPr>
            <w:r w:rsidRPr="002A62B8">
              <w:rPr>
                <w:rFonts w:eastAsia="Arial" w:cs="Arial"/>
                <w:iCs/>
                <w:sz w:val="22"/>
              </w:rPr>
              <w:t>Signed off TUPE action plan agreed with the Authority’s legal counsel.</w:t>
            </w:r>
          </w:p>
        </w:tc>
      </w:tr>
      <w:tr w:rsidR="00083C8D" w:rsidTr="0012000F" w14:paraId="13B74CAF" w14:textId="77777777">
        <w:tc>
          <w:tcPr>
            <w:tcW w:w="1515" w:type="dxa"/>
          </w:tcPr>
          <w:p w:rsidRPr="002A62B8" w:rsidR="00083C8D" w:rsidP="0012000F" w:rsidRDefault="00083C8D" w14:paraId="19278A1F" w14:textId="77777777">
            <w:pPr>
              <w:spacing w:before="120" w:after="120"/>
              <w:ind w:left="0" w:hanging="2"/>
              <w:rPr>
                <w:rFonts w:eastAsia="Arial" w:cs="Arial"/>
                <w:iCs/>
                <w:sz w:val="22"/>
              </w:rPr>
            </w:pPr>
            <w:r w:rsidRPr="002A62B8">
              <w:rPr>
                <w:rFonts w:eastAsia="Arial" w:cs="Arial"/>
                <w:iCs/>
                <w:sz w:val="22"/>
              </w:rPr>
              <w:lastRenderedPageBreak/>
              <w:t>TT</w:t>
            </w:r>
            <w:r>
              <w:rPr>
                <w:rFonts w:eastAsia="Arial" w:cs="Arial"/>
                <w:iCs/>
                <w:sz w:val="22"/>
              </w:rPr>
              <w:t xml:space="preserve"> </w:t>
            </w:r>
            <w:r w:rsidRPr="002A62B8">
              <w:rPr>
                <w:rFonts w:eastAsia="Arial" w:cs="Arial"/>
                <w:iCs/>
                <w:sz w:val="22"/>
              </w:rPr>
              <w:t>4.1.2</w:t>
            </w:r>
          </w:p>
        </w:tc>
        <w:tc>
          <w:tcPr>
            <w:tcW w:w="6300" w:type="dxa"/>
          </w:tcPr>
          <w:p w:rsidRPr="002A62B8" w:rsidR="00083C8D" w:rsidP="0012000F" w:rsidRDefault="00083C8D" w14:paraId="1CEA82AF" w14:textId="77777777">
            <w:pPr>
              <w:spacing w:before="120" w:after="120"/>
              <w:ind w:left="0" w:hanging="2"/>
              <w:rPr>
                <w:rFonts w:eastAsia="Arial" w:cs="Arial"/>
                <w:iCs/>
                <w:sz w:val="22"/>
              </w:rPr>
            </w:pPr>
            <w:r w:rsidRPr="002A62B8">
              <w:rPr>
                <w:rFonts w:eastAsia="Arial" w:cs="Arial"/>
                <w:iCs/>
                <w:sz w:val="22"/>
              </w:rPr>
              <w:t>Provide details of the key service related risks and issues associated with a Relevant Transfer from the Incumbent Provider to the Supplier, together with proposals as to how to mitigate them to minimise the impact on ongoing service delivery during Transition, ensuring productivity, performance in accordance with Performance Indicators and quality levels are maintained.</w:t>
            </w:r>
          </w:p>
        </w:tc>
        <w:tc>
          <w:tcPr>
            <w:tcW w:w="1905" w:type="dxa"/>
          </w:tcPr>
          <w:p w:rsidRPr="002A62B8" w:rsidR="00083C8D" w:rsidP="0012000F" w:rsidRDefault="00083C8D" w14:paraId="6BA4289F" w14:textId="77777777">
            <w:pPr>
              <w:spacing w:before="120" w:after="120"/>
              <w:ind w:left="0" w:hanging="2"/>
              <w:rPr>
                <w:rFonts w:eastAsia="Arial" w:cs="Arial"/>
                <w:iCs/>
                <w:sz w:val="22"/>
              </w:rPr>
            </w:pPr>
            <w:r w:rsidRPr="002A62B8">
              <w:rPr>
                <w:rFonts w:eastAsia="Arial" w:cs="Arial"/>
                <w:iCs/>
                <w:sz w:val="22"/>
              </w:rPr>
              <w:t>To be included in the Transition Risk Register</w:t>
            </w:r>
          </w:p>
        </w:tc>
      </w:tr>
    </w:tbl>
    <w:p w:rsidRPr="00290F4B" w:rsidR="00083C8D" w:rsidP="00083C8D" w:rsidRDefault="00083C8D" w14:paraId="7A057EDB" w14:textId="77777777">
      <w:pPr>
        <w:keepNext/>
        <w:spacing w:before="120" w:after="120"/>
        <w:ind w:left="0" w:hanging="2"/>
        <w:rPr>
          <w:bCs/>
          <w:sz w:val="22"/>
        </w:rPr>
      </w:pPr>
    </w:p>
    <w:p w:rsidRPr="00290F4B" w:rsidR="00083C8D" w:rsidP="00083C8D" w:rsidRDefault="00083C8D" w14:paraId="3FE09AFC" w14:textId="77777777">
      <w:pPr>
        <w:pStyle w:val="Heading1"/>
        <w:numPr>
          <w:ilvl w:val="0"/>
          <w:numId w:val="0"/>
        </w:numPr>
        <w:ind w:left="1"/>
        <w:jc w:val="both"/>
        <w:rPr>
          <w:rFonts w:ascii="Arial" w:hAnsi="Arial" w:cs="Arial"/>
          <w:u w:val="single"/>
        </w:rPr>
      </w:pPr>
      <w:r w:rsidRPr="00290F4B">
        <w:rPr>
          <w:rFonts w:ascii="Arial" w:hAnsi="Arial" w:cs="Arial"/>
          <w:u w:val="single"/>
        </w:rPr>
        <w:t xml:space="preserve">TT 4.2 </w:t>
      </w:r>
      <w:r w:rsidRPr="00290F4B">
        <w:rPr>
          <w:rFonts w:ascii="Arial" w:hAnsi="Arial" w:cs="Arial"/>
          <w:caps w:val="0"/>
          <w:u w:val="single"/>
        </w:rPr>
        <w:t>Knowledge Transfer And Training Requirements</w:t>
      </w:r>
    </w:p>
    <w:p w:rsidRPr="00290F4B" w:rsidR="00083C8D" w:rsidP="00083C8D" w:rsidRDefault="00083C8D" w14:paraId="26A6801A" w14:textId="77777777">
      <w:pPr>
        <w:keepNext/>
        <w:spacing w:before="120" w:after="120"/>
        <w:ind w:left="0" w:hanging="2"/>
        <w:rPr>
          <w:bCs/>
          <w:sz w:val="22"/>
        </w:rPr>
      </w:pPr>
      <w:r w:rsidRPr="00290F4B">
        <w:rPr>
          <w:rFonts w:eastAsia="Arial" w:cs="Arial"/>
          <w:bCs/>
          <w:sz w:val="22"/>
        </w:rPr>
        <w:t>The Supplier shall:</w:t>
      </w:r>
    </w:p>
    <w:tbl>
      <w:tblPr>
        <w:tblW w:w="97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395"/>
        <w:gridCol w:w="5820"/>
        <w:gridCol w:w="2505"/>
      </w:tblGrid>
      <w:tr w:rsidR="00083C8D" w:rsidTr="0012000F" w14:paraId="4FB4943F" w14:textId="77777777">
        <w:trPr>
          <w:trHeight w:val="584"/>
        </w:trPr>
        <w:tc>
          <w:tcPr>
            <w:tcW w:w="1395" w:type="dxa"/>
            <w:shd w:val="clear" w:color="auto" w:fill="DBE5F1"/>
          </w:tcPr>
          <w:p w:rsidR="00083C8D" w:rsidP="0012000F" w:rsidRDefault="00083C8D" w14:paraId="5C8D3505" w14:textId="77777777">
            <w:pPr>
              <w:pBdr>
                <w:top w:val="nil"/>
                <w:left w:val="nil"/>
                <w:bottom w:val="nil"/>
                <w:right w:val="nil"/>
                <w:between w:val="nil"/>
              </w:pBdr>
              <w:spacing w:before="120" w:after="120"/>
              <w:ind w:left="0" w:hanging="2"/>
              <w:rPr>
                <w:rFonts w:eastAsia="Arial" w:cs="Arial"/>
                <w:b/>
                <w:sz w:val="22"/>
              </w:rPr>
            </w:pPr>
            <w:r>
              <w:rPr>
                <w:rFonts w:eastAsia="Arial" w:cs="Arial"/>
                <w:b/>
                <w:sz w:val="22"/>
              </w:rPr>
              <w:t>Ref</w:t>
            </w:r>
          </w:p>
        </w:tc>
        <w:tc>
          <w:tcPr>
            <w:tcW w:w="5820" w:type="dxa"/>
            <w:shd w:val="clear" w:color="auto" w:fill="DBE5F1"/>
          </w:tcPr>
          <w:p w:rsidR="00083C8D" w:rsidP="0012000F" w:rsidRDefault="00083C8D" w14:paraId="3037D6E9" w14:textId="77777777">
            <w:pPr>
              <w:pBdr>
                <w:top w:val="nil"/>
                <w:left w:val="nil"/>
                <w:bottom w:val="nil"/>
                <w:right w:val="nil"/>
                <w:between w:val="nil"/>
              </w:pBdr>
              <w:spacing w:before="120" w:after="120"/>
              <w:ind w:left="0" w:hanging="2"/>
              <w:rPr>
                <w:rFonts w:eastAsia="Arial" w:cs="Arial"/>
                <w:b/>
                <w:sz w:val="22"/>
              </w:rPr>
            </w:pPr>
            <w:r>
              <w:rPr>
                <w:rFonts w:eastAsia="Arial" w:cs="Arial"/>
                <w:b/>
                <w:sz w:val="22"/>
              </w:rPr>
              <w:t xml:space="preserve">Requirement </w:t>
            </w:r>
          </w:p>
        </w:tc>
        <w:tc>
          <w:tcPr>
            <w:tcW w:w="2505" w:type="dxa"/>
            <w:shd w:val="clear" w:color="auto" w:fill="DBE5F1"/>
          </w:tcPr>
          <w:p w:rsidR="00083C8D" w:rsidP="0012000F" w:rsidRDefault="00083C8D" w14:paraId="693C772B" w14:textId="77777777">
            <w:pPr>
              <w:spacing w:before="120" w:after="120"/>
              <w:ind w:left="0" w:hanging="2"/>
              <w:rPr>
                <w:sz w:val="22"/>
              </w:rPr>
            </w:pPr>
            <w:r>
              <w:rPr>
                <w:rFonts w:eastAsia="Arial" w:cs="Arial"/>
                <w:b/>
                <w:sz w:val="22"/>
              </w:rPr>
              <w:t xml:space="preserve">Key output(s) / Deliverable(s) includes </w:t>
            </w:r>
          </w:p>
        </w:tc>
      </w:tr>
      <w:tr w:rsidR="00083C8D" w:rsidTr="0012000F" w14:paraId="1DEF2F09" w14:textId="77777777">
        <w:tc>
          <w:tcPr>
            <w:tcW w:w="1395" w:type="dxa"/>
          </w:tcPr>
          <w:p w:rsidR="00083C8D" w:rsidP="0012000F" w:rsidRDefault="00083C8D" w14:paraId="5DA816BE" w14:textId="77777777">
            <w:pPr>
              <w:spacing w:before="120" w:after="120"/>
              <w:ind w:left="0" w:hanging="2"/>
              <w:rPr>
                <w:rFonts w:eastAsia="Arial" w:cs="Arial"/>
                <w:sz w:val="22"/>
              </w:rPr>
            </w:pPr>
            <w:r>
              <w:rPr>
                <w:rFonts w:eastAsia="Arial" w:cs="Arial"/>
                <w:sz w:val="22"/>
              </w:rPr>
              <w:t>TT 4.2.1</w:t>
            </w:r>
          </w:p>
        </w:tc>
        <w:tc>
          <w:tcPr>
            <w:tcW w:w="5820" w:type="dxa"/>
          </w:tcPr>
          <w:p w:rsidR="00083C8D" w:rsidP="0012000F" w:rsidRDefault="00083C8D" w14:paraId="147D5968" w14:textId="77777777">
            <w:pPr>
              <w:spacing w:before="120" w:after="120"/>
              <w:ind w:left="0" w:hanging="2"/>
              <w:rPr>
                <w:rFonts w:eastAsia="Arial" w:cs="Arial"/>
                <w:sz w:val="22"/>
              </w:rPr>
            </w:pPr>
            <w:r>
              <w:rPr>
                <w:rFonts w:eastAsia="Arial" w:cs="Arial"/>
                <w:sz w:val="22"/>
              </w:rPr>
              <w:t>Ensure the successful transfer of Scheme knowledge from the Incumbent Provider to the Supplier’s pension administration service. The Supplier must demonstrate how that knowledge will be retained through written documentation or a knowledge bank database.</w:t>
            </w:r>
          </w:p>
          <w:p w:rsidR="00083C8D" w:rsidP="0012000F" w:rsidRDefault="00083C8D" w14:paraId="27DBB137" w14:textId="77777777">
            <w:pPr>
              <w:spacing w:before="120" w:after="120"/>
              <w:ind w:left="0" w:hanging="2"/>
              <w:rPr>
                <w:rFonts w:eastAsia="Arial" w:cs="Arial"/>
                <w:sz w:val="22"/>
              </w:rPr>
            </w:pPr>
            <w:r>
              <w:rPr>
                <w:rFonts w:eastAsia="Arial" w:cs="Arial"/>
                <w:sz w:val="22"/>
              </w:rPr>
              <w:t>The Supplier shall use all reasonable endeavours to ensure all existing written documentation containing direction from the Authority on Scheme-related matters is transferred from the Incumbent Provider to the Supplier and the Supplier shall store and index such documentation appropriately.</w:t>
            </w:r>
          </w:p>
        </w:tc>
        <w:tc>
          <w:tcPr>
            <w:tcW w:w="2505" w:type="dxa"/>
          </w:tcPr>
          <w:p w:rsidR="00083C8D" w:rsidP="0012000F" w:rsidRDefault="00083C8D" w14:paraId="322A5AEE" w14:textId="77777777">
            <w:pPr>
              <w:spacing w:before="120" w:after="120"/>
              <w:ind w:left="0" w:hanging="2"/>
              <w:rPr>
                <w:rFonts w:eastAsia="Arial" w:cs="Arial"/>
                <w:sz w:val="22"/>
              </w:rPr>
            </w:pPr>
            <w:r>
              <w:rPr>
                <w:rFonts w:eastAsia="Arial" w:cs="Arial"/>
                <w:sz w:val="22"/>
              </w:rPr>
              <w:t>The approach and associated knowledge management must be demonstrated to the Authority.</w:t>
            </w:r>
          </w:p>
        </w:tc>
      </w:tr>
      <w:tr w:rsidR="00083C8D" w:rsidTr="0012000F" w14:paraId="74A703C4" w14:textId="77777777">
        <w:tc>
          <w:tcPr>
            <w:tcW w:w="1395" w:type="dxa"/>
          </w:tcPr>
          <w:p w:rsidR="00083C8D" w:rsidP="0012000F" w:rsidRDefault="00083C8D" w14:paraId="7BEC2630" w14:textId="77777777">
            <w:pPr>
              <w:spacing w:before="120" w:after="120"/>
              <w:ind w:left="0" w:hanging="2"/>
              <w:rPr>
                <w:rFonts w:eastAsia="Arial" w:cs="Arial"/>
                <w:sz w:val="22"/>
              </w:rPr>
            </w:pPr>
            <w:r>
              <w:rPr>
                <w:rFonts w:eastAsia="Arial" w:cs="Arial"/>
                <w:sz w:val="22"/>
              </w:rPr>
              <w:t>TT 4.2.2</w:t>
            </w:r>
          </w:p>
        </w:tc>
        <w:tc>
          <w:tcPr>
            <w:tcW w:w="5820" w:type="dxa"/>
          </w:tcPr>
          <w:p w:rsidR="00083C8D" w:rsidP="0012000F" w:rsidRDefault="00083C8D" w14:paraId="2D81E8F0" w14:textId="77777777">
            <w:pPr>
              <w:spacing w:before="120" w:after="120"/>
              <w:ind w:left="0" w:hanging="2"/>
              <w:rPr>
                <w:rFonts w:eastAsia="Arial" w:cs="Arial"/>
                <w:sz w:val="22"/>
              </w:rPr>
            </w:pPr>
            <w:r>
              <w:rPr>
                <w:rFonts w:eastAsia="Arial" w:cs="Arial"/>
                <w:sz w:val="22"/>
              </w:rPr>
              <w:t>Ensure the Supplier’s operational team(s) are suitably trained on the RMSPS Rules so that they are able to effectively administer the Schemes from go-live following successful Transition.</w:t>
            </w:r>
          </w:p>
        </w:tc>
        <w:tc>
          <w:tcPr>
            <w:tcW w:w="2505" w:type="dxa"/>
          </w:tcPr>
          <w:p w:rsidR="00083C8D" w:rsidP="0012000F" w:rsidRDefault="00083C8D" w14:paraId="6BD20F6F" w14:textId="77777777">
            <w:pPr>
              <w:spacing w:before="120" w:after="120"/>
              <w:ind w:left="0" w:hanging="2"/>
              <w:rPr>
                <w:sz w:val="22"/>
              </w:rPr>
            </w:pPr>
          </w:p>
        </w:tc>
      </w:tr>
    </w:tbl>
    <w:p w:rsidR="00083C8D" w:rsidP="00083C8D" w:rsidRDefault="00083C8D" w14:paraId="46486C84" w14:textId="77777777">
      <w:pPr>
        <w:ind w:left="0" w:firstLine="0"/>
        <w:rPr>
          <w:rFonts w:cs="Arial"/>
          <w:sz w:val="22"/>
          <w:szCs w:val="20"/>
        </w:rPr>
      </w:pPr>
    </w:p>
    <w:p w:rsidRPr="00290F4B" w:rsidR="00083C8D" w:rsidP="00083C8D" w:rsidRDefault="00083C8D" w14:paraId="6377D699" w14:textId="77777777">
      <w:pPr>
        <w:pStyle w:val="Heading1"/>
        <w:numPr>
          <w:ilvl w:val="0"/>
          <w:numId w:val="0"/>
        </w:numPr>
        <w:ind w:left="1"/>
        <w:jc w:val="both"/>
        <w:rPr>
          <w:rFonts w:ascii="Arial" w:hAnsi="Arial" w:cs="Arial"/>
          <w:u w:val="single"/>
        </w:rPr>
      </w:pPr>
      <w:r w:rsidRPr="00290F4B">
        <w:rPr>
          <w:rFonts w:ascii="Arial" w:hAnsi="Arial" w:cs="Arial"/>
          <w:u w:val="single"/>
        </w:rPr>
        <w:t xml:space="preserve">TT 4.3 </w:t>
      </w:r>
      <w:r w:rsidRPr="00290F4B">
        <w:rPr>
          <w:rFonts w:ascii="Arial" w:hAnsi="Arial" w:cs="Arial"/>
          <w:caps w:val="0"/>
          <w:u w:val="single"/>
        </w:rPr>
        <w:t>Handover To</w:t>
      </w:r>
      <w:r>
        <w:rPr>
          <w:rFonts w:ascii="Arial" w:hAnsi="Arial" w:cs="Arial"/>
          <w:caps w:val="0"/>
          <w:u w:val="single"/>
        </w:rPr>
        <w:t xml:space="preserve"> Operational Team Req</w:t>
      </w:r>
      <w:r w:rsidRPr="00290F4B">
        <w:rPr>
          <w:rFonts w:ascii="Arial" w:hAnsi="Arial" w:cs="Arial"/>
          <w:caps w:val="0"/>
          <w:u w:val="single"/>
        </w:rPr>
        <w:t>uirements</w:t>
      </w:r>
    </w:p>
    <w:p w:rsidR="00083C8D" w:rsidP="00083C8D" w:rsidRDefault="00083C8D" w14:paraId="077092D6" w14:textId="77777777">
      <w:pPr>
        <w:keepNext/>
        <w:spacing w:before="120" w:after="120"/>
        <w:ind w:left="0" w:hanging="2"/>
        <w:rPr>
          <w:rFonts w:eastAsia="Arial" w:cs="Arial"/>
          <w:bCs/>
          <w:sz w:val="22"/>
        </w:rPr>
      </w:pPr>
      <w:r w:rsidRPr="00290F4B">
        <w:rPr>
          <w:rFonts w:eastAsia="Arial" w:cs="Arial"/>
          <w:bCs/>
          <w:sz w:val="22"/>
        </w:rPr>
        <w:t>The Supplier shall:</w:t>
      </w:r>
    </w:p>
    <w:tbl>
      <w:tblPr>
        <w:tblW w:w="98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45"/>
        <w:gridCol w:w="5685"/>
        <w:gridCol w:w="2595"/>
      </w:tblGrid>
      <w:tr w:rsidR="00083C8D" w:rsidTr="0012000F" w14:paraId="1ED646ED" w14:textId="77777777">
        <w:trPr>
          <w:trHeight w:val="584"/>
          <w:tblHeader/>
        </w:trPr>
        <w:tc>
          <w:tcPr>
            <w:tcW w:w="1545" w:type="dxa"/>
            <w:shd w:val="clear" w:color="auto" w:fill="DBE5F1"/>
          </w:tcPr>
          <w:p w:rsidR="00083C8D" w:rsidP="0012000F" w:rsidRDefault="00083C8D" w14:paraId="04BDDAC3" w14:textId="77777777">
            <w:pPr>
              <w:spacing w:before="120" w:after="120"/>
              <w:ind w:left="0" w:hanging="2"/>
              <w:rPr>
                <w:rFonts w:eastAsia="Arial" w:cs="Arial"/>
                <w:b/>
                <w:sz w:val="22"/>
              </w:rPr>
            </w:pPr>
            <w:r>
              <w:rPr>
                <w:rFonts w:eastAsia="Arial" w:cs="Arial"/>
                <w:b/>
                <w:sz w:val="22"/>
              </w:rPr>
              <w:t>Ref</w:t>
            </w:r>
          </w:p>
        </w:tc>
        <w:tc>
          <w:tcPr>
            <w:tcW w:w="5685" w:type="dxa"/>
            <w:shd w:val="clear" w:color="auto" w:fill="DBE5F1"/>
          </w:tcPr>
          <w:p w:rsidR="00083C8D" w:rsidP="0012000F" w:rsidRDefault="00083C8D" w14:paraId="027E151A" w14:textId="77777777">
            <w:pPr>
              <w:spacing w:before="120" w:after="120"/>
              <w:ind w:left="0" w:hanging="2"/>
              <w:rPr>
                <w:rFonts w:eastAsia="Arial" w:cs="Arial"/>
                <w:b/>
                <w:sz w:val="22"/>
              </w:rPr>
            </w:pPr>
            <w:r>
              <w:rPr>
                <w:rFonts w:eastAsia="Arial" w:cs="Arial"/>
                <w:b/>
                <w:sz w:val="22"/>
              </w:rPr>
              <w:t xml:space="preserve">Requirement </w:t>
            </w:r>
          </w:p>
        </w:tc>
        <w:tc>
          <w:tcPr>
            <w:tcW w:w="2595" w:type="dxa"/>
            <w:shd w:val="clear" w:color="auto" w:fill="DBE5F1"/>
          </w:tcPr>
          <w:p w:rsidR="00083C8D" w:rsidP="0012000F" w:rsidRDefault="00083C8D" w14:paraId="39FC4B01" w14:textId="77777777">
            <w:pPr>
              <w:spacing w:before="120" w:after="120"/>
              <w:ind w:left="0" w:hanging="2"/>
              <w:rPr>
                <w:rFonts w:eastAsia="Arial" w:cs="Arial"/>
                <w:b/>
                <w:sz w:val="22"/>
              </w:rPr>
            </w:pPr>
            <w:r>
              <w:rPr>
                <w:rFonts w:eastAsia="Arial" w:cs="Arial"/>
                <w:b/>
                <w:sz w:val="22"/>
              </w:rPr>
              <w:t xml:space="preserve">Key output(s) / Deliverable(s) includes </w:t>
            </w:r>
          </w:p>
        </w:tc>
      </w:tr>
      <w:tr w:rsidR="00083C8D" w:rsidTr="0012000F" w14:paraId="0066A969" w14:textId="77777777">
        <w:tc>
          <w:tcPr>
            <w:tcW w:w="1545" w:type="dxa"/>
          </w:tcPr>
          <w:p w:rsidR="00083C8D" w:rsidP="0012000F" w:rsidRDefault="00083C8D" w14:paraId="1D6BA93F" w14:textId="77777777">
            <w:pPr>
              <w:spacing w:before="120" w:after="120"/>
              <w:ind w:left="0" w:hanging="2"/>
              <w:rPr>
                <w:rFonts w:eastAsia="Arial" w:cs="Arial"/>
                <w:sz w:val="22"/>
              </w:rPr>
            </w:pPr>
            <w:r>
              <w:rPr>
                <w:rFonts w:eastAsia="Arial" w:cs="Arial"/>
                <w:sz w:val="22"/>
              </w:rPr>
              <w:t>TT 4.3.1</w:t>
            </w:r>
          </w:p>
        </w:tc>
        <w:tc>
          <w:tcPr>
            <w:tcW w:w="5685" w:type="dxa"/>
          </w:tcPr>
          <w:p w:rsidR="00083C8D" w:rsidP="0012000F" w:rsidRDefault="00083C8D" w14:paraId="4648A3BD" w14:textId="77777777">
            <w:pPr>
              <w:spacing w:before="120" w:after="120"/>
              <w:ind w:left="0" w:hanging="2"/>
              <w:rPr>
                <w:rFonts w:eastAsia="Arial" w:cs="Arial"/>
                <w:sz w:val="22"/>
              </w:rPr>
            </w:pPr>
            <w:r>
              <w:rPr>
                <w:rFonts w:eastAsia="Arial" w:cs="Arial"/>
                <w:sz w:val="22"/>
              </w:rPr>
              <w:t>Deliver an effective handover from the Supplier’s project team to its Operational or “business as usual” team following Transition project closure.</w:t>
            </w:r>
          </w:p>
        </w:tc>
        <w:tc>
          <w:tcPr>
            <w:tcW w:w="2595" w:type="dxa"/>
          </w:tcPr>
          <w:p w:rsidR="00083C8D" w:rsidP="0012000F" w:rsidRDefault="00083C8D" w14:paraId="6BBE58EF" w14:textId="77777777">
            <w:pPr>
              <w:spacing w:before="120" w:after="120"/>
              <w:ind w:left="0" w:hanging="2"/>
              <w:rPr>
                <w:rFonts w:eastAsia="Arial" w:cs="Arial"/>
                <w:sz w:val="22"/>
              </w:rPr>
            </w:pPr>
            <w:r>
              <w:rPr>
                <w:rFonts w:eastAsia="Arial" w:cs="Arial"/>
                <w:sz w:val="22"/>
              </w:rPr>
              <w:t>Successful Transition and go-live of the operational delivery of the agreed services.</w:t>
            </w:r>
          </w:p>
        </w:tc>
      </w:tr>
      <w:tr w:rsidR="00083C8D" w:rsidTr="0012000F" w14:paraId="04C52C59" w14:textId="77777777">
        <w:tc>
          <w:tcPr>
            <w:tcW w:w="1545" w:type="dxa"/>
          </w:tcPr>
          <w:p w:rsidR="00083C8D" w:rsidP="0012000F" w:rsidRDefault="00083C8D" w14:paraId="7D7DD9DD" w14:textId="77777777">
            <w:pPr>
              <w:spacing w:before="120" w:after="120"/>
              <w:ind w:left="0" w:hanging="2"/>
              <w:rPr>
                <w:rFonts w:eastAsia="Arial" w:cs="Arial"/>
                <w:sz w:val="22"/>
              </w:rPr>
            </w:pPr>
            <w:r>
              <w:rPr>
                <w:rFonts w:eastAsia="Arial" w:cs="Arial"/>
                <w:sz w:val="22"/>
              </w:rPr>
              <w:lastRenderedPageBreak/>
              <w:t>TT 4.3.2</w:t>
            </w:r>
          </w:p>
        </w:tc>
        <w:tc>
          <w:tcPr>
            <w:tcW w:w="5685" w:type="dxa"/>
          </w:tcPr>
          <w:p w:rsidR="00083C8D" w:rsidP="0012000F" w:rsidRDefault="00083C8D" w14:paraId="601BE061" w14:textId="77777777">
            <w:pPr>
              <w:spacing w:before="120" w:after="120"/>
              <w:ind w:left="0" w:hanging="2"/>
              <w:rPr>
                <w:rFonts w:eastAsia="Arial" w:cs="Arial"/>
                <w:sz w:val="22"/>
              </w:rPr>
            </w:pPr>
            <w:r>
              <w:rPr>
                <w:rFonts w:eastAsia="Arial" w:cs="Arial"/>
                <w:sz w:val="22"/>
              </w:rPr>
              <w:t>Ensure the Supplier’s operational team(s) are suitably trained on the PAS and related systems and workflow functionality to effectively administer the Schemes from go-live.</w:t>
            </w:r>
          </w:p>
          <w:p w:rsidR="00083C8D" w:rsidP="0012000F" w:rsidRDefault="00083C8D" w14:paraId="287BE373" w14:textId="77777777">
            <w:pPr>
              <w:spacing w:before="120" w:after="120"/>
              <w:ind w:left="0" w:hanging="2"/>
              <w:rPr>
                <w:rFonts w:eastAsia="Arial" w:cs="Arial"/>
                <w:sz w:val="22"/>
              </w:rPr>
            </w:pPr>
            <w:r>
              <w:rPr>
                <w:rFonts w:eastAsia="Arial" w:cs="Arial"/>
                <w:sz w:val="22"/>
              </w:rPr>
              <w:t>Note: This is in addition to TT 4.2.2 which requires the Supplier to focus on training regarding understanding and applying the RMSPS Rules, whereas this requirement is to ensure Supplier Personnel understand the systems processes of the Schemes, including how to interact with Stakeholders, including but not limited to the RMPP Administrator(s), the Scheme Medical Advisor and GAD.</w:t>
            </w:r>
          </w:p>
        </w:tc>
        <w:tc>
          <w:tcPr>
            <w:tcW w:w="2595" w:type="dxa"/>
          </w:tcPr>
          <w:p w:rsidR="00083C8D" w:rsidP="0012000F" w:rsidRDefault="00083C8D" w14:paraId="33D17012" w14:textId="77777777">
            <w:pPr>
              <w:spacing w:before="120" w:after="120"/>
              <w:ind w:left="0" w:hanging="2"/>
              <w:rPr>
                <w:rFonts w:eastAsia="Arial" w:cs="Arial"/>
                <w:sz w:val="22"/>
              </w:rPr>
            </w:pPr>
            <w:r>
              <w:rPr>
                <w:rFonts w:eastAsia="Arial" w:cs="Arial"/>
                <w:sz w:val="22"/>
              </w:rPr>
              <w:t>Training plans for all operational staff.</w:t>
            </w:r>
          </w:p>
        </w:tc>
      </w:tr>
    </w:tbl>
    <w:p w:rsidRPr="00290F4B" w:rsidR="00083C8D" w:rsidP="00083C8D" w:rsidRDefault="00083C8D" w14:paraId="1B430297" w14:textId="77777777">
      <w:pPr>
        <w:keepNext/>
        <w:spacing w:before="120" w:after="120"/>
        <w:ind w:left="0" w:hanging="2"/>
        <w:rPr>
          <w:bCs/>
          <w:sz w:val="22"/>
        </w:rPr>
      </w:pPr>
    </w:p>
    <w:p w:rsidRPr="00290F4B" w:rsidR="00083C8D" w:rsidP="00083C8D" w:rsidRDefault="00083C8D" w14:paraId="74C70D6E" w14:textId="77777777">
      <w:pPr>
        <w:pStyle w:val="Heading1"/>
        <w:numPr>
          <w:ilvl w:val="0"/>
          <w:numId w:val="0"/>
        </w:numPr>
        <w:ind w:left="1"/>
        <w:jc w:val="both"/>
        <w:rPr>
          <w:rFonts w:ascii="Arial" w:hAnsi="Arial" w:cs="Arial"/>
          <w:u w:val="single"/>
        </w:rPr>
      </w:pPr>
      <w:r w:rsidRPr="00290F4B">
        <w:rPr>
          <w:rFonts w:ascii="Arial" w:hAnsi="Arial" w:cs="Arial"/>
          <w:u w:val="single"/>
        </w:rPr>
        <w:t xml:space="preserve">TT </w:t>
      </w:r>
      <w:r>
        <w:rPr>
          <w:rFonts w:ascii="Arial" w:hAnsi="Arial" w:cs="Arial"/>
          <w:u w:val="single"/>
        </w:rPr>
        <w:t xml:space="preserve">5 </w:t>
      </w:r>
      <w:r>
        <w:rPr>
          <w:rFonts w:ascii="Arial" w:hAnsi="Arial" w:cs="Arial"/>
          <w:caps w:val="0"/>
          <w:u w:val="single"/>
        </w:rPr>
        <w:t>Joint Members Requirements</w:t>
      </w:r>
    </w:p>
    <w:p w:rsidR="00083C8D" w:rsidP="00083C8D" w:rsidRDefault="00083C8D" w14:paraId="135B261B" w14:textId="77777777">
      <w:pPr>
        <w:spacing w:before="60" w:after="60"/>
        <w:ind w:left="0" w:hanging="2"/>
        <w:rPr>
          <w:b/>
          <w:sz w:val="22"/>
        </w:rPr>
      </w:pPr>
      <w:r>
        <w:rPr>
          <w:rFonts w:eastAsia="Arial" w:cs="Arial"/>
          <w:sz w:val="22"/>
        </w:rPr>
        <w:t>Joint Members are those Members who have benefits in both the Royal Mail Statutory Pension Scheme and the Royal Mail Pension Plan. It is essential that an effective relationship is established between the Supplier and the RMPP Administrator(s) to ensure benefits are crystallised without delay and ensure a smooth and effective service for the Member.</w:t>
      </w:r>
    </w:p>
    <w:p w:rsidR="00083C8D" w:rsidP="00083C8D" w:rsidRDefault="00083C8D" w14:paraId="2AD19813" w14:textId="77777777">
      <w:pPr>
        <w:keepNext/>
        <w:spacing w:before="120" w:after="120"/>
        <w:ind w:left="0" w:hanging="2"/>
        <w:rPr>
          <w:rFonts w:eastAsia="Arial" w:cs="Arial"/>
          <w:bCs/>
          <w:sz w:val="22"/>
        </w:rPr>
      </w:pPr>
      <w:r w:rsidRPr="00290F4B">
        <w:rPr>
          <w:rFonts w:eastAsia="Arial" w:cs="Arial"/>
          <w:bCs/>
          <w:sz w:val="22"/>
        </w:rPr>
        <w:t>The Supplier shall:</w:t>
      </w:r>
    </w:p>
    <w:tbl>
      <w:tblPr>
        <w:tblW w:w="963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701"/>
        <w:gridCol w:w="7938"/>
      </w:tblGrid>
      <w:tr w:rsidR="00083C8D" w:rsidTr="0012000F" w14:paraId="1CBE233A" w14:textId="77777777">
        <w:tc>
          <w:tcPr>
            <w:tcW w:w="1701"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45C3E892" w14:textId="77777777">
            <w:pPr>
              <w:spacing w:before="120" w:after="120"/>
              <w:ind w:left="0" w:hanging="2"/>
              <w:rPr>
                <w:rFonts w:eastAsia="Arial" w:cs="Arial"/>
                <w:sz w:val="22"/>
              </w:rPr>
            </w:pPr>
            <w:r>
              <w:rPr>
                <w:rFonts w:eastAsia="Arial" w:cs="Arial"/>
                <w:b/>
                <w:sz w:val="22"/>
              </w:rPr>
              <w:t>Ref</w:t>
            </w:r>
          </w:p>
        </w:tc>
        <w:tc>
          <w:tcPr>
            <w:tcW w:w="7938"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07BDF073" w14:textId="77777777">
            <w:pPr>
              <w:spacing w:before="120" w:after="120"/>
              <w:ind w:left="0" w:hanging="2"/>
              <w:rPr>
                <w:rFonts w:eastAsia="Arial" w:cs="Arial"/>
                <w:sz w:val="22"/>
              </w:rPr>
            </w:pPr>
            <w:r>
              <w:rPr>
                <w:rFonts w:eastAsia="Arial" w:cs="Arial"/>
                <w:b/>
                <w:sz w:val="22"/>
              </w:rPr>
              <w:t>Requirement</w:t>
            </w:r>
          </w:p>
        </w:tc>
      </w:tr>
      <w:tr w:rsidR="00083C8D" w:rsidTr="0012000F" w14:paraId="6BAE3A9D" w14:textId="77777777">
        <w:tc>
          <w:tcPr>
            <w:tcW w:w="1701" w:type="dxa"/>
            <w:tcBorders>
              <w:top w:val="single" w:color="000000" w:sz="4" w:space="0"/>
              <w:left w:val="single" w:color="000000" w:sz="4" w:space="0"/>
              <w:bottom w:val="single" w:color="000000" w:sz="4" w:space="0"/>
              <w:right w:val="single" w:color="000000" w:sz="4" w:space="0"/>
            </w:tcBorders>
          </w:tcPr>
          <w:p w:rsidRPr="00C85B99" w:rsidR="00083C8D" w:rsidP="0012000F" w:rsidRDefault="00083C8D" w14:paraId="455A2B6E" w14:textId="77777777">
            <w:pPr>
              <w:spacing w:before="120" w:after="120"/>
              <w:ind w:left="0" w:hanging="2"/>
              <w:rPr>
                <w:rFonts w:eastAsia="Arial" w:cs="Arial"/>
                <w:bCs/>
                <w:sz w:val="22"/>
              </w:rPr>
            </w:pPr>
            <w:r w:rsidRPr="00C85B99">
              <w:rPr>
                <w:rFonts w:eastAsia="Arial" w:cs="Arial"/>
                <w:bCs/>
                <w:sz w:val="22"/>
              </w:rPr>
              <w:t>TT 5</w:t>
            </w:r>
          </w:p>
        </w:tc>
        <w:tc>
          <w:tcPr>
            <w:tcW w:w="7938" w:type="dxa"/>
            <w:tcBorders>
              <w:top w:val="single" w:color="000000" w:sz="4" w:space="0"/>
              <w:left w:val="single" w:color="000000" w:sz="4" w:space="0"/>
              <w:bottom w:val="single" w:color="000000" w:sz="4" w:space="0"/>
              <w:right w:val="single" w:color="000000" w:sz="4" w:space="0"/>
            </w:tcBorders>
          </w:tcPr>
          <w:p w:rsidR="00083C8D" w:rsidP="0012000F" w:rsidRDefault="00083C8D" w14:paraId="2F41001E" w14:textId="77777777">
            <w:pPr>
              <w:spacing w:before="120" w:after="120"/>
              <w:ind w:left="0" w:hanging="2"/>
              <w:rPr>
                <w:rFonts w:eastAsia="Arial" w:cs="Arial"/>
                <w:sz w:val="22"/>
              </w:rPr>
            </w:pPr>
            <w:r>
              <w:rPr>
                <w:rFonts w:eastAsia="Arial" w:cs="Arial"/>
                <w:sz w:val="22"/>
              </w:rPr>
              <w:t>Successfully implement processes and relationships with the RMPP Administrator(s) to ensure a smooth and effective service delivery to Joint Members.</w:t>
            </w:r>
          </w:p>
        </w:tc>
      </w:tr>
    </w:tbl>
    <w:p w:rsidR="00083C8D" w:rsidP="00083C8D" w:rsidRDefault="00083C8D" w14:paraId="160B9053" w14:textId="77777777">
      <w:pPr>
        <w:ind w:left="0" w:firstLine="0"/>
        <w:rPr>
          <w:rFonts w:cs="Arial"/>
          <w:sz w:val="22"/>
          <w:szCs w:val="20"/>
        </w:rPr>
      </w:pPr>
    </w:p>
    <w:p w:rsidRPr="00290F4B" w:rsidR="00083C8D" w:rsidP="00083C8D" w:rsidRDefault="00083C8D" w14:paraId="54AC7A39" w14:textId="77777777">
      <w:pPr>
        <w:pStyle w:val="Heading1"/>
        <w:numPr>
          <w:ilvl w:val="0"/>
          <w:numId w:val="0"/>
        </w:numPr>
        <w:ind w:left="1"/>
        <w:jc w:val="both"/>
        <w:rPr>
          <w:rFonts w:ascii="Arial" w:hAnsi="Arial" w:cs="Arial"/>
          <w:u w:val="single"/>
        </w:rPr>
      </w:pPr>
      <w:r w:rsidRPr="00290F4B">
        <w:rPr>
          <w:rFonts w:ascii="Arial" w:hAnsi="Arial" w:cs="Arial"/>
          <w:u w:val="single"/>
        </w:rPr>
        <w:t xml:space="preserve">TT </w:t>
      </w:r>
      <w:r>
        <w:rPr>
          <w:rFonts w:ascii="Arial" w:hAnsi="Arial" w:cs="Arial"/>
          <w:u w:val="single"/>
        </w:rPr>
        <w:t xml:space="preserve">5.1 </w:t>
      </w:r>
      <w:r>
        <w:rPr>
          <w:rFonts w:ascii="Arial" w:hAnsi="Arial" w:cs="Arial"/>
          <w:caps w:val="0"/>
          <w:u w:val="single"/>
        </w:rPr>
        <w:t>Introductions Requirements</w:t>
      </w:r>
    </w:p>
    <w:p w:rsidR="00083C8D" w:rsidP="00083C8D" w:rsidRDefault="00083C8D" w14:paraId="77D9ADC7" w14:textId="77777777">
      <w:pPr>
        <w:keepNext/>
        <w:spacing w:before="120" w:after="120"/>
        <w:ind w:left="0" w:hanging="2"/>
        <w:rPr>
          <w:rFonts w:eastAsia="Arial" w:cs="Arial"/>
          <w:bCs/>
          <w:sz w:val="22"/>
        </w:rPr>
      </w:pPr>
      <w:r w:rsidRPr="00290F4B">
        <w:rPr>
          <w:rFonts w:eastAsia="Arial" w:cs="Arial"/>
          <w:bCs/>
          <w:sz w:val="22"/>
        </w:rPr>
        <w:t>The Supplier shall:</w:t>
      </w:r>
    </w:p>
    <w:tbl>
      <w:tblPr>
        <w:tblW w:w="97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15"/>
        <w:gridCol w:w="6300"/>
        <w:gridCol w:w="1905"/>
      </w:tblGrid>
      <w:tr w:rsidR="00083C8D" w:rsidTr="0012000F" w14:paraId="2FCB8696" w14:textId="77777777">
        <w:trPr>
          <w:trHeight w:val="584"/>
          <w:tblHeader/>
        </w:trPr>
        <w:tc>
          <w:tcPr>
            <w:tcW w:w="1515" w:type="dxa"/>
            <w:shd w:val="clear" w:color="auto" w:fill="DBE5F1"/>
          </w:tcPr>
          <w:p w:rsidR="00083C8D" w:rsidP="0012000F" w:rsidRDefault="00083C8D" w14:paraId="74EC99A9" w14:textId="77777777">
            <w:pPr>
              <w:spacing w:before="120" w:after="120"/>
              <w:ind w:left="0" w:hanging="2"/>
              <w:rPr>
                <w:rFonts w:eastAsia="Arial" w:cs="Arial"/>
                <w:b/>
                <w:sz w:val="22"/>
              </w:rPr>
            </w:pPr>
            <w:r>
              <w:rPr>
                <w:rFonts w:eastAsia="Arial" w:cs="Arial"/>
                <w:b/>
                <w:sz w:val="22"/>
              </w:rPr>
              <w:t>Ref</w:t>
            </w:r>
          </w:p>
        </w:tc>
        <w:tc>
          <w:tcPr>
            <w:tcW w:w="6300" w:type="dxa"/>
            <w:shd w:val="clear" w:color="auto" w:fill="DBE5F1"/>
          </w:tcPr>
          <w:p w:rsidR="00083C8D" w:rsidP="0012000F" w:rsidRDefault="00083C8D" w14:paraId="33CFD7AA" w14:textId="77777777">
            <w:pPr>
              <w:spacing w:before="120" w:after="120"/>
              <w:ind w:left="0" w:hanging="2"/>
              <w:rPr>
                <w:rFonts w:eastAsia="Arial" w:cs="Arial"/>
                <w:b/>
                <w:sz w:val="22"/>
              </w:rPr>
            </w:pPr>
            <w:r>
              <w:rPr>
                <w:rFonts w:eastAsia="Arial" w:cs="Arial"/>
                <w:b/>
                <w:sz w:val="22"/>
              </w:rPr>
              <w:t xml:space="preserve">Requirement </w:t>
            </w:r>
          </w:p>
        </w:tc>
        <w:tc>
          <w:tcPr>
            <w:tcW w:w="1905" w:type="dxa"/>
            <w:shd w:val="clear" w:color="auto" w:fill="DBE5F1"/>
          </w:tcPr>
          <w:p w:rsidR="00083C8D" w:rsidP="0012000F" w:rsidRDefault="00083C8D" w14:paraId="4791648E" w14:textId="77777777">
            <w:pPr>
              <w:spacing w:before="120" w:after="120"/>
              <w:ind w:left="0" w:hanging="2"/>
              <w:rPr>
                <w:sz w:val="22"/>
              </w:rPr>
            </w:pPr>
            <w:r>
              <w:rPr>
                <w:rFonts w:eastAsia="Arial" w:cs="Arial"/>
                <w:b/>
                <w:sz w:val="22"/>
              </w:rPr>
              <w:t xml:space="preserve">Key output(s) / Deliverable(s) includes </w:t>
            </w:r>
          </w:p>
        </w:tc>
      </w:tr>
      <w:tr w:rsidR="00083C8D" w:rsidTr="0012000F" w14:paraId="0BAEAF44" w14:textId="77777777">
        <w:trPr>
          <w:trHeight w:val="220"/>
        </w:trPr>
        <w:tc>
          <w:tcPr>
            <w:tcW w:w="1515" w:type="dxa"/>
          </w:tcPr>
          <w:p w:rsidR="00083C8D" w:rsidP="0012000F" w:rsidRDefault="00083C8D" w14:paraId="2DF6EAA8" w14:textId="77777777">
            <w:pPr>
              <w:spacing w:before="120" w:after="120"/>
              <w:ind w:left="0" w:hanging="2"/>
              <w:rPr>
                <w:rFonts w:eastAsia="Arial" w:cs="Arial"/>
                <w:sz w:val="22"/>
              </w:rPr>
            </w:pPr>
            <w:r>
              <w:rPr>
                <w:rFonts w:eastAsia="Arial" w:cs="Arial"/>
                <w:sz w:val="22"/>
              </w:rPr>
              <w:t>TT 5.1.1</w:t>
            </w:r>
          </w:p>
        </w:tc>
        <w:tc>
          <w:tcPr>
            <w:tcW w:w="6300" w:type="dxa"/>
          </w:tcPr>
          <w:p w:rsidR="00083C8D" w:rsidP="0012000F" w:rsidRDefault="00083C8D" w14:paraId="7494F16A" w14:textId="77777777">
            <w:pPr>
              <w:spacing w:before="120" w:after="120"/>
              <w:ind w:left="0" w:hanging="2"/>
              <w:rPr>
                <w:rFonts w:eastAsia="Arial" w:cs="Arial"/>
                <w:sz w:val="22"/>
              </w:rPr>
            </w:pPr>
            <w:r>
              <w:rPr>
                <w:rFonts w:eastAsia="Arial" w:cs="Arial"/>
                <w:sz w:val="22"/>
              </w:rPr>
              <w:t>Make introductions with the RMPP Administrator(s) to understand and document their role and their responsibilities in the provision of services to Joint Members.</w:t>
            </w:r>
          </w:p>
        </w:tc>
        <w:tc>
          <w:tcPr>
            <w:tcW w:w="1905" w:type="dxa"/>
            <w:vMerge w:val="restart"/>
          </w:tcPr>
          <w:p w:rsidR="00083C8D" w:rsidP="0012000F" w:rsidRDefault="00083C8D" w14:paraId="10FE6D2A" w14:textId="0AE756BD">
            <w:pPr>
              <w:spacing w:before="120" w:after="120"/>
              <w:ind w:left="0" w:hanging="2"/>
              <w:rPr>
                <w:rFonts w:eastAsia="Arial" w:cs="Arial"/>
                <w:sz w:val="22"/>
              </w:rPr>
            </w:pPr>
            <w:r>
              <w:rPr>
                <w:rFonts w:eastAsia="Arial" w:cs="Arial"/>
                <w:sz w:val="22"/>
              </w:rPr>
              <w:t xml:space="preserve">Signed off Terms of Reference for engaging with the RMPP Administrator(s). Roles and responsibilities must be captured </w:t>
            </w:r>
            <w:r>
              <w:rPr>
                <w:rFonts w:eastAsia="Arial" w:cs="Arial"/>
                <w:sz w:val="22"/>
              </w:rPr>
              <w:lastRenderedPageBreak/>
              <w:t xml:space="preserve">within the Process Inventory. </w:t>
            </w:r>
            <w:r w:rsidR="00BE07A6">
              <w:rPr>
                <w:rFonts w:eastAsia="Arial" w:cs="Arial"/>
                <w:sz w:val="22"/>
              </w:rPr>
              <w:t>R</w:t>
            </w:r>
            <w:r>
              <w:rPr>
                <w:rFonts w:eastAsia="Arial" w:cs="Arial"/>
                <w:sz w:val="22"/>
              </w:rPr>
              <w:t>equired in TT  1.11.1</w:t>
            </w:r>
          </w:p>
        </w:tc>
      </w:tr>
      <w:tr w:rsidR="00083C8D" w:rsidTr="0012000F" w14:paraId="7FB2FD0B" w14:textId="77777777">
        <w:trPr>
          <w:trHeight w:val="220"/>
        </w:trPr>
        <w:tc>
          <w:tcPr>
            <w:tcW w:w="1515" w:type="dxa"/>
          </w:tcPr>
          <w:p w:rsidR="00083C8D" w:rsidP="0012000F" w:rsidRDefault="00083C8D" w14:paraId="4786705C" w14:textId="77777777">
            <w:pPr>
              <w:spacing w:before="120" w:after="120"/>
              <w:ind w:left="0" w:hanging="2"/>
              <w:rPr>
                <w:rFonts w:eastAsia="Arial" w:cs="Arial"/>
                <w:sz w:val="22"/>
              </w:rPr>
            </w:pPr>
            <w:r>
              <w:rPr>
                <w:rFonts w:eastAsia="Arial" w:cs="Arial"/>
                <w:sz w:val="22"/>
              </w:rPr>
              <w:t>TT 5.1.2</w:t>
            </w:r>
          </w:p>
        </w:tc>
        <w:tc>
          <w:tcPr>
            <w:tcW w:w="6300" w:type="dxa"/>
          </w:tcPr>
          <w:p w:rsidR="00083C8D" w:rsidP="0012000F" w:rsidRDefault="00083C8D" w14:paraId="0B915D28" w14:textId="77777777">
            <w:pPr>
              <w:spacing w:before="120" w:after="120"/>
              <w:ind w:left="0" w:hanging="2"/>
              <w:rPr>
                <w:rFonts w:eastAsia="Arial" w:cs="Arial"/>
                <w:sz w:val="22"/>
              </w:rPr>
            </w:pPr>
            <w:r>
              <w:rPr>
                <w:rFonts w:eastAsia="Arial" w:cs="Arial"/>
                <w:sz w:val="22"/>
              </w:rPr>
              <w:t>Establish a close working relationship and continuing communications channel between the Supplier and the RMPP Administrator(s) to ensure a smooth and efficient Transition of administration services involving Joint Members.</w:t>
            </w:r>
          </w:p>
        </w:tc>
        <w:tc>
          <w:tcPr>
            <w:tcW w:w="1905" w:type="dxa"/>
            <w:vMerge/>
          </w:tcPr>
          <w:p w:rsidR="00083C8D" w:rsidP="0012000F" w:rsidRDefault="00083C8D" w14:paraId="62AF71F0" w14:textId="77777777">
            <w:pPr>
              <w:widowControl w:val="0"/>
              <w:pBdr>
                <w:top w:val="nil"/>
                <w:left w:val="nil"/>
                <w:bottom w:val="nil"/>
                <w:right w:val="nil"/>
                <w:between w:val="nil"/>
              </w:pBdr>
              <w:spacing w:line="276" w:lineRule="auto"/>
              <w:ind w:left="0" w:hanging="2"/>
              <w:jc w:val="left"/>
              <w:rPr>
                <w:rFonts w:eastAsia="Arial" w:cs="Arial"/>
                <w:sz w:val="22"/>
              </w:rPr>
            </w:pPr>
          </w:p>
        </w:tc>
      </w:tr>
      <w:tr w:rsidR="00083C8D" w:rsidTr="0012000F" w14:paraId="7D2CAE2C" w14:textId="77777777">
        <w:trPr>
          <w:trHeight w:val="220"/>
        </w:trPr>
        <w:tc>
          <w:tcPr>
            <w:tcW w:w="1515" w:type="dxa"/>
          </w:tcPr>
          <w:p w:rsidR="00083C8D" w:rsidP="0012000F" w:rsidRDefault="00083C8D" w14:paraId="10A28EAD" w14:textId="77777777">
            <w:pPr>
              <w:spacing w:before="120" w:after="120"/>
              <w:ind w:left="0" w:hanging="2"/>
              <w:rPr>
                <w:rFonts w:eastAsia="Arial" w:cs="Arial"/>
                <w:sz w:val="22"/>
              </w:rPr>
            </w:pPr>
            <w:r>
              <w:rPr>
                <w:rFonts w:eastAsia="Arial" w:cs="Arial"/>
                <w:sz w:val="22"/>
              </w:rPr>
              <w:lastRenderedPageBreak/>
              <w:t>TT 5.1.3</w:t>
            </w:r>
          </w:p>
        </w:tc>
        <w:tc>
          <w:tcPr>
            <w:tcW w:w="6300" w:type="dxa"/>
          </w:tcPr>
          <w:p w:rsidR="00083C8D" w:rsidP="0012000F" w:rsidRDefault="00083C8D" w14:paraId="47484A1B" w14:textId="77777777">
            <w:pPr>
              <w:spacing w:before="120" w:after="120"/>
              <w:ind w:left="0" w:hanging="2"/>
              <w:rPr>
                <w:rFonts w:eastAsia="Arial" w:cs="Arial"/>
                <w:sz w:val="22"/>
              </w:rPr>
            </w:pPr>
            <w:r>
              <w:rPr>
                <w:rFonts w:eastAsia="Arial" w:cs="Arial"/>
                <w:sz w:val="22"/>
              </w:rPr>
              <w:t xml:space="preserve">Make available to the Authority the Terms of Reference established with the RMPP Administrator(s), and maintain the document throughout this Agreement. </w:t>
            </w:r>
          </w:p>
        </w:tc>
        <w:tc>
          <w:tcPr>
            <w:tcW w:w="1905" w:type="dxa"/>
            <w:vMerge/>
          </w:tcPr>
          <w:p w:rsidR="00083C8D" w:rsidP="0012000F" w:rsidRDefault="00083C8D" w14:paraId="3B4FBDAF" w14:textId="77777777">
            <w:pPr>
              <w:widowControl w:val="0"/>
              <w:pBdr>
                <w:top w:val="nil"/>
                <w:left w:val="nil"/>
                <w:bottom w:val="nil"/>
                <w:right w:val="nil"/>
                <w:between w:val="nil"/>
              </w:pBdr>
              <w:spacing w:line="276" w:lineRule="auto"/>
              <w:ind w:left="0" w:hanging="2"/>
              <w:jc w:val="left"/>
              <w:rPr>
                <w:rFonts w:eastAsia="Arial" w:cs="Arial"/>
                <w:sz w:val="22"/>
              </w:rPr>
            </w:pPr>
          </w:p>
        </w:tc>
      </w:tr>
      <w:tr w:rsidR="00083C8D" w:rsidTr="0012000F" w14:paraId="1C7FC509" w14:textId="77777777">
        <w:trPr>
          <w:trHeight w:val="220"/>
        </w:trPr>
        <w:tc>
          <w:tcPr>
            <w:tcW w:w="1515" w:type="dxa"/>
          </w:tcPr>
          <w:p w:rsidR="00083C8D" w:rsidP="0012000F" w:rsidRDefault="00083C8D" w14:paraId="3622D8C1" w14:textId="77777777">
            <w:pPr>
              <w:spacing w:before="120" w:after="120"/>
              <w:ind w:left="0" w:hanging="2"/>
              <w:rPr>
                <w:rFonts w:eastAsia="Arial" w:cs="Arial"/>
                <w:sz w:val="22"/>
              </w:rPr>
            </w:pPr>
            <w:r>
              <w:rPr>
                <w:rFonts w:eastAsia="Arial" w:cs="Arial"/>
                <w:sz w:val="22"/>
              </w:rPr>
              <w:t>TT 5.1.4</w:t>
            </w:r>
          </w:p>
        </w:tc>
        <w:tc>
          <w:tcPr>
            <w:tcW w:w="6300" w:type="dxa"/>
          </w:tcPr>
          <w:p w:rsidR="00083C8D" w:rsidP="0012000F" w:rsidRDefault="00083C8D" w14:paraId="71E226DF" w14:textId="77777777">
            <w:pPr>
              <w:spacing w:before="120" w:after="120"/>
              <w:ind w:left="0" w:hanging="2"/>
              <w:rPr>
                <w:rFonts w:eastAsia="Arial" w:cs="Arial"/>
                <w:sz w:val="22"/>
              </w:rPr>
            </w:pPr>
            <w:r>
              <w:rPr>
                <w:rFonts w:eastAsia="Arial" w:cs="Arial"/>
                <w:sz w:val="22"/>
              </w:rPr>
              <w:t>Document and implement processes for the effective service delivery for Joint Members that align with the interface specifications from and to the RMPP Administrator(s).</w:t>
            </w:r>
          </w:p>
          <w:p w:rsidR="00083C8D" w:rsidP="0012000F" w:rsidRDefault="00083C8D" w14:paraId="0BFA3326" w14:textId="77777777">
            <w:pPr>
              <w:spacing w:before="120" w:after="120"/>
              <w:ind w:left="0" w:hanging="2"/>
              <w:rPr>
                <w:rFonts w:eastAsia="Arial" w:cs="Arial"/>
                <w:sz w:val="22"/>
              </w:rPr>
            </w:pPr>
            <w:r>
              <w:rPr>
                <w:rFonts w:eastAsia="Arial" w:cs="Arial"/>
                <w:sz w:val="22"/>
              </w:rPr>
              <w:t>Documentation must include illustrations of the processes and the Supplier shall make such documentation available to the Authority promptly upon request.</w:t>
            </w:r>
          </w:p>
          <w:p w:rsidR="00083C8D" w:rsidP="0012000F" w:rsidRDefault="00083C8D" w14:paraId="1888EF48" w14:textId="77777777">
            <w:pPr>
              <w:spacing w:before="120" w:after="120"/>
              <w:ind w:left="0" w:hanging="2"/>
              <w:rPr>
                <w:rFonts w:eastAsia="Arial" w:cs="Arial"/>
                <w:sz w:val="22"/>
              </w:rPr>
            </w:pPr>
            <w:r>
              <w:rPr>
                <w:rFonts w:eastAsia="Arial" w:cs="Arial"/>
                <w:sz w:val="22"/>
              </w:rPr>
              <w:t>Documentation must be kept up to date throughout the life of the Agreement.</w:t>
            </w:r>
          </w:p>
        </w:tc>
        <w:tc>
          <w:tcPr>
            <w:tcW w:w="1905" w:type="dxa"/>
            <w:vMerge/>
          </w:tcPr>
          <w:p w:rsidR="00083C8D" w:rsidP="0012000F" w:rsidRDefault="00083C8D" w14:paraId="585052A7" w14:textId="77777777">
            <w:pPr>
              <w:widowControl w:val="0"/>
              <w:pBdr>
                <w:top w:val="nil"/>
                <w:left w:val="nil"/>
                <w:bottom w:val="nil"/>
                <w:right w:val="nil"/>
                <w:between w:val="nil"/>
              </w:pBdr>
              <w:spacing w:line="276" w:lineRule="auto"/>
              <w:ind w:left="0" w:hanging="2"/>
              <w:jc w:val="left"/>
              <w:rPr>
                <w:rFonts w:eastAsia="Arial" w:cs="Arial"/>
                <w:sz w:val="22"/>
              </w:rPr>
            </w:pPr>
          </w:p>
        </w:tc>
      </w:tr>
      <w:tr w:rsidR="00083C8D" w:rsidTr="0012000F" w14:paraId="125C55D3" w14:textId="77777777">
        <w:trPr>
          <w:trHeight w:val="220"/>
        </w:trPr>
        <w:tc>
          <w:tcPr>
            <w:tcW w:w="1515" w:type="dxa"/>
          </w:tcPr>
          <w:p w:rsidR="00083C8D" w:rsidP="0012000F" w:rsidRDefault="00083C8D" w14:paraId="6CB6A11D" w14:textId="77777777">
            <w:pPr>
              <w:spacing w:before="120" w:after="120"/>
              <w:ind w:left="0" w:hanging="2"/>
              <w:rPr>
                <w:rFonts w:eastAsia="Arial" w:cs="Arial"/>
                <w:sz w:val="22"/>
              </w:rPr>
            </w:pPr>
            <w:r>
              <w:rPr>
                <w:rFonts w:eastAsia="Arial" w:cs="Arial"/>
                <w:sz w:val="22"/>
              </w:rPr>
              <w:t>TT 5.1.5</w:t>
            </w:r>
          </w:p>
        </w:tc>
        <w:tc>
          <w:tcPr>
            <w:tcW w:w="6300" w:type="dxa"/>
          </w:tcPr>
          <w:p w:rsidR="00083C8D" w:rsidP="0012000F" w:rsidRDefault="00083C8D" w14:paraId="354FD43D" w14:textId="77777777">
            <w:pPr>
              <w:spacing w:before="120" w:after="120"/>
              <w:ind w:left="0" w:hanging="2"/>
              <w:rPr>
                <w:rFonts w:eastAsia="Arial" w:cs="Arial"/>
                <w:sz w:val="22"/>
              </w:rPr>
            </w:pPr>
            <w:r>
              <w:rPr>
                <w:rFonts w:eastAsia="Arial" w:cs="Arial"/>
                <w:sz w:val="22"/>
              </w:rPr>
              <w:t>Document and implement calculations for the effective administration of Joint Members.</w:t>
            </w:r>
          </w:p>
          <w:p w:rsidR="00083C8D" w:rsidP="0012000F" w:rsidRDefault="00083C8D" w14:paraId="528E07FE" w14:textId="77777777">
            <w:pPr>
              <w:spacing w:before="120" w:after="120"/>
              <w:ind w:left="0" w:hanging="2"/>
              <w:rPr>
                <w:rFonts w:eastAsia="Arial" w:cs="Arial"/>
                <w:sz w:val="22"/>
              </w:rPr>
            </w:pPr>
            <w:r>
              <w:rPr>
                <w:rFonts w:eastAsia="Arial" w:cs="Arial"/>
                <w:sz w:val="22"/>
              </w:rPr>
              <w:t>Documentation of the calculations must be made available to the Authority promptly upon request.</w:t>
            </w:r>
          </w:p>
          <w:p w:rsidR="00083C8D" w:rsidP="0012000F" w:rsidRDefault="00083C8D" w14:paraId="2DD58154" w14:textId="77777777">
            <w:pPr>
              <w:spacing w:before="120" w:after="120"/>
              <w:ind w:left="0" w:hanging="2"/>
              <w:rPr>
                <w:rFonts w:eastAsia="Arial" w:cs="Arial"/>
                <w:sz w:val="22"/>
              </w:rPr>
            </w:pPr>
            <w:r>
              <w:rPr>
                <w:rFonts w:eastAsia="Arial" w:cs="Arial"/>
                <w:sz w:val="22"/>
              </w:rPr>
              <w:t>Documentation must be kept up to date throughout the life of the Agreement.</w:t>
            </w:r>
          </w:p>
        </w:tc>
        <w:tc>
          <w:tcPr>
            <w:tcW w:w="1905" w:type="dxa"/>
            <w:vMerge/>
          </w:tcPr>
          <w:p w:rsidR="00083C8D" w:rsidP="0012000F" w:rsidRDefault="00083C8D" w14:paraId="72CF3620" w14:textId="77777777">
            <w:pPr>
              <w:widowControl w:val="0"/>
              <w:pBdr>
                <w:top w:val="nil"/>
                <w:left w:val="nil"/>
                <w:bottom w:val="nil"/>
                <w:right w:val="nil"/>
                <w:between w:val="nil"/>
              </w:pBdr>
              <w:spacing w:line="276" w:lineRule="auto"/>
              <w:ind w:left="0" w:hanging="2"/>
              <w:jc w:val="left"/>
              <w:rPr>
                <w:rFonts w:eastAsia="Arial" w:cs="Arial"/>
                <w:sz w:val="22"/>
              </w:rPr>
            </w:pPr>
          </w:p>
        </w:tc>
      </w:tr>
      <w:tr w:rsidR="00083C8D" w:rsidTr="0012000F" w14:paraId="1FEDD51E" w14:textId="77777777">
        <w:trPr>
          <w:trHeight w:val="220"/>
        </w:trPr>
        <w:tc>
          <w:tcPr>
            <w:tcW w:w="1515" w:type="dxa"/>
          </w:tcPr>
          <w:p w:rsidR="00083C8D" w:rsidP="0012000F" w:rsidRDefault="00083C8D" w14:paraId="7B553E37" w14:textId="77777777">
            <w:pPr>
              <w:spacing w:before="120" w:after="120"/>
              <w:ind w:left="0" w:hanging="2"/>
              <w:rPr>
                <w:rFonts w:eastAsia="Arial" w:cs="Arial"/>
                <w:sz w:val="22"/>
              </w:rPr>
            </w:pPr>
            <w:r>
              <w:rPr>
                <w:rFonts w:eastAsia="Arial" w:cs="Arial"/>
                <w:sz w:val="22"/>
              </w:rPr>
              <w:t>TT 5.1.6</w:t>
            </w:r>
          </w:p>
        </w:tc>
        <w:tc>
          <w:tcPr>
            <w:tcW w:w="6300" w:type="dxa"/>
          </w:tcPr>
          <w:p w:rsidR="00083C8D" w:rsidP="0012000F" w:rsidRDefault="00083C8D" w14:paraId="1040B786" w14:textId="77777777">
            <w:pPr>
              <w:spacing w:before="120" w:after="120"/>
              <w:ind w:left="0" w:hanging="2"/>
              <w:rPr>
                <w:rFonts w:eastAsia="Arial" w:cs="Arial"/>
                <w:sz w:val="22"/>
              </w:rPr>
            </w:pPr>
            <w:r>
              <w:rPr>
                <w:rFonts w:eastAsia="Arial" w:cs="Arial"/>
                <w:sz w:val="22"/>
              </w:rPr>
              <w:t>Document and implement outputs (letters and statements) for the effective and efficient administration of Joint Members.</w:t>
            </w:r>
          </w:p>
          <w:p w:rsidR="00083C8D" w:rsidP="0012000F" w:rsidRDefault="00083C8D" w14:paraId="1DCD46C1" w14:textId="77777777">
            <w:pPr>
              <w:spacing w:before="120" w:after="120"/>
              <w:ind w:left="0" w:hanging="2"/>
              <w:rPr>
                <w:rFonts w:eastAsia="Arial" w:cs="Arial"/>
                <w:sz w:val="22"/>
              </w:rPr>
            </w:pPr>
            <w:r>
              <w:rPr>
                <w:rFonts w:eastAsia="Arial" w:cs="Arial"/>
                <w:sz w:val="22"/>
              </w:rPr>
              <w:t>Documentation must be made available to the Authority promptly upon request. The Authority must be consulted and be able to reasonably amend documentation and terminology.</w:t>
            </w:r>
          </w:p>
          <w:p w:rsidR="00083C8D" w:rsidP="0012000F" w:rsidRDefault="00083C8D" w14:paraId="672020FE" w14:textId="77777777">
            <w:pPr>
              <w:spacing w:before="120" w:after="120"/>
              <w:ind w:left="0" w:hanging="2"/>
              <w:rPr>
                <w:rFonts w:eastAsia="Arial" w:cs="Arial"/>
                <w:sz w:val="22"/>
              </w:rPr>
            </w:pPr>
            <w:r>
              <w:rPr>
                <w:rFonts w:eastAsia="Arial" w:cs="Arial"/>
                <w:sz w:val="22"/>
              </w:rPr>
              <w:t>Documentation must be kept up to date throughout the life of the Agreement.</w:t>
            </w:r>
          </w:p>
        </w:tc>
        <w:tc>
          <w:tcPr>
            <w:tcW w:w="1905" w:type="dxa"/>
            <w:vMerge/>
          </w:tcPr>
          <w:p w:rsidR="00083C8D" w:rsidP="0012000F" w:rsidRDefault="00083C8D" w14:paraId="569EAA08" w14:textId="77777777">
            <w:pPr>
              <w:widowControl w:val="0"/>
              <w:pBdr>
                <w:top w:val="nil"/>
                <w:left w:val="nil"/>
                <w:bottom w:val="nil"/>
                <w:right w:val="nil"/>
                <w:between w:val="nil"/>
              </w:pBdr>
              <w:spacing w:line="276" w:lineRule="auto"/>
              <w:ind w:left="0" w:hanging="2"/>
              <w:jc w:val="left"/>
              <w:rPr>
                <w:rFonts w:eastAsia="Arial" w:cs="Arial"/>
                <w:sz w:val="22"/>
              </w:rPr>
            </w:pPr>
          </w:p>
        </w:tc>
      </w:tr>
    </w:tbl>
    <w:p w:rsidR="00083C8D" w:rsidP="00083C8D" w:rsidRDefault="00083C8D" w14:paraId="02159C12" w14:textId="77777777">
      <w:pPr>
        <w:ind w:left="0" w:firstLine="0"/>
        <w:rPr>
          <w:rFonts w:cs="Arial"/>
          <w:sz w:val="22"/>
          <w:szCs w:val="20"/>
        </w:rPr>
      </w:pPr>
    </w:p>
    <w:p w:rsidR="00083C8D" w:rsidP="00083C8D" w:rsidRDefault="00083C8D" w14:paraId="12110C8C" w14:textId="77777777">
      <w:pPr>
        <w:tabs>
          <w:tab w:val="clear" w:pos="0"/>
          <w:tab w:val="clear" w:pos="720"/>
        </w:tabs>
        <w:spacing w:after="0"/>
        <w:ind w:left="0" w:firstLine="0"/>
        <w:jc w:val="left"/>
        <w:outlineLvl w:val="9"/>
        <w:rPr>
          <w:rFonts w:cs="Arial"/>
          <w:sz w:val="22"/>
          <w:szCs w:val="20"/>
        </w:rPr>
      </w:pPr>
      <w:r>
        <w:rPr>
          <w:rFonts w:cs="Arial"/>
          <w:sz w:val="22"/>
          <w:szCs w:val="20"/>
        </w:rPr>
        <w:br w:type="page"/>
      </w:r>
    </w:p>
    <w:p w:rsidRPr="0077342E" w:rsidR="00083C8D" w:rsidP="00083C8D" w:rsidRDefault="00083C8D" w14:paraId="331B1E92" w14:textId="77777777">
      <w:pPr>
        <w:pStyle w:val="Heading2"/>
        <w:spacing w:before="240" w:after="120"/>
        <w:ind w:left="720" w:hanging="720"/>
        <w:jc w:val="left"/>
        <w:rPr>
          <w:rFonts w:ascii="Arial" w:hAnsi="Arial" w:cs="Arial"/>
          <w:szCs w:val="24"/>
        </w:rPr>
      </w:pPr>
      <w:bookmarkStart w:name="_Ref102986589" w:id="26"/>
      <w:bookmarkStart w:name="_Ref102987220" w:id="27"/>
      <w:r w:rsidRPr="0077342E">
        <w:rPr>
          <w:rFonts w:ascii="Arial" w:hAnsi="Arial" w:cs="Arial"/>
          <w:szCs w:val="24"/>
        </w:rPr>
        <w:lastRenderedPageBreak/>
        <w:t xml:space="preserve">OPERATIONAL </w:t>
      </w:r>
      <w:bookmarkEnd w:id="26"/>
      <w:r w:rsidRPr="0077342E">
        <w:rPr>
          <w:rFonts w:ascii="Arial" w:hAnsi="Arial" w:cs="Arial"/>
          <w:szCs w:val="24"/>
        </w:rPr>
        <w:t>REQUIREMENTS</w:t>
      </w:r>
      <w:bookmarkEnd w:id="27"/>
    </w:p>
    <w:p w:rsidRPr="0077342E" w:rsidR="00083C8D" w:rsidP="00083C8D" w:rsidRDefault="00083C8D" w14:paraId="32708B00" w14:textId="7C58265E">
      <w:pPr>
        <w:pStyle w:val="Heading3"/>
        <w:keepLines w:val="0"/>
        <w:spacing w:before="120" w:after="120"/>
        <w:rPr>
          <w:rFonts w:ascii="Arial" w:hAnsi="Arial" w:cs="Arial"/>
          <w:szCs w:val="24"/>
        </w:rPr>
      </w:pPr>
      <w:r w:rsidRPr="0077342E">
        <w:rPr>
          <w:rFonts w:ascii="Arial" w:hAnsi="Arial" w:cs="Arial"/>
          <w:szCs w:val="24"/>
        </w:rPr>
        <w:t xml:space="preserve">The requirements for Operational Services are set out in this Paragraph </w:t>
      </w:r>
      <w:r w:rsidRPr="0077342E">
        <w:rPr>
          <w:rFonts w:ascii="Arial" w:hAnsi="Arial" w:cs="Arial"/>
          <w:szCs w:val="24"/>
        </w:rPr>
        <w:fldChar w:fldCharType="begin"/>
      </w:r>
      <w:r w:rsidRPr="0077342E">
        <w:rPr>
          <w:rFonts w:ascii="Arial" w:hAnsi="Arial" w:cs="Arial"/>
          <w:szCs w:val="24"/>
        </w:rPr>
        <w:instrText xml:space="preserve"> REF _Ref102987220 \r \h </w:instrText>
      </w:r>
      <w:r>
        <w:rPr>
          <w:rFonts w:ascii="Arial" w:hAnsi="Arial" w:cs="Arial"/>
          <w:szCs w:val="24"/>
        </w:rPr>
        <w:instrText xml:space="preserve"> \* MERGEFORMAT </w:instrText>
      </w:r>
      <w:r w:rsidRPr="0077342E">
        <w:rPr>
          <w:rFonts w:ascii="Arial" w:hAnsi="Arial" w:cs="Arial"/>
          <w:szCs w:val="24"/>
        </w:rPr>
      </w:r>
      <w:r w:rsidRPr="0077342E">
        <w:rPr>
          <w:rFonts w:ascii="Arial" w:hAnsi="Arial" w:cs="Arial"/>
          <w:szCs w:val="24"/>
        </w:rPr>
        <w:fldChar w:fldCharType="separate"/>
      </w:r>
      <w:r w:rsidR="004555C6">
        <w:rPr>
          <w:rFonts w:ascii="Arial" w:hAnsi="Arial" w:cs="Arial"/>
          <w:szCs w:val="24"/>
        </w:rPr>
        <w:t>4</w:t>
      </w:r>
      <w:r w:rsidRPr="0077342E">
        <w:rPr>
          <w:rFonts w:ascii="Arial" w:hAnsi="Arial" w:cs="Arial"/>
          <w:szCs w:val="24"/>
        </w:rPr>
        <w:fldChar w:fldCharType="end"/>
      </w:r>
      <w:r w:rsidRPr="0077342E">
        <w:rPr>
          <w:rFonts w:ascii="Arial" w:hAnsi="Arial" w:cs="Arial"/>
          <w:szCs w:val="24"/>
        </w:rPr>
        <w:t xml:space="preserve"> (the “</w:t>
      </w:r>
      <w:r w:rsidRPr="0077342E">
        <w:rPr>
          <w:rFonts w:ascii="Arial" w:hAnsi="Arial" w:cs="Arial"/>
          <w:b/>
          <w:szCs w:val="24"/>
        </w:rPr>
        <w:t>Operational Requirements</w:t>
      </w:r>
      <w:r w:rsidRPr="0077342E">
        <w:rPr>
          <w:rFonts w:ascii="Arial" w:hAnsi="Arial" w:cs="Arial"/>
          <w:szCs w:val="24"/>
        </w:rPr>
        <w:t>”).</w:t>
      </w:r>
      <w:r w:rsidRPr="0077342E">
        <w:rPr>
          <w:rFonts w:ascii="Arial" w:hAnsi="Arial" w:cs="Arial" w:eastAsiaTheme="minorHAnsi"/>
          <w:bCs w:val="0"/>
          <w:szCs w:val="24"/>
        </w:rPr>
        <w:t xml:space="preserve"> </w:t>
      </w:r>
    </w:p>
    <w:p w:rsidRPr="0077342E" w:rsidR="00083C8D" w:rsidP="00083C8D" w:rsidRDefault="00083C8D" w14:paraId="22914F2D" w14:textId="77777777">
      <w:pPr>
        <w:pStyle w:val="Heading3"/>
        <w:keepNext/>
        <w:keepLines w:val="0"/>
        <w:spacing w:before="240" w:after="120"/>
        <w:rPr>
          <w:rFonts w:ascii="Arial" w:hAnsi="Arial" w:cs="Arial"/>
          <w:b/>
        </w:rPr>
      </w:pPr>
      <w:r w:rsidRPr="0077342E">
        <w:rPr>
          <w:rFonts w:ascii="Arial" w:hAnsi="Arial" w:cs="Arial"/>
          <w:b/>
        </w:rPr>
        <w:t>Core Administration Requirements</w:t>
      </w:r>
    </w:p>
    <w:p w:rsidR="00083C8D" w:rsidP="00083C8D" w:rsidRDefault="00083C8D" w14:paraId="3B973276" w14:textId="77777777">
      <w:pPr>
        <w:pStyle w:val="Heading3"/>
        <w:numPr>
          <w:ilvl w:val="0"/>
          <w:numId w:val="0"/>
        </w:numPr>
        <w:spacing w:before="360" w:after="0" w:line="259" w:lineRule="auto"/>
        <w:ind w:left="709"/>
        <w:rPr>
          <w:rFonts w:ascii="Arial" w:hAnsi="Arial" w:eastAsia="Calibri" w:cs="Arial"/>
          <w:b/>
          <w:bCs w:val="0"/>
          <w:color w:val="243F61"/>
          <w:szCs w:val="24"/>
        </w:rPr>
      </w:pPr>
      <w:r w:rsidRPr="00505FF4">
        <w:rPr>
          <w:rFonts w:ascii="Arial" w:hAnsi="Arial" w:eastAsia="Calibri" w:cs="Arial"/>
          <w:b/>
          <w:bCs w:val="0"/>
          <w:color w:val="243F61"/>
          <w:szCs w:val="24"/>
        </w:rPr>
        <w:t xml:space="preserve">Brief Introduction </w:t>
      </w:r>
    </w:p>
    <w:p w:rsidR="00083C8D" w:rsidP="00083C8D" w:rsidRDefault="00083C8D" w14:paraId="3277ACCA" w14:textId="77777777"/>
    <w:p w:rsidRPr="00444297" w:rsidR="00083C8D" w:rsidP="00083C8D" w:rsidRDefault="00083C8D" w14:paraId="342C85A5" w14:textId="77777777">
      <w:pPr>
        <w:pStyle w:val="ListParagraph"/>
        <w:numPr>
          <w:ilvl w:val="6"/>
          <w:numId w:val="68"/>
        </w:numPr>
        <w:spacing w:line="259" w:lineRule="auto"/>
        <w:rPr>
          <w:rFonts w:eastAsia="Arial" w:cs="Arial"/>
          <w:sz w:val="22"/>
        </w:rPr>
      </w:pPr>
      <w:r w:rsidRPr="00444297">
        <w:rPr>
          <w:rFonts w:eastAsia="Arial" w:cs="Arial"/>
          <w:sz w:val="22"/>
        </w:rPr>
        <w:t>The required outcomes from the Supplier’s provision of the core administration services in accordance with this Agreement are that the Supplier administers the Royal Mail Statutory Pension Scheme (RMSPS) to ensure:</w:t>
      </w:r>
    </w:p>
    <w:p w:rsidR="00083C8D" w:rsidP="00083C8D" w:rsidRDefault="00083C8D" w14:paraId="2B0FD0A0" w14:textId="77777777">
      <w:pPr>
        <w:pStyle w:val="ListParagraph"/>
        <w:numPr>
          <w:ilvl w:val="7"/>
          <w:numId w:val="68"/>
        </w:numPr>
        <w:spacing w:line="259" w:lineRule="auto"/>
        <w:rPr>
          <w:rFonts w:eastAsia="Arial" w:cs="Arial"/>
          <w:sz w:val="22"/>
        </w:rPr>
      </w:pPr>
      <w:r>
        <w:rPr>
          <w:rFonts w:eastAsia="Arial" w:cs="Arial"/>
          <w:sz w:val="22"/>
        </w:rPr>
        <w:t>The right Member gets the right Benefits at the right time.</w:t>
      </w:r>
    </w:p>
    <w:p w:rsidR="00083C8D" w:rsidP="00083C8D" w:rsidRDefault="00083C8D" w14:paraId="18C3611F" w14:textId="77777777">
      <w:pPr>
        <w:pStyle w:val="ListParagraph"/>
        <w:numPr>
          <w:ilvl w:val="7"/>
          <w:numId w:val="68"/>
        </w:numPr>
        <w:spacing w:line="259" w:lineRule="auto"/>
        <w:rPr>
          <w:rFonts w:eastAsia="Arial" w:cs="Arial"/>
          <w:sz w:val="22"/>
        </w:rPr>
      </w:pPr>
      <w:r>
        <w:rPr>
          <w:rFonts w:eastAsia="Arial" w:cs="Arial"/>
          <w:sz w:val="22"/>
        </w:rPr>
        <w:t>Benefits are processed efficiently, accurately and in a timely manner in accordance with the RMSPS Rules, applicable Law, the requirements of any Regulatory Body (including The Pensions Regulator’s codes of practice and the Pensions Ombudsman’s determinations), guidance and direction provided by the Authority, as Scheme Manager, from time to time and Good Industry Practice.</w:t>
      </w:r>
    </w:p>
    <w:p w:rsidR="00083C8D" w:rsidP="00083C8D" w:rsidRDefault="00083C8D" w14:paraId="1A719152" w14:textId="77777777">
      <w:pPr>
        <w:pStyle w:val="ListParagraph"/>
        <w:numPr>
          <w:ilvl w:val="7"/>
          <w:numId w:val="68"/>
        </w:numPr>
        <w:spacing w:line="259" w:lineRule="auto"/>
        <w:rPr>
          <w:rFonts w:eastAsia="Arial" w:cs="Arial"/>
          <w:sz w:val="22"/>
        </w:rPr>
      </w:pPr>
      <w:r>
        <w:rPr>
          <w:rFonts w:eastAsia="Arial" w:cs="Arial"/>
          <w:sz w:val="22"/>
        </w:rPr>
        <w:t>The Members’ experience of the Services meets or exceeds their expectations of a high quality ‘member-centric service’, with the Supplier acting at all times with Members’ best interests at heart in providing the Services. In all cases the Supplier will act proactively and effectively to keep Members regularly informed of their Benefits and options under the RMSPS and ensure Members’ data and records are accurate and secure.</w:t>
      </w:r>
    </w:p>
    <w:p w:rsidR="00083C8D" w:rsidP="00083C8D" w:rsidRDefault="00083C8D" w14:paraId="11E0ACF7" w14:textId="77777777">
      <w:pPr>
        <w:pStyle w:val="ListParagraph"/>
        <w:numPr>
          <w:ilvl w:val="7"/>
          <w:numId w:val="68"/>
        </w:numPr>
        <w:spacing w:line="259" w:lineRule="auto"/>
        <w:rPr>
          <w:rFonts w:eastAsia="Arial" w:cs="Arial"/>
          <w:sz w:val="22"/>
        </w:rPr>
      </w:pPr>
      <w:r>
        <w:rPr>
          <w:rFonts w:eastAsia="Arial" w:cs="Arial"/>
          <w:sz w:val="22"/>
        </w:rPr>
        <w:t>All administration services are modern, future-proofed, highly efficient and effective in providing information, communications, guidance and support to Members at the right time.</w:t>
      </w:r>
    </w:p>
    <w:p w:rsidR="00083C8D" w:rsidP="00083C8D" w:rsidRDefault="00083C8D" w14:paraId="73583FB7" w14:textId="77777777">
      <w:pPr>
        <w:pStyle w:val="ListParagraph"/>
        <w:numPr>
          <w:ilvl w:val="7"/>
          <w:numId w:val="68"/>
        </w:numPr>
        <w:spacing w:line="259" w:lineRule="auto"/>
        <w:rPr>
          <w:rFonts w:eastAsia="Arial" w:cs="Arial"/>
          <w:sz w:val="22"/>
        </w:rPr>
      </w:pPr>
      <w:r>
        <w:rPr>
          <w:rFonts w:eastAsia="Arial" w:cs="Arial"/>
          <w:sz w:val="22"/>
        </w:rPr>
        <w:t>The Supplier works effectively with the RMPP Administrator(s) to provide an effective and joined-up service to Joint Members.</w:t>
      </w:r>
    </w:p>
    <w:p w:rsidRPr="00444297" w:rsidR="00083C8D" w:rsidP="00083C8D" w:rsidRDefault="00083C8D" w14:paraId="1B915455" w14:textId="77777777">
      <w:pPr>
        <w:pStyle w:val="ListParagraph"/>
        <w:numPr>
          <w:ilvl w:val="7"/>
          <w:numId w:val="68"/>
        </w:numPr>
        <w:spacing w:line="259" w:lineRule="auto"/>
      </w:pPr>
      <w:r>
        <w:rPr>
          <w:rFonts w:eastAsia="Arial" w:cs="Arial"/>
          <w:sz w:val="22"/>
        </w:rPr>
        <w:t>The Supplier maintains accurate, complete and up to date data (including Authority Data) and a complete audit trail of activities to demonstrate compliance with this Agreement.</w:t>
      </w:r>
    </w:p>
    <w:p w:rsidRPr="00D868E3" w:rsidR="00083C8D" w:rsidP="00083C8D" w:rsidRDefault="00083C8D" w14:paraId="315CF64E" w14:textId="77777777">
      <w:pPr>
        <w:pStyle w:val="ListParagraph"/>
        <w:numPr>
          <w:ilvl w:val="6"/>
          <w:numId w:val="68"/>
        </w:numPr>
        <w:spacing w:line="259" w:lineRule="auto"/>
        <w:rPr>
          <w:rFonts w:cs="Arial"/>
          <w:sz w:val="22"/>
        </w:rPr>
      </w:pPr>
      <w:r w:rsidRPr="00444297">
        <w:rPr>
          <w:rFonts w:eastAsia="Arial" w:cs="Arial"/>
          <w:sz w:val="22"/>
        </w:rPr>
        <w:t>The</w:t>
      </w:r>
      <w:r w:rsidRPr="00D868E3">
        <w:rPr>
          <w:rFonts w:cs="Arial"/>
          <w:sz w:val="22"/>
        </w:rPr>
        <w:t xml:space="preserve"> Supplier shall consider the below Core Administration Requirements in conjunction</w:t>
      </w:r>
      <w:r>
        <w:rPr>
          <w:rFonts w:cs="Arial"/>
          <w:sz w:val="22"/>
        </w:rPr>
        <w:t xml:space="preserve"> with</w:t>
      </w:r>
      <w:r w:rsidRPr="00D868E3">
        <w:rPr>
          <w:rFonts w:cs="Arial"/>
          <w:sz w:val="22"/>
        </w:rPr>
        <w:t xml:space="preserve">: </w:t>
      </w:r>
    </w:p>
    <w:p w:rsidRPr="00D868E3" w:rsidR="00083C8D" w:rsidP="00083C8D" w:rsidRDefault="00083C8D" w14:paraId="5661D55E" w14:textId="77777777">
      <w:pPr>
        <w:pStyle w:val="ListParagraph"/>
        <w:numPr>
          <w:ilvl w:val="0"/>
          <w:numId w:val="78"/>
        </w:numPr>
        <w:rPr>
          <w:rFonts w:cs="Arial"/>
          <w:sz w:val="22"/>
        </w:rPr>
      </w:pPr>
      <w:r w:rsidRPr="00D868E3">
        <w:rPr>
          <w:rFonts w:cs="Arial"/>
          <w:sz w:val="22"/>
        </w:rPr>
        <w:t xml:space="preserve">all applicable Laws; and </w:t>
      </w:r>
    </w:p>
    <w:p w:rsidR="00083C8D" w:rsidP="00083C8D" w:rsidRDefault="00083C8D" w14:paraId="0243587C" w14:textId="77777777">
      <w:pPr>
        <w:pStyle w:val="ListParagraph"/>
        <w:numPr>
          <w:ilvl w:val="0"/>
          <w:numId w:val="78"/>
        </w:numPr>
        <w:rPr>
          <w:rFonts w:cs="Arial"/>
          <w:sz w:val="22"/>
        </w:rPr>
      </w:pPr>
      <w:r w:rsidRPr="00D868E3">
        <w:rPr>
          <w:rFonts w:cs="Arial"/>
          <w:sz w:val="22"/>
        </w:rPr>
        <w:t>Schedule 2.2 (</w:t>
      </w:r>
      <w:r w:rsidRPr="00D868E3">
        <w:rPr>
          <w:rFonts w:cs="Arial"/>
          <w:i/>
          <w:sz w:val="22"/>
        </w:rPr>
        <w:t>Performance Levels</w:t>
      </w:r>
      <w:r w:rsidRPr="00D868E3">
        <w:rPr>
          <w:rFonts w:cs="Arial"/>
          <w:sz w:val="22"/>
        </w:rPr>
        <w:t>) including in particular the Performance Indicators.</w:t>
      </w:r>
    </w:p>
    <w:p w:rsidR="00083C8D" w:rsidP="00083C8D" w:rsidRDefault="00083C8D" w14:paraId="6CA63EA6" w14:textId="77777777">
      <w:pPr>
        <w:tabs>
          <w:tab w:val="clear" w:pos="0"/>
          <w:tab w:val="clear" w:pos="720"/>
        </w:tabs>
        <w:spacing w:after="0"/>
        <w:ind w:left="0" w:firstLine="0"/>
        <w:jc w:val="left"/>
        <w:outlineLvl w:val="9"/>
        <w:rPr>
          <w:rFonts w:cs="Arial"/>
          <w:sz w:val="22"/>
        </w:rPr>
      </w:pPr>
      <w:r>
        <w:rPr>
          <w:rFonts w:cs="Arial"/>
          <w:sz w:val="22"/>
        </w:rPr>
        <w:br w:type="page"/>
      </w:r>
    </w:p>
    <w:p w:rsidRPr="00295290" w:rsidR="00083C8D" w:rsidP="00083C8D" w:rsidRDefault="00083C8D" w14:paraId="40BE4996"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lastRenderedPageBreak/>
        <w:t>CA 1 Service to Deferred Members (Early leavers with more than 2 years' service)</w:t>
      </w:r>
    </w:p>
    <w:p w:rsidR="00083C8D" w:rsidP="00083C8D" w:rsidRDefault="00083C8D" w14:paraId="5F19E3D2" w14:textId="77777777">
      <w:pPr>
        <w:spacing w:before="60" w:after="60" w:line="259" w:lineRule="auto"/>
        <w:rPr>
          <w:rFonts w:eastAsia="Cambria" w:cs="Arial"/>
          <w:bCs/>
          <w:sz w:val="22"/>
        </w:rPr>
      </w:pPr>
      <w:r w:rsidRPr="002E4D8F">
        <w:rPr>
          <w:rFonts w:eastAsia="Cambria" w:cs="Arial"/>
          <w:bCs/>
          <w:sz w:val="22"/>
        </w:rPr>
        <w:t>The Supplier shall:</w:t>
      </w:r>
    </w:p>
    <w:tbl>
      <w:tblPr>
        <w:tblW w:w="907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6"/>
        <w:gridCol w:w="7796"/>
      </w:tblGrid>
      <w:tr w:rsidR="00083C8D" w:rsidTr="0012000F" w14:paraId="4E43BEB9" w14:textId="77777777">
        <w:tc>
          <w:tcPr>
            <w:tcW w:w="1276"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7F45D171" w14:textId="77777777">
            <w:pPr>
              <w:spacing w:before="120" w:after="120"/>
              <w:rPr>
                <w:rFonts w:eastAsia="Arial" w:cs="Arial"/>
                <w:b/>
                <w:sz w:val="22"/>
              </w:rPr>
            </w:pPr>
            <w:r>
              <w:rPr>
                <w:rFonts w:eastAsia="Arial" w:cs="Arial"/>
                <w:b/>
                <w:sz w:val="22"/>
              </w:rPr>
              <w:t>Ref.</w:t>
            </w:r>
          </w:p>
        </w:tc>
        <w:tc>
          <w:tcPr>
            <w:tcW w:w="7796"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3480DA4E" w14:textId="77777777">
            <w:pPr>
              <w:spacing w:before="120" w:after="120"/>
              <w:rPr>
                <w:rFonts w:eastAsia="Arial" w:cs="Arial"/>
                <w:b/>
                <w:sz w:val="22"/>
              </w:rPr>
            </w:pPr>
            <w:r>
              <w:rPr>
                <w:rFonts w:eastAsia="Arial" w:cs="Arial"/>
                <w:b/>
                <w:sz w:val="22"/>
              </w:rPr>
              <w:t>Requirement</w:t>
            </w:r>
          </w:p>
        </w:tc>
      </w:tr>
      <w:tr w:rsidR="00083C8D" w:rsidTr="0012000F" w14:paraId="6DBCB75F" w14:textId="77777777">
        <w:tc>
          <w:tcPr>
            <w:tcW w:w="1276" w:type="dxa"/>
            <w:tcBorders>
              <w:top w:val="single" w:color="000000" w:sz="4" w:space="0"/>
              <w:left w:val="single" w:color="000000" w:sz="4" w:space="0"/>
              <w:bottom w:val="single" w:color="000000" w:sz="4" w:space="0"/>
              <w:right w:val="single" w:color="000000" w:sz="4" w:space="0"/>
            </w:tcBorders>
            <w:shd w:val="clear" w:color="auto" w:fill="FFFFFF"/>
          </w:tcPr>
          <w:p w:rsidR="00083C8D" w:rsidP="0012000F" w:rsidRDefault="00083C8D" w14:paraId="17F897A0" w14:textId="77777777">
            <w:pPr>
              <w:spacing w:before="120" w:after="120"/>
              <w:rPr>
                <w:rFonts w:eastAsia="Arial" w:cs="Arial"/>
                <w:b/>
                <w:sz w:val="22"/>
              </w:rPr>
            </w:pPr>
            <w:r>
              <w:rPr>
                <w:rFonts w:eastAsia="Arial" w:cs="Arial"/>
                <w:b/>
                <w:sz w:val="22"/>
              </w:rPr>
              <w:t>CA 1</w:t>
            </w:r>
          </w:p>
        </w:tc>
        <w:tc>
          <w:tcPr>
            <w:tcW w:w="7796" w:type="dxa"/>
            <w:tcBorders>
              <w:top w:val="single" w:color="000000" w:sz="4" w:space="0"/>
              <w:left w:val="single" w:color="000000" w:sz="4" w:space="0"/>
              <w:bottom w:val="single" w:color="000000" w:sz="4" w:space="0"/>
              <w:right w:val="single" w:color="000000" w:sz="4" w:space="0"/>
            </w:tcBorders>
            <w:shd w:val="clear" w:color="auto" w:fill="FFFFFF"/>
          </w:tcPr>
          <w:p w:rsidR="00083C8D" w:rsidP="0012000F" w:rsidRDefault="00083C8D" w14:paraId="36DD957D" w14:textId="68275C90">
            <w:pPr>
              <w:spacing w:before="120" w:after="120"/>
              <w:ind w:left="0" w:hanging="2"/>
              <w:rPr>
                <w:rFonts w:eastAsia="Arial" w:cs="Arial"/>
                <w:sz w:val="22"/>
              </w:rPr>
            </w:pPr>
            <w:r>
              <w:rPr>
                <w:rFonts w:eastAsia="Arial" w:cs="Arial"/>
                <w:sz w:val="22"/>
              </w:rPr>
              <w:t xml:space="preserve">Provide all relevant Services for the benefit of Deferred Members so that the Supplier achieves the Authority’s required outcomes as set out in Paragraph </w:t>
            </w:r>
            <w:r w:rsidR="00F276C7">
              <w:rPr>
                <w:rFonts w:eastAsia="Arial" w:cs="Arial"/>
                <w:sz w:val="22"/>
              </w:rPr>
              <w:t>4.2(a)</w:t>
            </w:r>
            <w:r>
              <w:rPr>
                <w:rFonts w:eastAsia="Arial" w:cs="Arial"/>
                <w:sz w:val="22"/>
              </w:rPr>
              <w:t xml:space="preserve"> (Brief Introduction) above.</w:t>
            </w:r>
          </w:p>
        </w:tc>
      </w:tr>
    </w:tbl>
    <w:p w:rsidRPr="00295290" w:rsidR="00083C8D" w:rsidP="00083C8D" w:rsidRDefault="00083C8D" w14:paraId="7BD3A4FB"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t>CA 1.1 Transferring out RMSPS Benefits Requirements</w:t>
      </w:r>
    </w:p>
    <w:p w:rsidR="00083C8D" w:rsidP="00083C8D" w:rsidRDefault="00083C8D" w14:paraId="016D1990" w14:textId="77777777">
      <w:pPr>
        <w:spacing w:before="60" w:after="60" w:line="259" w:lineRule="auto"/>
        <w:rPr>
          <w:rFonts w:eastAsia="Cambria" w:cs="Arial"/>
          <w:bCs/>
          <w:sz w:val="22"/>
        </w:rPr>
      </w:pPr>
      <w:r w:rsidRPr="002E4D8F">
        <w:rPr>
          <w:rFonts w:eastAsia="Cambria" w:cs="Arial"/>
          <w:bCs/>
          <w:sz w:val="22"/>
        </w:rPr>
        <w:t>The Supplier shall:</w:t>
      </w: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796"/>
      </w:tblGrid>
      <w:tr w:rsidR="00083C8D" w:rsidTr="0012000F" w14:paraId="59F85F68" w14:textId="77777777">
        <w:trPr>
          <w:trHeight w:val="584"/>
        </w:trPr>
        <w:tc>
          <w:tcPr>
            <w:tcW w:w="1271" w:type="dxa"/>
            <w:shd w:val="clear" w:color="auto" w:fill="DBE5F1"/>
          </w:tcPr>
          <w:p w:rsidR="00083C8D" w:rsidP="0012000F" w:rsidRDefault="00083C8D" w14:paraId="517A5DD6" w14:textId="77777777">
            <w:pPr>
              <w:spacing w:before="120" w:after="120"/>
              <w:rPr>
                <w:rFonts w:eastAsia="Arial" w:cs="Arial"/>
                <w:b/>
                <w:sz w:val="22"/>
              </w:rPr>
            </w:pPr>
            <w:r>
              <w:rPr>
                <w:rFonts w:eastAsia="Arial" w:cs="Arial"/>
                <w:b/>
                <w:sz w:val="22"/>
              </w:rPr>
              <w:t>Ref</w:t>
            </w:r>
          </w:p>
        </w:tc>
        <w:tc>
          <w:tcPr>
            <w:tcW w:w="7796" w:type="dxa"/>
            <w:shd w:val="clear" w:color="auto" w:fill="DBE5F1"/>
          </w:tcPr>
          <w:p w:rsidR="00083C8D" w:rsidP="0012000F" w:rsidRDefault="00083C8D" w14:paraId="5E6EC13E" w14:textId="77777777">
            <w:pPr>
              <w:spacing w:before="120" w:after="120"/>
              <w:rPr>
                <w:rFonts w:eastAsia="Arial" w:cs="Arial"/>
                <w:b/>
                <w:sz w:val="22"/>
              </w:rPr>
            </w:pPr>
            <w:r>
              <w:rPr>
                <w:rFonts w:eastAsia="Arial" w:cs="Arial"/>
                <w:b/>
                <w:sz w:val="22"/>
              </w:rPr>
              <w:t>Requirement</w:t>
            </w:r>
          </w:p>
        </w:tc>
      </w:tr>
      <w:tr w:rsidR="00083C8D" w:rsidTr="0012000F" w14:paraId="7147CBB9" w14:textId="77777777">
        <w:tc>
          <w:tcPr>
            <w:tcW w:w="1271" w:type="dxa"/>
            <w:shd w:val="clear" w:color="auto" w:fill="FFFFFF"/>
          </w:tcPr>
          <w:p w:rsidR="00083C8D" w:rsidP="0012000F" w:rsidRDefault="00083C8D" w14:paraId="28710A99" w14:textId="77777777">
            <w:pPr>
              <w:spacing w:before="120" w:after="120"/>
              <w:rPr>
                <w:rFonts w:eastAsia="Arial" w:cs="Arial"/>
                <w:sz w:val="22"/>
              </w:rPr>
            </w:pPr>
            <w:r>
              <w:rPr>
                <w:rFonts w:eastAsia="Arial" w:cs="Arial"/>
                <w:sz w:val="22"/>
              </w:rPr>
              <w:t>CA 1.1.1</w:t>
            </w:r>
          </w:p>
        </w:tc>
        <w:tc>
          <w:tcPr>
            <w:tcW w:w="7796" w:type="dxa"/>
            <w:shd w:val="clear" w:color="auto" w:fill="FFFFFF"/>
          </w:tcPr>
          <w:p w:rsidR="00083C8D" w:rsidP="0012000F" w:rsidRDefault="00083C8D" w14:paraId="13B0660D" w14:textId="77777777">
            <w:pPr>
              <w:spacing w:before="120" w:after="120"/>
              <w:ind w:left="0" w:hanging="2"/>
              <w:rPr>
                <w:rFonts w:eastAsia="Arial" w:cs="Arial"/>
                <w:sz w:val="22"/>
              </w:rPr>
            </w:pPr>
            <w:r>
              <w:rPr>
                <w:rFonts w:eastAsia="Arial" w:cs="Arial"/>
                <w:sz w:val="22"/>
              </w:rPr>
              <w:t>Provide eligible Deferred Members with all relevant information to enable them to transfer out their pension Benefits, liaise with relevant third parties on behalf of the Member and process the transferring out Benefits.</w:t>
            </w:r>
          </w:p>
        </w:tc>
      </w:tr>
      <w:tr w:rsidR="00083C8D" w:rsidTr="0012000F" w14:paraId="06FEF845" w14:textId="77777777">
        <w:tc>
          <w:tcPr>
            <w:tcW w:w="1271" w:type="dxa"/>
            <w:shd w:val="clear" w:color="auto" w:fill="FFFFFF"/>
          </w:tcPr>
          <w:p w:rsidR="00083C8D" w:rsidP="0012000F" w:rsidRDefault="00083C8D" w14:paraId="6A5F7197" w14:textId="77777777">
            <w:pPr>
              <w:spacing w:before="120" w:after="120"/>
              <w:rPr>
                <w:rFonts w:eastAsia="Arial" w:cs="Arial"/>
                <w:sz w:val="22"/>
              </w:rPr>
            </w:pPr>
            <w:r>
              <w:rPr>
                <w:rFonts w:eastAsia="Arial" w:cs="Arial"/>
                <w:sz w:val="22"/>
              </w:rPr>
              <w:t>CA 1.1.2</w:t>
            </w:r>
          </w:p>
        </w:tc>
        <w:tc>
          <w:tcPr>
            <w:tcW w:w="7796" w:type="dxa"/>
            <w:shd w:val="clear" w:color="auto" w:fill="FFFFFF"/>
          </w:tcPr>
          <w:p w:rsidR="00083C8D" w:rsidP="0012000F" w:rsidRDefault="00083C8D" w14:paraId="6A959195" w14:textId="77777777">
            <w:pPr>
              <w:spacing w:before="120" w:after="120"/>
              <w:ind w:left="0" w:hanging="2"/>
              <w:rPr>
                <w:rFonts w:eastAsia="Arial" w:cs="Arial"/>
                <w:sz w:val="22"/>
              </w:rPr>
            </w:pPr>
            <w:r>
              <w:rPr>
                <w:rFonts w:eastAsia="Arial" w:cs="Arial"/>
                <w:sz w:val="22"/>
              </w:rPr>
              <w:t>Carry out procedures necessary to aim to prevent pensions mis-selling on transferring out RMSPS Benefits.</w:t>
            </w:r>
          </w:p>
        </w:tc>
      </w:tr>
    </w:tbl>
    <w:p w:rsidR="00083C8D" w:rsidP="00083C8D" w:rsidRDefault="00083C8D" w14:paraId="7E871B32" w14:textId="77777777">
      <w:pPr>
        <w:pStyle w:val="Heading3"/>
        <w:numPr>
          <w:ilvl w:val="0"/>
          <w:numId w:val="0"/>
        </w:numPr>
        <w:spacing w:before="360" w:after="0" w:line="259" w:lineRule="auto"/>
        <w:ind w:left="709" w:hanging="709"/>
        <w:rPr>
          <w:rFonts w:ascii="Arial" w:hAnsi="Arial" w:eastAsia="Calibri" w:cs="Arial"/>
          <w:b/>
          <w:bCs w:val="0"/>
          <w:color w:val="243F61"/>
          <w:sz w:val="22"/>
          <w:u w:val="single"/>
        </w:rPr>
      </w:pPr>
      <w:r w:rsidRPr="00295290">
        <w:rPr>
          <w:rFonts w:ascii="Arial" w:hAnsi="Arial" w:eastAsia="Calibri" w:cs="Arial"/>
          <w:b/>
          <w:bCs w:val="0"/>
          <w:sz w:val="22"/>
          <w:u w:val="single"/>
        </w:rPr>
        <w:t>CA 1.3 Pension Increase Requirements</w:t>
      </w:r>
    </w:p>
    <w:p w:rsidR="00083C8D" w:rsidP="00083C8D" w:rsidRDefault="00083C8D" w14:paraId="202B4CD8" w14:textId="77777777">
      <w:pPr>
        <w:spacing w:before="60" w:after="60" w:line="259" w:lineRule="auto"/>
        <w:rPr>
          <w:rFonts w:eastAsia="Cambria" w:cs="Arial"/>
          <w:bCs/>
          <w:sz w:val="22"/>
        </w:rPr>
      </w:pPr>
      <w:r w:rsidRPr="002E4D8F">
        <w:rPr>
          <w:rFonts w:eastAsia="Cambria" w:cs="Arial"/>
          <w:bCs/>
          <w:sz w:val="22"/>
        </w:rPr>
        <w:t>The Supplier shall:</w:t>
      </w: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796"/>
      </w:tblGrid>
      <w:tr w:rsidR="00083C8D" w:rsidTr="0012000F" w14:paraId="60DAFD04" w14:textId="77777777">
        <w:trPr>
          <w:trHeight w:val="584"/>
        </w:trPr>
        <w:tc>
          <w:tcPr>
            <w:tcW w:w="1271" w:type="dxa"/>
            <w:shd w:val="clear" w:color="auto" w:fill="DBE5F1"/>
          </w:tcPr>
          <w:p w:rsidR="00083C8D" w:rsidP="0012000F" w:rsidRDefault="00083C8D" w14:paraId="382FC1BA" w14:textId="77777777">
            <w:pPr>
              <w:spacing w:before="120" w:after="120"/>
              <w:rPr>
                <w:rFonts w:eastAsia="Arial" w:cs="Arial"/>
                <w:b/>
                <w:sz w:val="22"/>
              </w:rPr>
            </w:pPr>
            <w:r>
              <w:rPr>
                <w:rFonts w:eastAsia="Arial" w:cs="Arial"/>
                <w:b/>
                <w:sz w:val="22"/>
              </w:rPr>
              <w:t>Ref</w:t>
            </w:r>
          </w:p>
        </w:tc>
        <w:tc>
          <w:tcPr>
            <w:tcW w:w="7796" w:type="dxa"/>
            <w:shd w:val="clear" w:color="auto" w:fill="DBE5F1"/>
          </w:tcPr>
          <w:p w:rsidR="00083C8D" w:rsidP="0012000F" w:rsidRDefault="00083C8D" w14:paraId="1B27CC72" w14:textId="77777777">
            <w:pPr>
              <w:spacing w:before="120" w:after="120"/>
              <w:rPr>
                <w:rFonts w:eastAsia="Arial" w:cs="Arial"/>
                <w:b/>
                <w:sz w:val="22"/>
              </w:rPr>
            </w:pPr>
            <w:r>
              <w:rPr>
                <w:rFonts w:eastAsia="Arial" w:cs="Arial"/>
                <w:b/>
                <w:sz w:val="22"/>
              </w:rPr>
              <w:t>Requirement</w:t>
            </w:r>
          </w:p>
        </w:tc>
      </w:tr>
      <w:tr w:rsidR="00083C8D" w:rsidTr="0012000F" w14:paraId="3B2EB558" w14:textId="77777777">
        <w:tc>
          <w:tcPr>
            <w:tcW w:w="1271" w:type="dxa"/>
            <w:shd w:val="clear" w:color="auto" w:fill="FFFFFF"/>
          </w:tcPr>
          <w:p w:rsidR="00083C8D" w:rsidP="0012000F" w:rsidRDefault="00083C8D" w14:paraId="4C2966DB" w14:textId="77777777">
            <w:pPr>
              <w:spacing w:before="120" w:after="120"/>
              <w:rPr>
                <w:rFonts w:eastAsia="Arial" w:cs="Arial"/>
                <w:sz w:val="22"/>
              </w:rPr>
            </w:pPr>
            <w:r>
              <w:rPr>
                <w:rFonts w:eastAsia="Arial" w:cs="Arial"/>
                <w:sz w:val="22"/>
              </w:rPr>
              <w:t>CA 1.3.1</w:t>
            </w:r>
          </w:p>
        </w:tc>
        <w:tc>
          <w:tcPr>
            <w:tcW w:w="7796" w:type="dxa"/>
            <w:shd w:val="clear" w:color="auto" w:fill="FFFFFF"/>
          </w:tcPr>
          <w:p w:rsidR="00083C8D" w:rsidP="0012000F" w:rsidRDefault="00083C8D" w14:paraId="6B5BC8AE" w14:textId="77777777">
            <w:pPr>
              <w:spacing w:before="120" w:after="120"/>
              <w:ind w:left="0" w:hanging="2"/>
              <w:rPr>
                <w:rFonts w:eastAsia="Arial" w:cs="Arial"/>
                <w:sz w:val="22"/>
              </w:rPr>
            </w:pPr>
            <w:r>
              <w:rPr>
                <w:rFonts w:eastAsia="Arial" w:cs="Arial"/>
                <w:sz w:val="22"/>
              </w:rPr>
              <w:t>Apply increases to Deferred Members’ pensions in accordance with applicable Law.</w:t>
            </w:r>
          </w:p>
        </w:tc>
      </w:tr>
    </w:tbl>
    <w:p w:rsidRPr="00295290" w:rsidR="00083C8D" w:rsidP="00083C8D" w:rsidRDefault="00083C8D" w14:paraId="09EFCDCF"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t>CA 1.4 Deferred Annual Benefit Statements Requirements</w:t>
      </w:r>
    </w:p>
    <w:p w:rsidRPr="00295290" w:rsidR="00083C8D" w:rsidP="00083C8D" w:rsidRDefault="00083C8D" w14:paraId="4FB733B3" w14:textId="77777777">
      <w:pPr>
        <w:spacing w:before="60" w:after="60" w:line="259" w:lineRule="auto"/>
        <w:rPr>
          <w:rFonts w:eastAsia="Cambria" w:cs="Arial"/>
          <w:bCs/>
          <w:sz w:val="22"/>
        </w:rPr>
      </w:pPr>
      <w:r w:rsidRPr="00295290">
        <w:rPr>
          <w:rFonts w:eastAsia="Cambria" w:cs="Arial"/>
          <w:bCs/>
          <w:sz w:val="22"/>
        </w:rPr>
        <w:t>The Supplier shall:</w:t>
      </w: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796"/>
      </w:tblGrid>
      <w:tr w:rsidRPr="00205805" w:rsidR="00083C8D" w:rsidTr="0012000F" w14:paraId="6A33D174" w14:textId="77777777">
        <w:trPr>
          <w:trHeight w:val="584"/>
        </w:trPr>
        <w:tc>
          <w:tcPr>
            <w:tcW w:w="1271" w:type="dxa"/>
            <w:shd w:val="clear" w:color="auto" w:fill="DBE5F1"/>
          </w:tcPr>
          <w:p w:rsidRPr="00205805" w:rsidR="00083C8D" w:rsidP="0012000F" w:rsidRDefault="00083C8D" w14:paraId="42472807" w14:textId="77777777">
            <w:pPr>
              <w:spacing w:before="60" w:after="60" w:line="259" w:lineRule="auto"/>
              <w:rPr>
                <w:rFonts w:eastAsia="Cambria" w:cs="Arial"/>
                <w:b/>
                <w:bCs/>
                <w:sz w:val="22"/>
              </w:rPr>
            </w:pPr>
            <w:r w:rsidRPr="00205805">
              <w:rPr>
                <w:rFonts w:eastAsia="Cambria" w:cs="Arial"/>
                <w:b/>
                <w:bCs/>
                <w:sz w:val="22"/>
              </w:rPr>
              <w:t>Ref</w:t>
            </w:r>
          </w:p>
        </w:tc>
        <w:tc>
          <w:tcPr>
            <w:tcW w:w="7796" w:type="dxa"/>
            <w:shd w:val="clear" w:color="auto" w:fill="DBE5F1"/>
          </w:tcPr>
          <w:p w:rsidRPr="00205805" w:rsidR="00083C8D" w:rsidP="0012000F" w:rsidRDefault="00083C8D" w14:paraId="3ED771C1" w14:textId="77777777">
            <w:pPr>
              <w:spacing w:before="60" w:after="60" w:line="259" w:lineRule="auto"/>
              <w:rPr>
                <w:rFonts w:eastAsia="Cambria" w:cs="Arial"/>
                <w:b/>
                <w:bCs/>
                <w:sz w:val="22"/>
              </w:rPr>
            </w:pPr>
            <w:r w:rsidRPr="00205805">
              <w:rPr>
                <w:rFonts w:eastAsia="Cambria" w:cs="Arial"/>
                <w:b/>
                <w:bCs/>
                <w:sz w:val="22"/>
              </w:rPr>
              <w:t>Requirement</w:t>
            </w:r>
          </w:p>
        </w:tc>
      </w:tr>
      <w:tr w:rsidRPr="00205805" w:rsidR="00083C8D" w:rsidTr="0012000F" w14:paraId="7324B64F" w14:textId="77777777">
        <w:tc>
          <w:tcPr>
            <w:tcW w:w="1271" w:type="dxa"/>
            <w:shd w:val="clear" w:color="auto" w:fill="FFFFFF"/>
          </w:tcPr>
          <w:p w:rsidRPr="00205805" w:rsidR="00083C8D" w:rsidP="0012000F" w:rsidRDefault="00083C8D" w14:paraId="60F72EE6" w14:textId="77777777">
            <w:pPr>
              <w:spacing w:before="60" w:after="60" w:line="259" w:lineRule="auto"/>
              <w:rPr>
                <w:rFonts w:eastAsia="Cambria" w:cs="Arial"/>
                <w:bCs/>
                <w:sz w:val="22"/>
              </w:rPr>
            </w:pPr>
            <w:r w:rsidRPr="00205805">
              <w:rPr>
                <w:rFonts w:eastAsia="Cambria" w:cs="Arial"/>
                <w:bCs/>
                <w:sz w:val="22"/>
              </w:rPr>
              <w:t>CA 1.4.1</w:t>
            </w:r>
          </w:p>
        </w:tc>
        <w:tc>
          <w:tcPr>
            <w:tcW w:w="7796" w:type="dxa"/>
            <w:shd w:val="clear" w:color="auto" w:fill="FFFFFF"/>
          </w:tcPr>
          <w:p w:rsidRPr="00205805" w:rsidR="00083C8D" w:rsidP="0012000F" w:rsidRDefault="00083C8D" w14:paraId="05CF0CA4" w14:textId="77777777">
            <w:pPr>
              <w:spacing w:before="60" w:after="60" w:line="259" w:lineRule="auto"/>
              <w:rPr>
                <w:rFonts w:eastAsia="Cambria" w:cs="Arial"/>
                <w:bCs/>
                <w:sz w:val="22"/>
              </w:rPr>
            </w:pPr>
            <w:r w:rsidRPr="00205805">
              <w:rPr>
                <w:rFonts w:eastAsia="Cambria" w:cs="Arial"/>
                <w:bCs/>
                <w:sz w:val="22"/>
              </w:rPr>
              <w:t>Send Deferred Members each year an Annual Benefit Statement.</w:t>
            </w:r>
          </w:p>
        </w:tc>
      </w:tr>
      <w:tr w:rsidRPr="00205805" w:rsidR="00083C8D" w:rsidTr="0012000F" w14:paraId="1170BEDC" w14:textId="77777777">
        <w:tc>
          <w:tcPr>
            <w:tcW w:w="1271" w:type="dxa"/>
            <w:shd w:val="clear" w:color="auto" w:fill="FFFFFF"/>
          </w:tcPr>
          <w:p w:rsidRPr="00205805" w:rsidR="00083C8D" w:rsidP="0012000F" w:rsidRDefault="00083C8D" w14:paraId="6272E085" w14:textId="77777777">
            <w:pPr>
              <w:spacing w:before="60" w:after="60" w:line="259" w:lineRule="auto"/>
              <w:rPr>
                <w:rFonts w:eastAsia="Cambria" w:cs="Arial"/>
                <w:bCs/>
                <w:sz w:val="22"/>
              </w:rPr>
            </w:pPr>
            <w:r w:rsidRPr="00205805">
              <w:rPr>
                <w:rFonts w:eastAsia="Cambria" w:cs="Arial"/>
                <w:bCs/>
                <w:sz w:val="22"/>
              </w:rPr>
              <w:t>CA 1.4.2</w:t>
            </w:r>
          </w:p>
        </w:tc>
        <w:tc>
          <w:tcPr>
            <w:tcW w:w="7796" w:type="dxa"/>
            <w:shd w:val="clear" w:color="auto" w:fill="FFFFFF"/>
          </w:tcPr>
          <w:p w:rsidRPr="00205805" w:rsidR="00083C8D" w:rsidP="0012000F" w:rsidRDefault="00083C8D" w14:paraId="6C1C36D7" w14:textId="77777777">
            <w:pPr>
              <w:spacing w:before="120" w:after="120"/>
              <w:ind w:left="0" w:hanging="2"/>
              <w:rPr>
                <w:rFonts w:eastAsia="Cambria" w:cs="Arial"/>
                <w:bCs/>
                <w:sz w:val="22"/>
              </w:rPr>
            </w:pPr>
            <w:r w:rsidRPr="00205805">
              <w:rPr>
                <w:rFonts w:eastAsia="Cambria" w:cs="Arial"/>
                <w:bCs/>
                <w:sz w:val="22"/>
              </w:rPr>
              <w:t xml:space="preserve">Send Deferred Members additional Annual Benefit Statements where </w:t>
            </w:r>
            <w:r w:rsidRPr="00205805">
              <w:rPr>
                <w:rFonts w:eastAsia="Arial" w:cs="Arial"/>
                <w:sz w:val="22"/>
              </w:rPr>
              <w:t>requested</w:t>
            </w:r>
            <w:r w:rsidRPr="00205805">
              <w:rPr>
                <w:rFonts w:eastAsia="Cambria" w:cs="Arial"/>
                <w:bCs/>
                <w:sz w:val="22"/>
              </w:rPr>
              <w:t>.</w:t>
            </w:r>
          </w:p>
        </w:tc>
      </w:tr>
    </w:tbl>
    <w:p w:rsidRPr="00CF13A4" w:rsidR="00083C8D" w:rsidP="00083C8D" w:rsidRDefault="00083C8D" w14:paraId="2D56AF00"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CF13A4">
        <w:rPr>
          <w:rFonts w:ascii="Arial" w:hAnsi="Arial" w:eastAsia="Calibri" w:cs="Arial"/>
          <w:b/>
          <w:bCs w:val="0"/>
          <w:sz w:val="22"/>
          <w:u w:val="single"/>
        </w:rPr>
        <w:t>CA 1.5 Quotes Requirements</w:t>
      </w:r>
    </w:p>
    <w:p w:rsidR="00083C8D" w:rsidP="00083C8D" w:rsidRDefault="00083C8D" w14:paraId="71846BDD" w14:textId="77777777">
      <w:pPr>
        <w:spacing w:before="60" w:after="60" w:line="259" w:lineRule="auto"/>
        <w:rPr>
          <w:rFonts w:eastAsia="Cambria" w:cs="Arial"/>
          <w:bCs/>
          <w:sz w:val="22"/>
        </w:rPr>
      </w:pPr>
      <w:r w:rsidRPr="002E4D8F">
        <w:rPr>
          <w:rFonts w:eastAsia="Cambria" w:cs="Arial"/>
          <w:bCs/>
          <w:sz w:val="22"/>
        </w:rPr>
        <w:t>The Supplier shall:</w:t>
      </w: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796"/>
      </w:tblGrid>
      <w:tr w:rsidR="00083C8D" w:rsidTr="0012000F" w14:paraId="2123210A" w14:textId="77777777">
        <w:trPr>
          <w:trHeight w:val="584"/>
        </w:trPr>
        <w:tc>
          <w:tcPr>
            <w:tcW w:w="1271" w:type="dxa"/>
            <w:shd w:val="clear" w:color="auto" w:fill="DBE5F1"/>
          </w:tcPr>
          <w:p w:rsidR="00083C8D" w:rsidP="0012000F" w:rsidRDefault="00083C8D" w14:paraId="002AE776" w14:textId="77777777">
            <w:pPr>
              <w:spacing w:before="120" w:after="120"/>
              <w:rPr>
                <w:rFonts w:eastAsia="Arial" w:cs="Arial"/>
                <w:b/>
                <w:sz w:val="22"/>
              </w:rPr>
            </w:pPr>
            <w:r>
              <w:rPr>
                <w:rFonts w:eastAsia="Arial" w:cs="Arial"/>
                <w:b/>
                <w:sz w:val="22"/>
              </w:rPr>
              <w:t>Ref</w:t>
            </w:r>
          </w:p>
        </w:tc>
        <w:tc>
          <w:tcPr>
            <w:tcW w:w="7796" w:type="dxa"/>
            <w:shd w:val="clear" w:color="auto" w:fill="DBE5F1"/>
          </w:tcPr>
          <w:p w:rsidR="00083C8D" w:rsidP="0012000F" w:rsidRDefault="00083C8D" w14:paraId="08FE5C2F" w14:textId="77777777">
            <w:pPr>
              <w:spacing w:before="120" w:after="120"/>
              <w:rPr>
                <w:rFonts w:eastAsia="Arial" w:cs="Arial"/>
                <w:b/>
                <w:sz w:val="22"/>
              </w:rPr>
            </w:pPr>
            <w:r>
              <w:rPr>
                <w:rFonts w:eastAsia="Arial" w:cs="Arial"/>
                <w:b/>
                <w:sz w:val="22"/>
              </w:rPr>
              <w:t>Requirement</w:t>
            </w:r>
          </w:p>
        </w:tc>
      </w:tr>
      <w:tr w:rsidR="00083C8D" w:rsidTr="0012000F" w14:paraId="277D6866" w14:textId="77777777">
        <w:tc>
          <w:tcPr>
            <w:tcW w:w="1271" w:type="dxa"/>
            <w:shd w:val="clear" w:color="auto" w:fill="FFFFFF"/>
          </w:tcPr>
          <w:p w:rsidR="00083C8D" w:rsidP="0012000F" w:rsidRDefault="00083C8D" w14:paraId="5BB733B2" w14:textId="77777777">
            <w:pPr>
              <w:spacing w:before="120" w:after="120"/>
              <w:rPr>
                <w:rFonts w:eastAsia="Arial" w:cs="Arial"/>
                <w:sz w:val="22"/>
              </w:rPr>
            </w:pPr>
            <w:r>
              <w:rPr>
                <w:rFonts w:eastAsia="Arial" w:cs="Arial"/>
                <w:sz w:val="22"/>
              </w:rPr>
              <w:t>CA 1.5.1</w:t>
            </w:r>
          </w:p>
        </w:tc>
        <w:tc>
          <w:tcPr>
            <w:tcW w:w="7796" w:type="dxa"/>
            <w:shd w:val="clear" w:color="auto" w:fill="FFFFFF"/>
          </w:tcPr>
          <w:p w:rsidR="00083C8D" w:rsidP="0012000F" w:rsidRDefault="00083C8D" w14:paraId="1E4711AA" w14:textId="77777777">
            <w:pPr>
              <w:spacing w:before="120" w:after="120"/>
              <w:ind w:left="0" w:hanging="2"/>
              <w:rPr>
                <w:rFonts w:eastAsia="Arial" w:cs="Arial"/>
                <w:sz w:val="22"/>
              </w:rPr>
            </w:pPr>
            <w:r>
              <w:rPr>
                <w:rFonts w:eastAsia="Arial" w:cs="Arial"/>
                <w:sz w:val="22"/>
              </w:rPr>
              <w:t>Provide Members with Quotes including all relevant information on RMSPS Benefits accrued and, where possible, projections of future Benefits.</w:t>
            </w:r>
          </w:p>
        </w:tc>
      </w:tr>
    </w:tbl>
    <w:p w:rsidRPr="00295290" w:rsidR="00083C8D" w:rsidP="00083C8D" w:rsidRDefault="00083C8D" w14:paraId="111AC908"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lastRenderedPageBreak/>
        <w:t>CA 1.6 Retirement Requirements</w:t>
      </w:r>
    </w:p>
    <w:p w:rsidR="00083C8D" w:rsidP="00083C8D" w:rsidRDefault="00083C8D" w14:paraId="4B9EDF51" w14:textId="77777777">
      <w:pPr>
        <w:spacing w:before="60" w:after="60" w:line="259" w:lineRule="auto"/>
        <w:rPr>
          <w:rFonts w:eastAsia="Cambria" w:cs="Arial"/>
          <w:bCs/>
          <w:sz w:val="22"/>
        </w:rPr>
      </w:pPr>
      <w:r w:rsidRPr="002E4D8F">
        <w:rPr>
          <w:rFonts w:eastAsia="Cambria" w:cs="Arial"/>
          <w:bCs/>
          <w:sz w:val="22"/>
        </w:rPr>
        <w:t>The Supplier shall:</w:t>
      </w:r>
    </w:p>
    <w:tbl>
      <w:tblPr>
        <w:tblW w:w="91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90"/>
        <w:gridCol w:w="7830"/>
      </w:tblGrid>
      <w:tr w:rsidR="00083C8D" w:rsidTr="0012000F" w14:paraId="7EF3F3DE" w14:textId="77777777">
        <w:trPr>
          <w:trHeight w:val="584"/>
        </w:trPr>
        <w:tc>
          <w:tcPr>
            <w:tcW w:w="1290" w:type="dxa"/>
            <w:shd w:val="clear" w:color="auto" w:fill="DBE5F1"/>
          </w:tcPr>
          <w:p w:rsidR="00083C8D" w:rsidP="0012000F" w:rsidRDefault="00083C8D" w14:paraId="28EA1519" w14:textId="77777777">
            <w:pPr>
              <w:spacing w:before="120" w:after="120"/>
              <w:rPr>
                <w:rFonts w:eastAsia="Arial" w:cs="Arial"/>
                <w:b/>
                <w:sz w:val="22"/>
              </w:rPr>
            </w:pPr>
            <w:r>
              <w:rPr>
                <w:rFonts w:eastAsia="Arial" w:cs="Arial"/>
                <w:b/>
                <w:sz w:val="22"/>
              </w:rPr>
              <w:t>Ref</w:t>
            </w:r>
          </w:p>
        </w:tc>
        <w:tc>
          <w:tcPr>
            <w:tcW w:w="7830" w:type="dxa"/>
            <w:shd w:val="clear" w:color="auto" w:fill="DBE5F1"/>
          </w:tcPr>
          <w:p w:rsidR="00083C8D" w:rsidP="0012000F" w:rsidRDefault="00083C8D" w14:paraId="37381E6C" w14:textId="77777777">
            <w:pPr>
              <w:spacing w:before="120" w:after="120"/>
              <w:rPr>
                <w:rFonts w:eastAsia="Arial" w:cs="Arial"/>
                <w:b/>
                <w:sz w:val="22"/>
              </w:rPr>
            </w:pPr>
            <w:r>
              <w:rPr>
                <w:rFonts w:eastAsia="Arial" w:cs="Arial"/>
                <w:b/>
                <w:sz w:val="22"/>
              </w:rPr>
              <w:t>Requirement</w:t>
            </w:r>
          </w:p>
        </w:tc>
      </w:tr>
      <w:tr w:rsidR="00083C8D" w:rsidTr="0012000F" w14:paraId="277A8BC4" w14:textId="77777777">
        <w:tc>
          <w:tcPr>
            <w:tcW w:w="1290" w:type="dxa"/>
            <w:shd w:val="clear" w:color="auto" w:fill="FFFFFF"/>
          </w:tcPr>
          <w:p w:rsidR="00083C8D" w:rsidP="0012000F" w:rsidRDefault="00083C8D" w14:paraId="6FDF754B" w14:textId="77777777">
            <w:pPr>
              <w:spacing w:before="120" w:after="120"/>
              <w:rPr>
                <w:rFonts w:eastAsia="Arial" w:cs="Arial"/>
                <w:sz w:val="22"/>
              </w:rPr>
            </w:pPr>
            <w:r>
              <w:rPr>
                <w:rFonts w:eastAsia="Arial" w:cs="Arial"/>
                <w:sz w:val="22"/>
              </w:rPr>
              <w:t>CA 1.6.1</w:t>
            </w:r>
          </w:p>
        </w:tc>
        <w:tc>
          <w:tcPr>
            <w:tcW w:w="7830" w:type="dxa"/>
            <w:shd w:val="clear" w:color="auto" w:fill="FFFFFF"/>
          </w:tcPr>
          <w:p w:rsidR="00083C8D" w:rsidP="0012000F" w:rsidRDefault="00083C8D" w14:paraId="6AA3C2F1" w14:textId="77777777">
            <w:pPr>
              <w:spacing w:before="120" w:after="120"/>
              <w:ind w:left="0" w:hanging="2"/>
              <w:rPr>
                <w:rFonts w:eastAsia="Arial" w:cs="Arial"/>
                <w:sz w:val="22"/>
              </w:rPr>
            </w:pPr>
            <w:r>
              <w:rPr>
                <w:rFonts w:eastAsia="Arial" w:cs="Arial"/>
                <w:sz w:val="22"/>
              </w:rPr>
              <w:t>Provide Members with all required and relevant retirement information and options, and process Benefits due including any Commutation options.</w:t>
            </w:r>
          </w:p>
        </w:tc>
      </w:tr>
    </w:tbl>
    <w:p w:rsidRPr="00295290" w:rsidR="00083C8D" w:rsidP="00083C8D" w:rsidRDefault="00083C8D" w14:paraId="2350AD7B"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t>CA 1.7 Ill-health reviews Requirements</w:t>
      </w:r>
    </w:p>
    <w:p w:rsidR="00083C8D" w:rsidP="00083C8D" w:rsidRDefault="00083C8D" w14:paraId="691C01E7" w14:textId="77777777">
      <w:pPr>
        <w:spacing w:before="60" w:after="60" w:line="259" w:lineRule="auto"/>
        <w:rPr>
          <w:rFonts w:eastAsia="Cambria" w:cs="Arial"/>
          <w:bCs/>
          <w:sz w:val="22"/>
        </w:rPr>
      </w:pPr>
      <w:r w:rsidRPr="002E4D8F">
        <w:rPr>
          <w:rFonts w:eastAsia="Cambria" w:cs="Arial"/>
          <w:bCs/>
          <w:sz w:val="22"/>
        </w:rPr>
        <w:t>The Supplier shall:</w:t>
      </w: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796"/>
      </w:tblGrid>
      <w:tr w:rsidR="00083C8D" w:rsidTr="0012000F" w14:paraId="57905DB9" w14:textId="77777777">
        <w:trPr>
          <w:trHeight w:val="584"/>
        </w:trPr>
        <w:tc>
          <w:tcPr>
            <w:tcW w:w="1271" w:type="dxa"/>
            <w:shd w:val="clear" w:color="auto" w:fill="DBE5F1"/>
          </w:tcPr>
          <w:p w:rsidR="00083C8D" w:rsidP="0012000F" w:rsidRDefault="00083C8D" w14:paraId="7281D9ED" w14:textId="77777777">
            <w:pPr>
              <w:spacing w:before="120" w:after="120"/>
              <w:rPr>
                <w:rFonts w:eastAsia="Arial" w:cs="Arial"/>
                <w:b/>
                <w:sz w:val="22"/>
              </w:rPr>
            </w:pPr>
            <w:r>
              <w:rPr>
                <w:rFonts w:eastAsia="Arial" w:cs="Arial"/>
                <w:b/>
                <w:sz w:val="22"/>
              </w:rPr>
              <w:t>Ref</w:t>
            </w:r>
          </w:p>
        </w:tc>
        <w:tc>
          <w:tcPr>
            <w:tcW w:w="7796" w:type="dxa"/>
            <w:shd w:val="clear" w:color="auto" w:fill="DBE5F1"/>
          </w:tcPr>
          <w:p w:rsidR="00083C8D" w:rsidP="0012000F" w:rsidRDefault="00083C8D" w14:paraId="7A923F39" w14:textId="77777777">
            <w:pPr>
              <w:spacing w:before="120" w:after="120"/>
              <w:rPr>
                <w:rFonts w:eastAsia="Arial" w:cs="Arial"/>
                <w:b/>
                <w:sz w:val="22"/>
              </w:rPr>
            </w:pPr>
            <w:r>
              <w:rPr>
                <w:rFonts w:eastAsia="Arial" w:cs="Arial"/>
                <w:b/>
                <w:sz w:val="22"/>
              </w:rPr>
              <w:t>Requirement</w:t>
            </w:r>
          </w:p>
        </w:tc>
      </w:tr>
      <w:tr w:rsidR="00083C8D" w:rsidTr="0012000F" w14:paraId="0ACB273F" w14:textId="77777777">
        <w:tc>
          <w:tcPr>
            <w:tcW w:w="1271" w:type="dxa"/>
            <w:shd w:val="clear" w:color="auto" w:fill="FFFFFF"/>
          </w:tcPr>
          <w:p w:rsidR="00083C8D" w:rsidP="0012000F" w:rsidRDefault="00083C8D" w14:paraId="58687153" w14:textId="77777777">
            <w:pPr>
              <w:spacing w:before="120" w:after="120"/>
              <w:rPr>
                <w:rFonts w:eastAsia="Arial" w:cs="Arial"/>
                <w:sz w:val="22"/>
              </w:rPr>
            </w:pPr>
            <w:r>
              <w:rPr>
                <w:rFonts w:eastAsia="Arial" w:cs="Arial"/>
                <w:sz w:val="22"/>
              </w:rPr>
              <w:t>CA 1.7.1</w:t>
            </w:r>
          </w:p>
        </w:tc>
        <w:tc>
          <w:tcPr>
            <w:tcW w:w="7796" w:type="dxa"/>
            <w:shd w:val="clear" w:color="auto" w:fill="FFFFFF"/>
          </w:tcPr>
          <w:p w:rsidR="00083C8D" w:rsidP="0012000F" w:rsidRDefault="00083C8D" w14:paraId="39D0654E" w14:textId="77777777">
            <w:pPr>
              <w:spacing w:before="120" w:after="120"/>
              <w:ind w:left="0" w:hanging="2"/>
              <w:rPr>
                <w:rFonts w:eastAsia="Arial" w:cs="Arial"/>
                <w:sz w:val="22"/>
              </w:rPr>
            </w:pPr>
            <w:bookmarkStart w:name="_heading=h.1rvwp1q" w:colFirst="0" w:colLast="0" w:id="28"/>
            <w:bookmarkEnd w:id="28"/>
            <w:r>
              <w:rPr>
                <w:rFonts w:eastAsia="Arial" w:cs="Arial"/>
                <w:sz w:val="22"/>
              </w:rPr>
              <w:t>Process all ill-health reviews in an accurate and timely manner. The Supplier shall liaise with the Scheme Medical Advisor</w:t>
            </w:r>
            <w:r>
              <w:rPr>
                <w:rFonts w:eastAsia="Arial" w:cs="Arial"/>
                <w:sz w:val="20"/>
                <w:szCs w:val="20"/>
              </w:rPr>
              <w:t xml:space="preserve"> </w:t>
            </w:r>
            <w:r>
              <w:rPr>
                <w:rFonts w:eastAsia="Arial" w:cs="Arial"/>
                <w:sz w:val="22"/>
              </w:rPr>
              <w:t>as necessary to meet this requirement.</w:t>
            </w:r>
          </w:p>
        </w:tc>
      </w:tr>
      <w:tr w:rsidR="00083C8D" w:rsidTr="0012000F" w14:paraId="472C358B" w14:textId="77777777">
        <w:tc>
          <w:tcPr>
            <w:tcW w:w="1271" w:type="dxa"/>
            <w:shd w:val="clear" w:color="auto" w:fill="FFFFFF"/>
          </w:tcPr>
          <w:p w:rsidR="00083C8D" w:rsidP="0012000F" w:rsidRDefault="00083C8D" w14:paraId="2EAD616C" w14:textId="77777777">
            <w:pPr>
              <w:spacing w:before="120" w:after="120"/>
              <w:rPr>
                <w:rFonts w:eastAsia="Arial" w:cs="Arial"/>
                <w:sz w:val="22"/>
              </w:rPr>
            </w:pPr>
            <w:r>
              <w:rPr>
                <w:rFonts w:eastAsia="Arial" w:cs="Arial"/>
                <w:sz w:val="22"/>
              </w:rPr>
              <w:t>CA 1.7.2</w:t>
            </w:r>
          </w:p>
        </w:tc>
        <w:tc>
          <w:tcPr>
            <w:tcW w:w="7796" w:type="dxa"/>
            <w:shd w:val="clear" w:color="auto" w:fill="FFFFFF"/>
          </w:tcPr>
          <w:p w:rsidR="00083C8D" w:rsidP="0012000F" w:rsidRDefault="00083C8D" w14:paraId="4C7F354A" w14:textId="77777777">
            <w:pPr>
              <w:spacing w:before="120" w:after="120"/>
              <w:rPr>
                <w:rFonts w:eastAsia="Arial" w:cs="Arial"/>
                <w:sz w:val="22"/>
              </w:rPr>
            </w:pPr>
            <w:r>
              <w:rPr>
                <w:rFonts w:eastAsia="Arial" w:cs="Arial"/>
                <w:sz w:val="22"/>
              </w:rPr>
              <w:t>Provide ill-health retirement Quotes to Members as required.</w:t>
            </w:r>
          </w:p>
        </w:tc>
      </w:tr>
    </w:tbl>
    <w:p w:rsidRPr="00295290" w:rsidR="00083C8D" w:rsidP="00083C8D" w:rsidRDefault="00083C8D" w14:paraId="060EF14A"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t xml:space="preserve">CA 1.8 Additional Voluntary Contributions ("AVCs") </w:t>
      </w:r>
    </w:p>
    <w:p w:rsidR="00083C8D" w:rsidP="00083C8D" w:rsidRDefault="00083C8D" w14:paraId="064B448E" w14:textId="77777777">
      <w:pPr>
        <w:spacing w:before="60" w:after="60" w:line="259" w:lineRule="auto"/>
        <w:rPr>
          <w:rFonts w:eastAsia="Cambria" w:cs="Arial"/>
          <w:bCs/>
          <w:sz w:val="22"/>
        </w:rPr>
      </w:pPr>
      <w:r w:rsidRPr="002E4D8F">
        <w:rPr>
          <w:rFonts w:eastAsia="Cambria" w:cs="Arial"/>
          <w:bCs/>
          <w:sz w:val="22"/>
        </w:rPr>
        <w:t>The Supplier shall:</w:t>
      </w: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796"/>
      </w:tblGrid>
      <w:tr w:rsidR="00083C8D" w:rsidTr="0012000F" w14:paraId="66E72D80" w14:textId="77777777">
        <w:trPr>
          <w:trHeight w:val="584"/>
          <w:tblHeader/>
        </w:trPr>
        <w:tc>
          <w:tcPr>
            <w:tcW w:w="1271" w:type="dxa"/>
            <w:shd w:val="clear" w:color="auto" w:fill="DBE5F1"/>
          </w:tcPr>
          <w:p w:rsidR="00083C8D" w:rsidP="0012000F" w:rsidRDefault="00083C8D" w14:paraId="1091B68F" w14:textId="77777777">
            <w:pPr>
              <w:spacing w:before="120" w:after="120"/>
              <w:rPr>
                <w:rFonts w:eastAsia="Arial" w:cs="Arial"/>
                <w:b/>
                <w:sz w:val="22"/>
              </w:rPr>
            </w:pPr>
            <w:r>
              <w:rPr>
                <w:rFonts w:eastAsia="Arial" w:cs="Arial"/>
                <w:b/>
                <w:sz w:val="22"/>
              </w:rPr>
              <w:t>Ref</w:t>
            </w:r>
          </w:p>
        </w:tc>
        <w:tc>
          <w:tcPr>
            <w:tcW w:w="7796" w:type="dxa"/>
            <w:shd w:val="clear" w:color="auto" w:fill="DBE5F1"/>
          </w:tcPr>
          <w:p w:rsidR="00083C8D" w:rsidP="0012000F" w:rsidRDefault="00083C8D" w14:paraId="41153D8D" w14:textId="77777777">
            <w:pPr>
              <w:spacing w:before="120" w:after="120"/>
              <w:rPr>
                <w:rFonts w:eastAsia="Arial" w:cs="Arial"/>
                <w:b/>
                <w:sz w:val="22"/>
              </w:rPr>
            </w:pPr>
            <w:r>
              <w:rPr>
                <w:rFonts w:eastAsia="Arial" w:cs="Arial"/>
                <w:b/>
                <w:sz w:val="22"/>
              </w:rPr>
              <w:t>Requirement</w:t>
            </w:r>
          </w:p>
        </w:tc>
      </w:tr>
      <w:tr w:rsidR="00083C8D" w:rsidTr="0012000F" w14:paraId="059CE977" w14:textId="77777777">
        <w:tc>
          <w:tcPr>
            <w:tcW w:w="1271" w:type="dxa"/>
          </w:tcPr>
          <w:p w:rsidR="00083C8D" w:rsidP="0012000F" w:rsidRDefault="00083C8D" w14:paraId="4DC97B30" w14:textId="77777777">
            <w:pPr>
              <w:spacing w:before="120" w:after="120"/>
              <w:rPr>
                <w:rFonts w:eastAsia="Arial" w:cs="Arial"/>
                <w:sz w:val="22"/>
              </w:rPr>
            </w:pPr>
            <w:r>
              <w:rPr>
                <w:rFonts w:eastAsia="Arial" w:cs="Arial"/>
                <w:sz w:val="22"/>
              </w:rPr>
              <w:t xml:space="preserve">CA 1.8 </w:t>
            </w:r>
          </w:p>
        </w:tc>
        <w:tc>
          <w:tcPr>
            <w:tcW w:w="7796" w:type="dxa"/>
          </w:tcPr>
          <w:p w:rsidR="00083C8D" w:rsidP="0012000F" w:rsidRDefault="00083C8D" w14:paraId="4587CBA9" w14:textId="77777777">
            <w:pPr>
              <w:spacing w:before="120" w:after="120"/>
              <w:ind w:left="0" w:hanging="2"/>
              <w:rPr>
                <w:rFonts w:eastAsia="Arial" w:cs="Arial"/>
                <w:sz w:val="22"/>
              </w:rPr>
            </w:pPr>
            <w:r>
              <w:rPr>
                <w:rFonts w:eastAsia="Arial" w:cs="Arial"/>
                <w:sz w:val="22"/>
              </w:rPr>
              <w:t>Where requested obtain AVC values from RMPP Administrator(s) and allow Deferred Members to use their AVCs as part of their RMSPS Benefits in line with the RMSPS Rules.</w:t>
            </w:r>
          </w:p>
        </w:tc>
      </w:tr>
    </w:tbl>
    <w:p w:rsidRPr="00295290" w:rsidR="00083C8D" w:rsidP="00083C8D" w:rsidRDefault="00083C8D" w14:paraId="6FB53040"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t xml:space="preserve">CA 2 Service to Pensioners </w:t>
      </w:r>
    </w:p>
    <w:p w:rsidR="00083C8D" w:rsidP="00083C8D" w:rsidRDefault="00083C8D" w14:paraId="15090608" w14:textId="77777777">
      <w:pPr>
        <w:spacing w:before="60" w:after="60" w:line="259" w:lineRule="auto"/>
        <w:rPr>
          <w:rFonts w:eastAsia="Cambria" w:cs="Arial"/>
          <w:bCs/>
          <w:sz w:val="22"/>
        </w:rPr>
      </w:pPr>
      <w:r w:rsidRPr="002E4D8F">
        <w:rPr>
          <w:rFonts w:eastAsia="Cambria" w:cs="Arial"/>
          <w:bCs/>
          <w:sz w:val="22"/>
        </w:rPr>
        <w:t>The Supplier shall:</w:t>
      </w:r>
    </w:p>
    <w:tbl>
      <w:tblPr>
        <w:tblW w:w="907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701"/>
        <w:gridCol w:w="7371"/>
      </w:tblGrid>
      <w:tr w:rsidR="00083C8D" w:rsidTr="0012000F" w14:paraId="231F0D04" w14:textId="77777777">
        <w:tc>
          <w:tcPr>
            <w:tcW w:w="1701"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16392146" w14:textId="77777777">
            <w:pPr>
              <w:spacing w:before="120" w:after="120"/>
              <w:rPr>
                <w:rFonts w:eastAsia="Arial" w:cs="Arial"/>
                <w:b/>
                <w:sz w:val="22"/>
              </w:rPr>
            </w:pPr>
            <w:r>
              <w:rPr>
                <w:rFonts w:eastAsia="Arial" w:cs="Arial"/>
                <w:b/>
                <w:sz w:val="22"/>
              </w:rPr>
              <w:t>Ref</w:t>
            </w:r>
          </w:p>
        </w:tc>
        <w:tc>
          <w:tcPr>
            <w:tcW w:w="7371"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28BE2F08" w14:textId="77777777">
            <w:pPr>
              <w:spacing w:before="120" w:after="120"/>
              <w:rPr>
                <w:rFonts w:eastAsia="Arial" w:cs="Arial"/>
                <w:b/>
                <w:sz w:val="22"/>
              </w:rPr>
            </w:pPr>
            <w:r>
              <w:rPr>
                <w:rFonts w:eastAsia="Arial" w:cs="Arial"/>
                <w:b/>
                <w:sz w:val="22"/>
              </w:rPr>
              <w:t>Requirement</w:t>
            </w:r>
          </w:p>
        </w:tc>
      </w:tr>
      <w:tr w:rsidR="00083C8D" w:rsidTr="0012000F" w14:paraId="3C7CBFB7" w14:textId="77777777">
        <w:tc>
          <w:tcPr>
            <w:tcW w:w="1701" w:type="dxa"/>
            <w:tcBorders>
              <w:top w:val="single" w:color="000000" w:sz="4" w:space="0"/>
              <w:left w:val="single" w:color="000000" w:sz="4" w:space="0"/>
              <w:bottom w:val="single" w:color="000000" w:sz="4" w:space="0"/>
              <w:right w:val="single" w:color="000000" w:sz="4" w:space="0"/>
            </w:tcBorders>
            <w:shd w:val="clear" w:color="auto" w:fill="FFFFFF"/>
          </w:tcPr>
          <w:p w:rsidRPr="00205805" w:rsidR="00083C8D" w:rsidP="0012000F" w:rsidRDefault="00083C8D" w14:paraId="79431463" w14:textId="77777777">
            <w:pPr>
              <w:spacing w:before="120" w:after="120"/>
              <w:rPr>
                <w:rFonts w:eastAsia="Arial" w:cs="Arial"/>
                <w:b/>
                <w:sz w:val="22"/>
              </w:rPr>
            </w:pPr>
            <w:r w:rsidRPr="00205805">
              <w:rPr>
                <w:rFonts w:eastAsia="Arial" w:cs="Arial"/>
                <w:b/>
                <w:sz w:val="22"/>
              </w:rPr>
              <w:t>CA 2</w:t>
            </w:r>
          </w:p>
        </w:tc>
        <w:tc>
          <w:tcPr>
            <w:tcW w:w="7371" w:type="dxa"/>
            <w:tcBorders>
              <w:top w:val="single" w:color="000000" w:sz="4" w:space="0"/>
              <w:left w:val="single" w:color="000000" w:sz="4" w:space="0"/>
              <w:bottom w:val="single" w:color="000000" w:sz="4" w:space="0"/>
              <w:right w:val="single" w:color="000000" w:sz="4" w:space="0"/>
            </w:tcBorders>
            <w:shd w:val="clear" w:color="auto" w:fill="FFFFFF"/>
          </w:tcPr>
          <w:p w:rsidR="00083C8D" w:rsidP="0012000F" w:rsidRDefault="00083C8D" w14:paraId="1D72142D" w14:textId="7796E0D9">
            <w:pPr>
              <w:spacing w:before="120" w:after="120"/>
              <w:ind w:left="0" w:hanging="2"/>
              <w:rPr>
                <w:rFonts w:eastAsia="Arial" w:cs="Arial"/>
                <w:sz w:val="22"/>
              </w:rPr>
            </w:pPr>
            <w:r>
              <w:rPr>
                <w:rFonts w:eastAsia="Arial" w:cs="Arial"/>
                <w:sz w:val="22"/>
              </w:rPr>
              <w:t xml:space="preserve">Provide all relevant Services for the benefit of Pensioners so that the Supplier achieves the Authority’s required outcomes as set out in Paragraph </w:t>
            </w:r>
            <w:r w:rsidR="00F276C7">
              <w:rPr>
                <w:rFonts w:eastAsia="Arial" w:cs="Arial"/>
                <w:sz w:val="22"/>
              </w:rPr>
              <w:t>4.2(a)</w:t>
            </w:r>
            <w:r>
              <w:rPr>
                <w:rFonts w:eastAsia="Arial" w:cs="Arial"/>
                <w:sz w:val="22"/>
              </w:rPr>
              <w:t xml:space="preserve"> (Brief Introduction) above.</w:t>
            </w:r>
          </w:p>
        </w:tc>
      </w:tr>
    </w:tbl>
    <w:p w:rsidR="00083C8D" w:rsidP="00083C8D" w:rsidRDefault="00083C8D" w14:paraId="18D3A042" w14:textId="77777777">
      <w:pPr>
        <w:pStyle w:val="Heading3"/>
        <w:numPr>
          <w:ilvl w:val="0"/>
          <w:numId w:val="0"/>
        </w:numPr>
        <w:spacing w:before="360" w:after="0" w:line="259" w:lineRule="auto"/>
        <w:ind w:left="709" w:hanging="709"/>
        <w:rPr>
          <w:rFonts w:ascii="Arial" w:hAnsi="Arial" w:eastAsia="Calibri" w:cs="Arial"/>
          <w:b/>
          <w:bCs w:val="0"/>
          <w:color w:val="243F61"/>
          <w:sz w:val="22"/>
          <w:u w:val="single"/>
        </w:rPr>
      </w:pPr>
      <w:r w:rsidRPr="00295290">
        <w:rPr>
          <w:rFonts w:ascii="Arial" w:hAnsi="Arial" w:eastAsia="Calibri" w:cs="Arial"/>
          <w:b/>
          <w:bCs w:val="0"/>
          <w:sz w:val="22"/>
          <w:u w:val="single"/>
        </w:rPr>
        <w:t xml:space="preserve">CA 2.1 Regular pension and lump sum Requirements </w:t>
      </w:r>
    </w:p>
    <w:p w:rsidR="00083C8D" w:rsidP="00083C8D" w:rsidRDefault="00083C8D" w14:paraId="09B7B01D" w14:textId="77777777">
      <w:pPr>
        <w:spacing w:before="60" w:after="60" w:line="259" w:lineRule="auto"/>
        <w:rPr>
          <w:rFonts w:eastAsia="Cambria" w:cs="Arial"/>
          <w:bCs/>
          <w:sz w:val="22"/>
        </w:rPr>
      </w:pPr>
      <w:r w:rsidRPr="002E4D8F">
        <w:rPr>
          <w:rFonts w:eastAsia="Cambria" w:cs="Arial"/>
          <w:bCs/>
          <w:sz w:val="22"/>
        </w:rPr>
        <w:t>The Supplier shall:</w:t>
      </w:r>
    </w:p>
    <w:tbl>
      <w:tblPr>
        <w:tblW w:w="90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635"/>
        <w:gridCol w:w="7380"/>
      </w:tblGrid>
      <w:tr w:rsidR="00083C8D" w:rsidTr="0012000F" w14:paraId="6F7BBCFE" w14:textId="77777777">
        <w:trPr>
          <w:trHeight w:val="584"/>
          <w:tblHeader/>
        </w:trPr>
        <w:tc>
          <w:tcPr>
            <w:tcW w:w="1635" w:type="dxa"/>
            <w:shd w:val="clear" w:color="auto" w:fill="DBE5F1"/>
          </w:tcPr>
          <w:p w:rsidR="00083C8D" w:rsidP="0012000F" w:rsidRDefault="00083C8D" w14:paraId="66EBFB7C" w14:textId="77777777">
            <w:pPr>
              <w:spacing w:before="120" w:after="120"/>
              <w:rPr>
                <w:rFonts w:eastAsia="Arial" w:cs="Arial"/>
                <w:b/>
                <w:sz w:val="22"/>
              </w:rPr>
            </w:pPr>
            <w:r>
              <w:rPr>
                <w:rFonts w:eastAsia="Arial" w:cs="Arial"/>
                <w:b/>
                <w:sz w:val="22"/>
              </w:rPr>
              <w:t>Ref</w:t>
            </w:r>
          </w:p>
        </w:tc>
        <w:tc>
          <w:tcPr>
            <w:tcW w:w="7380" w:type="dxa"/>
            <w:shd w:val="clear" w:color="auto" w:fill="DBE5F1"/>
          </w:tcPr>
          <w:p w:rsidR="00083C8D" w:rsidP="0012000F" w:rsidRDefault="00083C8D" w14:paraId="061BB1AC" w14:textId="77777777">
            <w:pPr>
              <w:spacing w:before="120" w:after="120"/>
              <w:rPr>
                <w:rFonts w:eastAsia="Arial" w:cs="Arial"/>
                <w:b/>
                <w:sz w:val="22"/>
              </w:rPr>
            </w:pPr>
            <w:r>
              <w:rPr>
                <w:rFonts w:eastAsia="Arial" w:cs="Arial"/>
                <w:b/>
                <w:sz w:val="22"/>
              </w:rPr>
              <w:t>Requirement</w:t>
            </w:r>
          </w:p>
        </w:tc>
      </w:tr>
      <w:tr w:rsidR="00083C8D" w:rsidTr="0012000F" w14:paraId="05278363" w14:textId="77777777">
        <w:tc>
          <w:tcPr>
            <w:tcW w:w="1635" w:type="dxa"/>
          </w:tcPr>
          <w:p w:rsidR="00083C8D" w:rsidP="0012000F" w:rsidRDefault="00083C8D" w14:paraId="790E4E3C" w14:textId="77777777">
            <w:pPr>
              <w:spacing w:before="120" w:after="120"/>
              <w:rPr>
                <w:rFonts w:eastAsia="Arial" w:cs="Arial"/>
                <w:sz w:val="22"/>
              </w:rPr>
            </w:pPr>
            <w:r>
              <w:rPr>
                <w:rFonts w:eastAsia="Arial" w:cs="Arial"/>
                <w:sz w:val="22"/>
              </w:rPr>
              <w:t>CA 2.1.1</w:t>
            </w:r>
          </w:p>
        </w:tc>
        <w:tc>
          <w:tcPr>
            <w:tcW w:w="7380" w:type="dxa"/>
          </w:tcPr>
          <w:p w:rsidR="00083C8D" w:rsidP="0012000F" w:rsidRDefault="00083C8D" w14:paraId="34DC5EA4" w14:textId="77777777">
            <w:pPr>
              <w:spacing w:before="120" w:after="120"/>
              <w:ind w:left="0" w:hanging="2"/>
              <w:rPr>
                <w:rFonts w:eastAsia="Arial" w:cs="Arial"/>
                <w:sz w:val="22"/>
              </w:rPr>
            </w:pPr>
            <w:r>
              <w:rPr>
                <w:rFonts w:eastAsia="Arial" w:cs="Arial"/>
                <w:sz w:val="22"/>
              </w:rPr>
              <w:t>Pay lump sum pension Benefits within one (1) day of the Member’s retirement date</w:t>
            </w:r>
            <w:r w:rsidRPr="007A1CC0">
              <w:rPr>
                <w:rFonts w:eastAsia="Arial" w:cs="Arial"/>
                <w:sz w:val="22"/>
              </w:rPr>
              <w:t>, or within five (5) days of receipt of instruction. Where this involves a disinvestment of AVC</w:t>
            </w:r>
            <w:r>
              <w:rPr>
                <w:rFonts w:eastAsia="Arial" w:cs="Arial"/>
                <w:sz w:val="22"/>
              </w:rPr>
              <w:t>(</w:t>
            </w:r>
            <w:r w:rsidRPr="007A1CC0">
              <w:rPr>
                <w:rFonts w:eastAsia="Arial" w:cs="Arial"/>
                <w:sz w:val="22"/>
              </w:rPr>
              <w:t>s</w:t>
            </w:r>
            <w:r>
              <w:rPr>
                <w:rFonts w:eastAsia="Arial" w:cs="Arial"/>
                <w:sz w:val="22"/>
              </w:rPr>
              <w:t>)</w:t>
            </w:r>
            <w:r w:rsidRPr="007A1CC0">
              <w:rPr>
                <w:rFonts w:eastAsia="Arial" w:cs="Arial"/>
                <w:sz w:val="22"/>
              </w:rPr>
              <w:t xml:space="preserve">, an interim payment is acceptable followed by the final payment once the disinvestment is complete. </w:t>
            </w:r>
          </w:p>
        </w:tc>
      </w:tr>
      <w:tr w:rsidR="00083C8D" w:rsidTr="0012000F" w14:paraId="1E84A94D" w14:textId="77777777">
        <w:tc>
          <w:tcPr>
            <w:tcW w:w="1635" w:type="dxa"/>
          </w:tcPr>
          <w:p w:rsidR="00083C8D" w:rsidP="0012000F" w:rsidRDefault="00083C8D" w14:paraId="57E81D38" w14:textId="77777777">
            <w:pPr>
              <w:spacing w:before="120" w:after="120"/>
              <w:rPr>
                <w:rFonts w:eastAsia="Arial" w:cs="Arial"/>
                <w:sz w:val="22"/>
              </w:rPr>
            </w:pPr>
            <w:r>
              <w:rPr>
                <w:rFonts w:eastAsia="Arial" w:cs="Arial"/>
                <w:sz w:val="22"/>
              </w:rPr>
              <w:lastRenderedPageBreak/>
              <w:t>CA 2.1.2</w:t>
            </w:r>
          </w:p>
        </w:tc>
        <w:tc>
          <w:tcPr>
            <w:tcW w:w="7380" w:type="dxa"/>
          </w:tcPr>
          <w:p w:rsidR="00083C8D" w:rsidP="0012000F" w:rsidRDefault="00083C8D" w14:paraId="7EB5C648" w14:textId="77777777">
            <w:pPr>
              <w:spacing w:before="120" w:after="120"/>
              <w:ind w:left="0" w:hanging="2"/>
              <w:rPr>
                <w:rFonts w:eastAsia="Arial" w:cs="Arial"/>
                <w:sz w:val="22"/>
              </w:rPr>
            </w:pPr>
            <w:r>
              <w:rPr>
                <w:rFonts w:eastAsia="Arial" w:cs="Arial"/>
                <w:sz w:val="22"/>
              </w:rPr>
              <w:t>Set up and pay monthly pension payments in accordance with the Member’s payment date.</w:t>
            </w:r>
          </w:p>
        </w:tc>
      </w:tr>
      <w:tr w:rsidR="00083C8D" w:rsidTr="0012000F" w14:paraId="2842906D" w14:textId="77777777">
        <w:tc>
          <w:tcPr>
            <w:tcW w:w="1635" w:type="dxa"/>
          </w:tcPr>
          <w:p w:rsidR="00083C8D" w:rsidP="0012000F" w:rsidRDefault="00083C8D" w14:paraId="625FAD3C" w14:textId="77777777">
            <w:pPr>
              <w:spacing w:before="120" w:after="120"/>
              <w:rPr>
                <w:rFonts w:eastAsia="Arial" w:cs="Arial"/>
                <w:sz w:val="22"/>
              </w:rPr>
            </w:pPr>
            <w:r>
              <w:rPr>
                <w:rFonts w:eastAsia="Arial" w:cs="Arial"/>
                <w:sz w:val="22"/>
              </w:rPr>
              <w:t>CA 2.1.3</w:t>
            </w:r>
          </w:p>
        </w:tc>
        <w:tc>
          <w:tcPr>
            <w:tcW w:w="7380" w:type="dxa"/>
          </w:tcPr>
          <w:p w:rsidR="00083C8D" w:rsidP="0012000F" w:rsidRDefault="00083C8D" w14:paraId="0B85D4D4" w14:textId="77777777">
            <w:pPr>
              <w:spacing w:before="120" w:after="120"/>
              <w:ind w:left="0" w:hanging="2"/>
              <w:rPr>
                <w:rFonts w:eastAsia="Arial" w:cs="Arial"/>
                <w:sz w:val="22"/>
              </w:rPr>
            </w:pPr>
            <w:r>
              <w:rPr>
                <w:rFonts w:eastAsia="Arial" w:cs="Arial"/>
                <w:sz w:val="22"/>
              </w:rPr>
              <w:t>Provide Members with a payslip on initial set up of Members’ pensions and provide a further payslip when pay changes by £1 or more.</w:t>
            </w:r>
          </w:p>
        </w:tc>
      </w:tr>
      <w:tr w:rsidR="00083C8D" w:rsidTr="0012000F" w14:paraId="01E17000" w14:textId="77777777">
        <w:tc>
          <w:tcPr>
            <w:tcW w:w="1635" w:type="dxa"/>
          </w:tcPr>
          <w:p w:rsidR="00083C8D" w:rsidP="0012000F" w:rsidRDefault="00083C8D" w14:paraId="1CAB5D0C" w14:textId="77777777">
            <w:pPr>
              <w:spacing w:before="120" w:after="120"/>
              <w:rPr>
                <w:rFonts w:eastAsia="Arial" w:cs="Arial"/>
                <w:sz w:val="22"/>
              </w:rPr>
            </w:pPr>
            <w:r>
              <w:rPr>
                <w:rFonts w:eastAsia="Arial" w:cs="Arial"/>
                <w:sz w:val="22"/>
              </w:rPr>
              <w:t>CA 2.1.4</w:t>
            </w:r>
          </w:p>
        </w:tc>
        <w:tc>
          <w:tcPr>
            <w:tcW w:w="7380" w:type="dxa"/>
          </w:tcPr>
          <w:p w:rsidR="00083C8D" w:rsidP="0012000F" w:rsidRDefault="00083C8D" w14:paraId="751D58B8" w14:textId="77777777">
            <w:pPr>
              <w:spacing w:before="120" w:after="120"/>
              <w:ind w:left="0" w:hanging="2"/>
              <w:rPr>
                <w:rFonts w:eastAsia="Arial" w:cs="Arial"/>
                <w:sz w:val="22"/>
              </w:rPr>
            </w:pPr>
            <w:r>
              <w:rPr>
                <w:rFonts w:eastAsia="Arial" w:cs="Arial"/>
                <w:sz w:val="22"/>
              </w:rPr>
              <w:t>Provide Members with a P60 and lifetime allowance statement each year.</w:t>
            </w:r>
          </w:p>
        </w:tc>
      </w:tr>
    </w:tbl>
    <w:p w:rsidR="00083C8D" w:rsidP="00083C8D" w:rsidRDefault="00083C8D" w14:paraId="40926BDE" w14:textId="77777777">
      <w:pPr>
        <w:pStyle w:val="Heading3"/>
        <w:numPr>
          <w:ilvl w:val="0"/>
          <w:numId w:val="0"/>
        </w:numPr>
        <w:spacing w:before="360" w:after="0" w:line="259" w:lineRule="auto"/>
        <w:ind w:left="709" w:hanging="709"/>
        <w:rPr>
          <w:rFonts w:ascii="Arial" w:hAnsi="Arial" w:eastAsia="Calibri" w:cs="Arial"/>
          <w:b/>
          <w:bCs w:val="0"/>
          <w:color w:val="243F61"/>
          <w:sz w:val="22"/>
          <w:u w:val="single"/>
        </w:rPr>
      </w:pPr>
      <w:r w:rsidRPr="00295290">
        <w:rPr>
          <w:rFonts w:ascii="Arial" w:hAnsi="Arial" w:eastAsia="Calibri" w:cs="Arial"/>
          <w:b/>
          <w:bCs w:val="0"/>
          <w:sz w:val="22"/>
          <w:u w:val="single"/>
        </w:rPr>
        <w:t xml:space="preserve">CA 2.2 Revision of Benefits Requirements </w:t>
      </w:r>
    </w:p>
    <w:p w:rsidR="00083C8D" w:rsidP="00083C8D" w:rsidRDefault="00083C8D" w14:paraId="4C410282" w14:textId="77777777">
      <w:pPr>
        <w:spacing w:before="60" w:after="60" w:line="259" w:lineRule="auto"/>
        <w:rPr>
          <w:rFonts w:eastAsia="Cambria" w:cs="Arial"/>
          <w:bCs/>
          <w:sz w:val="22"/>
        </w:rPr>
      </w:pPr>
      <w:r w:rsidRPr="002E4D8F">
        <w:rPr>
          <w:rFonts w:eastAsia="Cambria" w:cs="Arial"/>
          <w:bCs/>
          <w:sz w:val="22"/>
        </w:rPr>
        <w:t>The Supplier shall:</w:t>
      </w:r>
    </w:p>
    <w:tbl>
      <w:tblPr>
        <w:tblW w:w="89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605"/>
        <w:gridCol w:w="7320"/>
      </w:tblGrid>
      <w:tr w:rsidR="00083C8D" w:rsidTr="0012000F" w14:paraId="7EECD122" w14:textId="77777777">
        <w:trPr>
          <w:trHeight w:val="584"/>
        </w:trPr>
        <w:tc>
          <w:tcPr>
            <w:tcW w:w="1605" w:type="dxa"/>
            <w:shd w:val="clear" w:color="auto" w:fill="DBE5F1"/>
          </w:tcPr>
          <w:p w:rsidR="00083C8D" w:rsidP="0012000F" w:rsidRDefault="00083C8D" w14:paraId="750A246B" w14:textId="77777777">
            <w:pPr>
              <w:spacing w:before="120" w:after="120"/>
              <w:rPr>
                <w:rFonts w:eastAsia="Arial" w:cs="Arial"/>
                <w:b/>
                <w:sz w:val="22"/>
              </w:rPr>
            </w:pPr>
            <w:r>
              <w:rPr>
                <w:rFonts w:eastAsia="Arial" w:cs="Arial"/>
                <w:b/>
                <w:sz w:val="22"/>
              </w:rPr>
              <w:t>Ref</w:t>
            </w:r>
          </w:p>
        </w:tc>
        <w:tc>
          <w:tcPr>
            <w:tcW w:w="7320" w:type="dxa"/>
            <w:shd w:val="clear" w:color="auto" w:fill="DBE5F1"/>
          </w:tcPr>
          <w:p w:rsidR="00083C8D" w:rsidP="0012000F" w:rsidRDefault="00083C8D" w14:paraId="21240BFE" w14:textId="77777777">
            <w:pPr>
              <w:spacing w:before="120" w:after="120"/>
              <w:rPr>
                <w:rFonts w:eastAsia="Arial" w:cs="Arial"/>
                <w:b/>
                <w:sz w:val="22"/>
              </w:rPr>
            </w:pPr>
            <w:r>
              <w:rPr>
                <w:rFonts w:eastAsia="Arial" w:cs="Arial"/>
                <w:b/>
                <w:sz w:val="22"/>
              </w:rPr>
              <w:t>Requirement</w:t>
            </w:r>
          </w:p>
        </w:tc>
      </w:tr>
      <w:tr w:rsidR="00083C8D" w:rsidTr="0012000F" w14:paraId="4674F006" w14:textId="77777777">
        <w:tc>
          <w:tcPr>
            <w:tcW w:w="1605" w:type="dxa"/>
            <w:shd w:val="clear" w:color="auto" w:fill="FFFFFF"/>
          </w:tcPr>
          <w:p w:rsidR="00083C8D" w:rsidP="0012000F" w:rsidRDefault="00083C8D" w14:paraId="5E1FF897" w14:textId="77777777">
            <w:pPr>
              <w:spacing w:before="120" w:after="120"/>
              <w:rPr>
                <w:rFonts w:eastAsia="Arial" w:cs="Arial"/>
                <w:sz w:val="22"/>
              </w:rPr>
            </w:pPr>
            <w:r>
              <w:rPr>
                <w:rFonts w:eastAsia="Arial" w:cs="Arial"/>
                <w:sz w:val="22"/>
              </w:rPr>
              <w:t>CA 2.2.1</w:t>
            </w:r>
          </w:p>
        </w:tc>
        <w:tc>
          <w:tcPr>
            <w:tcW w:w="7320" w:type="dxa"/>
            <w:shd w:val="clear" w:color="auto" w:fill="FFFFFF"/>
          </w:tcPr>
          <w:p w:rsidR="00083C8D" w:rsidP="0012000F" w:rsidRDefault="00083C8D" w14:paraId="0B90A0C9" w14:textId="77777777">
            <w:pPr>
              <w:spacing w:before="120" w:after="120"/>
              <w:ind w:left="0" w:hanging="2"/>
              <w:rPr>
                <w:rFonts w:eastAsia="Arial" w:cs="Arial"/>
                <w:sz w:val="22"/>
              </w:rPr>
            </w:pPr>
            <w:r>
              <w:rPr>
                <w:rFonts w:eastAsia="Arial" w:cs="Arial"/>
                <w:sz w:val="22"/>
              </w:rPr>
              <w:t>Revise Pensioner Benefits, including any lump sum payable, as necessary after receiving additional or revised data.</w:t>
            </w:r>
          </w:p>
        </w:tc>
      </w:tr>
    </w:tbl>
    <w:p w:rsidRPr="00295290" w:rsidR="00083C8D" w:rsidP="00083C8D" w:rsidRDefault="00083C8D" w14:paraId="0F28E814"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t xml:space="preserve">CA 2.3 Pension Increase Requirements </w:t>
      </w:r>
    </w:p>
    <w:p w:rsidR="00083C8D" w:rsidP="00083C8D" w:rsidRDefault="00083C8D" w14:paraId="2F5C0F33" w14:textId="77777777">
      <w:pPr>
        <w:spacing w:before="60" w:after="60" w:line="259" w:lineRule="auto"/>
        <w:rPr>
          <w:rFonts w:eastAsia="Cambria" w:cs="Arial"/>
          <w:bCs/>
          <w:sz w:val="22"/>
        </w:rPr>
      </w:pPr>
      <w:r w:rsidRPr="002E4D8F">
        <w:rPr>
          <w:rFonts w:eastAsia="Cambria" w:cs="Arial"/>
          <w:bCs/>
          <w:sz w:val="22"/>
        </w:rPr>
        <w:t>The Supplier shall:</w:t>
      </w:r>
    </w:p>
    <w:tbl>
      <w:tblPr>
        <w:tblW w:w="89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590"/>
        <w:gridCol w:w="7335"/>
      </w:tblGrid>
      <w:tr w:rsidR="00083C8D" w:rsidTr="0012000F" w14:paraId="35D918D1" w14:textId="77777777">
        <w:trPr>
          <w:trHeight w:val="584"/>
        </w:trPr>
        <w:tc>
          <w:tcPr>
            <w:tcW w:w="1590" w:type="dxa"/>
            <w:shd w:val="clear" w:color="auto" w:fill="DBE5F1"/>
          </w:tcPr>
          <w:p w:rsidR="00083C8D" w:rsidP="0012000F" w:rsidRDefault="00083C8D" w14:paraId="79BFD963" w14:textId="77777777">
            <w:pPr>
              <w:spacing w:before="120" w:after="120"/>
              <w:rPr>
                <w:rFonts w:eastAsia="Arial" w:cs="Arial"/>
                <w:b/>
                <w:sz w:val="22"/>
              </w:rPr>
            </w:pPr>
            <w:r>
              <w:rPr>
                <w:rFonts w:eastAsia="Arial" w:cs="Arial"/>
                <w:b/>
                <w:sz w:val="22"/>
              </w:rPr>
              <w:t>Ref</w:t>
            </w:r>
          </w:p>
        </w:tc>
        <w:tc>
          <w:tcPr>
            <w:tcW w:w="7335" w:type="dxa"/>
            <w:shd w:val="clear" w:color="auto" w:fill="DBE5F1"/>
          </w:tcPr>
          <w:p w:rsidR="00083C8D" w:rsidP="0012000F" w:rsidRDefault="00083C8D" w14:paraId="50039E34" w14:textId="77777777">
            <w:pPr>
              <w:spacing w:before="120" w:after="120"/>
              <w:rPr>
                <w:rFonts w:eastAsia="Arial" w:cs="Arial"/>
                <w:b/>
                <w:sz w:val="22"/>
              </w:rPr>
            </w:pPr>
            <w:r>
              <w:rPr>
                <w:rFonts w:eastAsia="Arial" w:cs="Arial"/>
                <w:b/>
                <w:sz w:val="22"/>
              </w:rPr>
              <w:t>Requirement</w:t>
            </w:r>
          </w:p>
        </w:tc>
      </w:tr>
      <w:tr w:rsidR="00083C8D" w:rsidTr="0012000F" w14:paraId="7BF86F5F" w14:textId="77777777">
        <w:tc>
          <w:tcPr>
            <w:tcW w:w="1590" w:type="dxa"/>
            <w:shd w:val="clear" w:color="auto" w:fill="auto"/>
          </w:tcPr>
          <w:p w:rsidR="00083C8D" w:rsidP="0012000F" w:rsidRDefault="00083C8D" w14:paraId="6499E14A" w14:textId="77777777">
            <w:pPr>
              <w:spacing w:before="120" w:after="120"/>
              <w:rPr>
                <w:rFonts w:eastAsia="Arial" w:cs="Arial"/>
                <w:sz w:val="22"/>
              </w:rPr>
            </w:pPr>
            <w:r>
              <w:rPr>
                <w:rFonts w:eastAsia="Arial" w:cs="Arial"/>
                <w:sz w:val="22"/>
              </w:rPr>
              <w:t>CA 2.3.1</w:t>
            </w:r>
          </w:p>
        </w:tc>
        <w:tc>
          <w:tcPr>
            <w:tcW w:w="7335" w:type="dxa"/>
            <w:shd w:val="clear" w:color="auto" w:fill="auto"/>
          </w:tcPr>
          <w:p w:rsidR="00083C8D" w:rsidP="0012000F" w:rsidRDefault="00083C8D" w14:paraId="7E64CC24" w14:textId="77777777">
            <w:pPr>
              <w:spacing w:before="120" w:after="120"/>
              <w:rPr>
                <w:rFonts w:eastAsia="Arial" w:cs="Arial"/>
                <w:sz w:val="22"/>
              </w:rPr>
            </w:pPr>
            <w:r>
              <w:rPr>
                <w:rFonts w:eastAsia="Arial" w:cs="Arial"/>
                <w:sz w:val="22"/>
              </w:rPr>
              <w:t>Apply increases to pension Benefits in accordance with applicable Law.</w:t>
            </w:r>
          </w:p>
        </w:tc>
      </w:tr>
    </w:tbl>
    <w:p w:rsidRPr="00295290" w:rsidR="00083C8D" w:rsidP="00083C8D" w:rsidRDefault="00083C8D" w14:paraId="04D577BE"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t xml:space="preserve">CA 2.4 Guaranteed Minimum Pension (GMP) Requirements </w:t>
      </w:r>
    </w:p>
    <w:p w:rsidR="00083C8D" w:rsidP="00083C8D" w:rsidRDefault="00083C8D" w14:paraId="0C5F5A9D" w14:textId="77777777">
      <w:pPr>
        <w:spacing w:before="60" w:after="60" w:line="259" w:lineRule="auto"/>
        <w:rPr>
          <w:rFonts w:eastAsia="Cambria" w:cs="Arial"/>
          <w:bCs/>
          <w:sz w:val="22"/>
        </w:rPr>
      </w:pPr>
      <w:r w:rsidRPr="002E4D8F">
        <w:rPr>
          <w:rFonts w:eastAsia="Cambria" w:cs="Arial"/>
          <w:bCs/>
          <w:sz w:val="22"/>
        </w:rPr>
        <w:t>The Supplier shall:</w:t>
      </w:r>
    </w:p>
    <w:tbl>
      <w:tblPr>
        <w:tblW w:w="89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655"/>
      </w:tblGrid>
      <w:tr w:rsidR="00083C8D" w:rsidTr="0012000F" w14:paraId="34205E3A" w14:textId="77777777">
        <w:trPr>
          <w:trHeight w:val="584"/>
          <w:tblHeader/>
        </w:trPr>
        <w:tc>
          <w:tcPr>
            <w:tcW w:w="1271" w:type="dxa"/>
            <w:shd w:val="clear" w:color="auto" w:fill="DBE5F1"/>
          </w:tcPr>
          <w:p w:rsidR="00083C8D" w:rsidP="0012000F" w:rsidRDefault="00083C8D" w14:paraId="4124016B" w14:textId="77777777">
            <w:pPr>
              <w:spacing w:before="120" w:after="120"/>
              <w:rPr>
                <w:rFonts w:eastAsia="Arial" w:cs="Arial"/>
                <w:b/>
                <w:sz w:val="22"/>
              </w:rPr>
            </w:pPr>
            <w:r>
              <w:rPr>
                <w:rFonts w:eastAsia="Arial" w:cs="Arial"/>
                <w:b/>
                <w:sz w:val="22"/>
              </w:rPr>
              <w:t>Ref</w:t>
            </w:r>
          </w:p>
        </w:tc>
        <w:tc>
          <w:tcPr>
            <w:tcW w:w="7655" w:type="dxa"/>
            <w:shd w:val="clear" w:color="auto" w:fill="DBE5F1"/>
          </w:tcPr>
          <w:p w:rsidR="00083C8D" w:rsidP="0012000F" w:rsidRDefault="00083C8D" w14:paraId="1D572B2F" w14:textId="77777777">
            <w:pPr>
              <w:spacing w:before="120" w:after="120"/>
              <w:rPr>
                <w:rFonts w:eastAsia="Arial" w:cs="Arial"/>
                <w:b/>
                <w:sz w:val="22"/>
              </w:rPr>
            </w:pPr>
            <w:r>
              <w:rPr>
                <w:rFonts w:eastAsia="Arial" w:cs="Arial"/>
                <w:b/>
                <w:sz w:val="22"/>
              </w:rPr>
              <w:t>Requirement</w:t>
            </w:r>
          </w:p>
        </w:tc>
      </w:tr>
      <w:tr w:rsidR="00083C8D" w:rsidTr="0012000F" w14:paraId="78CB092D" w14:textId="77777777">
        <w:tc>
          <w:tcPr>
            <w:tcW w:w="1271" w:type="dxa"/>
            <w:shd w:val="clear" w:color="auto" w:fill="FFFFFF"/>
          </w:tcPr>
          <w:p w:rsidR="00083C8D" w:rsidP="0012000F" w:rsidRDefault="00083C8D" w14:paraId="58CB9ABB" w14:textId="77777777">
            <w:pPr>
              <w:spacing w:before="120" w:after="120"/>
              <w:rPr>
                <w:rFonts w:eastAsia="Arial" w:cs="Arial"/>
                <w:sz w:val="22"/>
              </w:rPr>
            </w:pPr>
            <w:r>
              <w:rPr>
                <w:rFonts w:eastAsia="Arial" w:cs="Arial"/>
                <w:sz w:val="22"/>
              </w:rPr>
              <w:t>CA 2.4.1</w:t>
            </w:r>
          </w:p>
        </w:tc>
        <w:tc>
          <w:tcPr>
            <w:tcW w:w="7655" w:type="dxa"/>
            <w:shd w:val="clear" w:color="auto" w:fill="FFFFFF"/>
          </w:tcPr>
          <w:p w:rsidR="00083C8D" w:rsidP="0012000F" w:rsidRDefault="00083C8D" w14:paraId="15FBD29A" w14:textId="77777777">
            <w:pPr>
              <w:spacing w:before="120" w:after="120"/>
              <w:ind w:left="0" w:hanging="2"/>
              <w:rPr>
                <w:rFonts w:eastAsia="Arial" w:cs="Arial"/>
                <w:sz w:val="22"/>
              </w:rPr>
            </w:pPr>
            <w:r>
              <w:rPr>
                <w:rFonts w:eastAsia="Arial" w:cs="Arial"/>
                <w:sz w:val="22"/>
              </w:rPr>
              <w:t>Ensure that the GMP element of any RMSPS pension is correctly assessed and paid in accordance with applicable Law.</w:t>
            </w:r>
          </w:p>
        </w:tc>
      </w:tr>
    </w:tbl>
    <w:p w:rsidRPr="00295290" w:rsidR="00083C8D" w:rsidP="00083C8D" w:rsidRDefault="00083C8D" w14:paraId="202BFC22"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t xml:space="preserve">CA 2.5 Payment of Benefit to legally entitled third parties Requirements </w:t>
      </w:r>
    </w:p>
    <w:p w:rsidR="00083C8D" w:rsidP="00083C8D" w:rsidRDefault="00083C8D" w14:paraId="527476B2" w14:textId="77777777">
      <w:pPr>
        <w:spacing w:before="60" w:after="60" w:line="259" w:lineRule="auto"/>
        <w:rPr>
          <w:rFonts w:eastAsia="Cambria" w:cs="Arial"/>
          <w:bCs/>
          <w:sz w:val="22"/>
        </w:rPr>
      </w:pPr>
      <w:r w:rsidRPr="002E4D8F">
        <w:rPr>
          <w:rFonts w:eastAsia="Cambria" w:cs="Arial"/>
          <w:bCs/>
          <w:sz w:val="22"/>
        </w:rPr>
        <w:t>The Supplier shall:</w:t>
      </w:r>
    </w:p>
    <w:tbl>
      <w:tblPr>
        <w:tblW w:w="89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655"/>
      </w:tblGrid>
      <w:tr w:rsidR="00083C8D" w:rsidTr="0012000F" w14:paraId="799DA647" w14:textId="77777777">
        <w:trPr>
          <w:trHeight w:val="584"/>
        </w:trPr>
        <w:tc>
          <w:tcPr>
            <w:tcW w:w="1271" w:type="dxa"/>
            <w:shd w:val="clear" w:color="auto" w:fill="DBE5F1"/>
          </w:tcPr>
          <w:p w:rsidR="00083C8D" w:rsidP="0012000F" w:rsidRDefault="00083C8D" w14:paraId="58FA7C67" w14:textId="77777777">
            <w:pPr>
              <w:spacing w:before="120" w:after="120"/>
              <w:rPr>
                <w:rFonts w:eastAsia="Arial" w:cs="Arial"/>
                <w:b/>
                <w:sz w:val="22"/>
              </w:rPr>
            </w:pPr>
            <w:r>
              <w:rPr>
                <w:rFonts w:eastAsia="Arial" w:cs="Arial"/>
                <w:b/>
                <w:sz w:val="22"/>
              </w:rPr>
              <w:t>Ref</w:t>
            </w:r>
          </w:p>
        </w:tc>
        <w:tc>
          <w:tcPr>
            <w:tcW w:w="7655" w:type="dxa"/>
            <w:shd w:val="clear" w:color="auto" w:fill="DBE5F1"/>
          </w:tcPr>
          <w:p w:rsidR="00083C8D" w:rsidP="0012000F" w:rsidRDefault="00083C8D" w14:paraId="1C837148" w14:textId="77777777">
            <w:pPr>
              <w:spacing w:before="120" w:after="120"/>
              <w:rPr>
                <w:rFonts w:eastAsia="Arial" w:cs="Arial"/>
                <w:b/>
                <w:sz w:val="22"/>
              </w:rPr>
            </w:pPr>
            <w:r>
              <w:rPr>
                <w:rFonts w:eastAsia="Arial" w:cs="Arial"/>
                <w:b/>
                <w:sz w:val="22"/>
              </w:rPr>
              <w:t>Requirement</w:t>
            </w:r>
          </w:p>
        </w:tc>
      </w:tr>
      <w:tr w:rsidR="00083C8D" w:rsidTr="0012000F" w14:paraId="6717FB74" w14:textId="77777777">
        <w:tc>
          <w:tcPr>
            <w:tcW w:w="1271" w:type="dxa"/>
            <w:shd w:val="clear" w:color="auto" w:fill="FFFFFF"/>
          </w:tcPr>
          <w:p w:rsidR="00083C8D" w:rsidP="0012000F" w:rsidRDefault="00083C8D" w14:paraId="3000EACE" w14:textId="77777777">
            <w:pPr>
              <w:spacing w:before="120" w:after="120"/>
              <w:rPr>
                <w:rFonts w:eastAsia="Arial" w:cs="Arial"/>
                <w:sz w:val="22"/>
              </w:rPr>
            </w:pPr>
            <w:r>
              <w:rPr>
                <w:rFonts w:eastAsia="Arial" w:cs="Arial"/>
                <w:sz w:val="22"/>
              </w:rPr>
              <w:t>CA 2.5.1</w:t>
            </w:r>
          </w:p>
        </w:tc>
        <w:tc>
          <w:tcPr>
            <w:tcW w:w="7655" w:type="dxa"/>
            <w:shd w:val="clear" w:color="auto" w:fill="FFFFFF"/>
          </w:tcPr>
          <w:p w:rsidR="00083C8D" w:rsidP="0012000F" w:rsidRDefault="00083C8D" w14:paraId="2E3CA1CD" w14:textId="77777777">
            <w:pPr>
              <w:spacing w:before="120" w:after="120"/>
              <w:ind w:left="0" w:hanging="2"/>
              <w:rPr>
                <w:rFonts w:eastAsia="Arial" w:cs="Arial"/>
              </w:rPr>
            </w:pPr>
            <w:r>
              <w:rPr>
                <w:rFonts w:eastAsia="Arial" w:cs="Arial"/>
                <w:color w:val="222222"/>
                <w:sz w:val="22"/>
                <w:highlight w:val="white"/>
              </w:rPr>
              <w:t xml:space="preserve">Pay Benefits to a legally entitled third party on production of a duly authorised </w:t>
            </w:r>
            <w:r w:rsidRPr="00F52AF5">
              <w:rPr>
                <w:rFonts w:eastAsia="Arial" w:cs="Arial"/>
                <w:sz w:val="22"/>
              </w:rPr>
              <w:t>legal</w:t>
            </w:r>
            <w:r>
              <w:rPr>
                <w:rFonts w:eastAsia="Arial" w:cs="Arial"/>
                <w:color w:val="222222"/>
                <w:sz w:val="22"/>
                <w:highlight w:val="white"/>
              </w:rPr>
              <w:t xml:space="preserve"> document e.g. including a court order, earmarking order or 'Court of Protection' </w:t>
            </w:r>
            <w:r>
              <w:rPr>
                <w:rFonts w:eastAsia="Arial" w:cs="Arial"/>
                <w:color w:val="222222"/>
                <w:sz w:val="22"/>
              </w:rPr>
              <w:t>order.</w:t>
            </w:r>
          </w:p>
        </w:tc>
      </w:tr>
    </w:tbl>
    <w:p w:rsidR="00083C8D" w:rsidP="00083C8D" w:rsidRDefault="00083C8D" w14:paraId="1E168402" w14:textId="77777777">
      <w:pPr>
        <w:pStyle w:val="Heading3"/>
        <w:numPr>
          <w:ilvl w:val="0"/>
          <w:numId w:val="0"/>
        </w:numPr>
        <w:spacing w:before="360" w:after="0" w:line="259" w:lineRule="auto"/>
        <w:ind w:left="709" w:hanging="709"/>
        <w:rPr>
          <w:rFonts w:ascii="Arial" w:hAnsi="Arial" w:eastAsia="Calibri" w:cs="Arial"/>
          <w:b/>
          <w:bCs w:val="0"/>
          <w:color w:val="243F61"/>
          <w:sz w:val="22"/>
          <w:u w:val="single"/>
        </w:rPr>
      </w:pPr>
    </w:p>
    <w:p w:rsidR="00083C8D" w:rsidP="00083C8D" w:rsidRDefault="00083C8D" w14:paraId="60D305A9" w14:textId="77777777">
      <w:pPr>
        <w:pStyle w:val="Heading3"/>
        <w:numPr>
          <w:ilvl w:val="0"/>
          <w:numId w:val="0"/>
        </w:numPr>
        <w:spacing w:before="360" w:after="0" w:line="259" w:lineRule="auto"/>
        <w:ind w:left="709" w:hanging="709"/>
        <w:rPr>
          <w:rFonts w:ascii="Arial" w:hAnsi="Arial" w:eastAsia="Calibri" w:cs="Arial"/>
          <w:b/>
          <w:bCs w:val="0"/>
          <w:color w:val="243F61"/>
          <w:sz w:val="22"/>
          <w:u w:val="single"/>
        </w:rPr>
      </w:pPr>
    </w:p>
    <w:p w:rsidR="00083C8D" w:rsidP="00083C8D" w:rsidRDefault="00083C8D" w14:paraId="1A8D026F" w14:textId="77777777">
      <w:pPr>
        <w:pStyle w:val="Heading3"/>
        <w:numPr>
          <w:ilvl w:val="0"/>
          <w:numId w:val="0"/>
        </w:numPr>
        <w:spacing w:before="360" w:after="0" w:line="259" w:lineRule="auto"/>
        <w:ind w:left="709" w:hanging="709"/>
        <w:rPr>
          <w:rFonts w:ascii="Arial" w:hAnsi="Arial" w:eastAsia="Calibri" w:cs="Arial"/>
          <w:b/>
          <w:bCs w:val="0"/>
          <w:color w:val="243F61"/>
          <w:sz w:val="22"/>
          <w:u w:val="single"/>
        </w:rPr>
      </w:pPr>
    </w:p>
    <w:p w:rsidRPr="00295290" w:rsidR="00083C8D" w:rsidP="00083C8D" w:rsidRDefault="00083C8D" w14:paraId="2EA30E3A"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t xml:space="preserve">CA 2.6 Widow(er) contributions refunds Requirements </w:t>
      </w:r>
    </w:p>
    <w:p w:rsidR="00083C8D" w:rsidP="00083C8D" w:rsidRDefault="00083C8D" w14:paraId="40659FDC" w14:textId="77777777">
      <w:pPr>
        <w:spacing w:before="60" w:after="60" w:line="259" w:lineRule="auto"/>
        <w:rPr>
          <w:rFonts w:eastAsia="Cambria" w:cs="Arial"/>
          <w:bCs/>
          <w:sz w:val="22"/>
        </w:rPr>
      </w:pPr>
      <w:r w:rsidRPr="002E4D8F">
        <w:rPr>
          <w:rFonts w:eastAsia="Cambria" w:cs="Arial"/>
          <w:bCs/>
          <w:sz w:val="22"/>
        </w:rPr>
        <w:t>The Supplier shall:</w:t>
      </w:r>
    </w:p>
    <w:tbl>
      <w:tblPr>
        <w:tblW w:w="89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655"/>
      </w:tblGrid>
      <w:tr w:rsidR="00083C8D" w:rsidTr="0012000F" w14:paraId="5BBE0550" w14:textId="77777777">
        <w:trPr>
          <w:trHeight w:val="584"/>
        </w:trPr>
        <w:tc>
          <w:tcPr>
            <w:tcW w:w="1271" w:type="dxa"/>
            <w:shd w:val="clear" w:color="auto" w:fill="DBE5F1"/>
          </w:tcPr>
          <w:p w:rsidRPr="00F52AF5" w:rsidR="00083C8D" w:rsidP="0012000F" w:rsidRDefault="00083C8D" w14:paraId="15B29E21" w14:textId="77777777">
            <w:pPr>
              <w:spacing w:before="120" w:after="120"/>
              <w:rPr>
                <w:rFonts w:eastAsia="Arial" w:cs="Arial"/>
                <w:b/>
                <w:sz w:val="22"/>
              </w:rPr>
            </w:pPr>
            <w:r w:rsidRPr="00F52AF5">
              <w:rPr>
                <w:rFonts w:eastAsia="Arial" w:cs="Arial"/>
                <w:b/>
                <w:sz w:val="22"/>
              </w:rPr>
              <w:t>Ref</w:t>
            </w:r>
          </w:p>
        </w:tc>
        <w:tc>
          <w:tcPr>
            <w:tcW w:w="7655" w:type="dxa"/>
            <w:shd w:val="clear" w:color="auto" w:fill="DBE5F1"/>
          </w:tcPr>
          <w:p w:rsidR="00083C8D" w:rsidP="0012000F" w:rsidRDefault="00083C8D" w14:paraId="00691E5A" w14:textId="77777777">
            <w:pPr>
              <w:spacing w:before="120" w:after="120"/>
              <w:rPr>
                <w:rFonts w:eastAsia="Arial" w:cs="Arial"/>
                <w:b/>
                <w:sz w:val="22"/>
              </w:rPr>
            </w:pPr>
            <w:r>
              <w:rPr>
                <w:rFonts w:eastAsia="Arial" w:cs="Arial"/>
                <w:b/>
                <w:sz w:val="22"/>
              </w:rPr>
              <w:t>Requirement</w:t>
            </w:r>
          </w:p>
        </w:tc>
      </w:tr>
      <w:tr w:rsidR="00083C8D" w:rsidTr="0012000F" w14:paraId="148F7402" w14:textId="77777777">
        <w:tc>
          <w:tcPr>
            <w:tcW w:w="1271" w:type="dxa"/>
          </w:tcPr>
          <w:p w:rsidRPr="005F16F6" w:rsidR="00083C8D" w:rsidP="0012000F" w:rsidRDefault="00083C8D" w14:paraId="23DEA4C2" w14:textId="77777777">
            <w:pPr>
              <w:spacing w:before="120" w:after="120"/>
              <w:rPr>
                <w:rFonts w:eastAsia="Arial" w:cs="Arial"/>
                <w:bCs/>
                <w:sz w:val="22"/>
              </w:rPr>
            </w:pPr>
            <w:r w:rsidRPr="005F16F6">
              <w:rPr>
                <w:rFonts w:eastAsia="Arial" w:cs="Arial"/>
                <w:bCs/>
                <w:sz w:val="22"/>
              </w:rPr>
              <w:t>CA 2.6.1</w:t>
            </w:r>
          </w:p>
        </w:tc>
        <w:tc>
          <w:tcPr>
            <w:tcW w:w="7655" w:type="dxa"/>
          </w:tcPr>
          <w:p w:rsidRPr="00F52AF5" w:rsidR="00083C8D" w:rsidP="0012000F" w:rsidRDefault="00083C8D" w14:paraId="2F636E69" w14:textId="77777777">
            <w:pPr>
              <w:spacing w:before="120" w:after="120"/>
              <w:rPr>
                <w:rFonts w:eastAsia="Arial" w:cs="Arial"/>
                <w:bCs/>
                <w:sz w:val="22"/>
              </w:rPr>
            </w:pPr>
            <w:r w:rsidRPr="00F52AF5">
              <w:rPr>
                <w:rFonts w:eastAsia="Arial" w:cs="Arial"/>
                <w:bCs/>
                <w:sz w:val="22"/>
              </w:rPr>
              <w:t>Refund widow(er) contributions to eligible Members.</w:t>
            </w:r>
          </w:p>
        </w:tc>
      </w:tr>
    </w:tbl>
    <w:p w:rsidRPr="00295290" w:rsidR="00083C8D" w:rsidP="00083C8D" w:rsidRDefault="00083C8D" w14:paraId="5E623D9A"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t xml:space="preserve">CA 2.7 Existence checking Requirements </w:t>
      </w:r>
    </w:p>
    <w:p w:rsidR="00083C8D" w:rsidP="00083C8D" w:rsidRDefault="00083C8D" w14:paraId="79E224B8" w14:textId="77777777">
      <w:pPr>
        <w:spacing w:before="60" w:after="60" w:line="259" w:lineRule="auto"/>
        <w:rPr>
          <w:rFonts w:eastAsia="Cambria" w:cs="Arial"/>
          <w:bCs/>
          <w:sz w:val="22"/>
        </w:rPr>
      </w:pPr>
      <w:r w:rsidRPr="002E4D8F">
        <w:rPr>
          <w:rFonts w:eastAsia="Cambria" w:cs="Arial"/>
          <w:bCs/>
          <w:sz w:val="22"/>
        </w:rPr>
        <w:t>The Supplier shall:</w:t>
      </w:r>
    </w:p>
    <w:tbl>
      <w:tblPr>
        <w:tblW w:w="89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655"/>
      </w:tblGrid>
      <w:tr w:rsidR="00083C8D" w:rsidTr="0012000F" w14:paraId="7281FB50" w14:textId="77777777">
        <w:trPr>
          <w:trHeight w:val="584"/>
        </w:trPr>
        <w:tc>
          <w:tcPr>
            <w:tcW w:w="1271" w:type="dxa"/>
            <w:shd w:val="clear" w:color="auto" w:fill="DBE5F1"/>
          </w:tcPr>
          <w:p w:rsidR="00083C8D" w:rsidP="0012000F" w:rsidRDefault="00083C8D" w14:paraId="73A796A2" w14:textId="77777777">
            <w:pPr>
              <w:spacing w:before="120" w:after="120"/>
              <w:rPr>
                <w:rFonts w:eastAsia="Arial" w:cs="Arial"/>
                <w:sz w:val="22"/>
              </w:rPr>
            </w:pPr>
            <w:r>
              <w:rPr>
                <w:rFonts w:eastAsia="Arial" w:cs="Arial"/>
                <w:sz w:val="22"/>
              </w:rPr>
              <w:t>Ref</w:t>
            </w:r>
          </w:p>
        </w:tc>
        <w:tc>
          <w:tcPr>
            <w:tcW w:w="7655" w:type="dxa"/>
            <w:shd w:val="clear" w:color="auto" w:fill="DBE5F1"/>
          </w:tcPr>
          <w:p w:rsidR="00083C8D" w:rsidP="0012000F" w:rsidRDefault="00083C8D" w14:paraId="7F4AC55A" w14:textId="77777777">
            <w:pPr>
              <w:spacing w:before="120" w:after="120"/>
              <w:rPr>
                <w:rFonts w:eastAsia="Arial" w:cs="Arial"/>
                <w:sz w:val="22"/>
              </w:rPr>
            </w:pPr>
            <w:r>
              <w:rPr>
                <w:rFonts w:eastAsia="Arial" w:cs="Arial"/>
                <w:sz w:val="22"/>
              </w:rPr>
              <w:t xml:space="preserve">Requirement </w:t>
            </w:r>
          </w:p>
        </w:tc>
      </w:tr>
      <w:tr w:rsidR="00083C8D" w:rsidTr="0012000F" w14:paraId="2680C8A5" w14:textId="77777777">
        <w:tc>
          <w:tcPr>
            <w:tcW w:w="1271" w:type="dxa"/>
            <w:shd w:val="clear" w:color="auto" w:fill="FFFFFF"/>
          </w:tcPr>
          <w:p w:rsidRPr="00F52AF5" w:rsidR="00083C8D" w:rsidP="0012000F" w:rsidRDefault="00083C8D" w14:paraId="7F93225F" w14:textId="77777777">
            <w:pPr>
              <w:spacing w:before="120" w:after="120"/>
              <w:rPr>
                <w:rFonts w:eastAsia="Arial" w:cs="Arial"/>
                <w:bCs/>
                <w:sz w:val="22"/>
              </w:rPr>
            </w:pPr>
            <w:r w:rsidRPr="00F52AF5">
              <w:rPr>
                <w:rFonts w:eastAsia="Arial" w:cs="Arial"/>
                <w:bCs/>
                <w:sz w:val="22"/>
              </w:rPr>
              <w:t>CA 2.7.1</w:t>
            </w:r>
          </w:p>
        </w:tc>
        <w:tc>
          <w:tcPr>
            <w:tcW w:w="7655" w:type="dxa"/>
            <w:shd w:val="clear" w:color="auto" w:fill="FFFFFF"/>
          </w:tcPr>
          <w:p w:rsidRPr="00F52AF5" w:rsidR="00083C8D" w:rsidP="0012000F" w:rsidRDefault="00083C8D" w14:paraId="4A9A8F85" w14:textId="09BA46FA">
            <w:pPr>
              <w:spacing w:before="120" w:after="120"/>
              <w:ind w:left="0" w:hanging="2"/>
              <w:rPr>
                <w:rFonts w:eastAsia="Arial" w:cs="Arial"/>
                <w:sz w:val="22"/>
              </w:rPr>
            </w:pPr>
            <w:r w:rsidRPr="00F52AF5">
              <w:rPr>
                <w:rFonts w:eastAsia="Arial" w:cs="Arial"/>
                <w:sz w:val="22"/>
              </w:rPr>
              <w:t>Validate both: a) the identity and address of persons receiving pension payments; and b) that such persons are still alive. For Pensioners located in the UK this shall be performed monthly before each payroll run. Where a Pensioner is located outside of the UK this shall be performed at least every three (3) Years up to and including the Member's ninetieth (90</w:t>
            </w:r>
            <w:r w:rsidRPr="00BE07A6">
              <w:rPr>
                <w:rFonts w:eastAsia="Arial" w:cs="Arial"/>
                <w:sz w:val="22"/>
                <w:vertAlign w:val="superscript"/>
              </w:rPr>
              <w:t>th</w:t>
            </w:r>
            <w:r w:rsidRPr="00F52AF5">
              <w:rPr>
                <w:rFonts w:eastAsia="Arial" w:cs="Arial"/>
                <w:sz w:val="22"/>
              </w:rPr>
              <w:t>) birthday</w:t>
            </w:r>
            <w:r w:rsidR="00E95E3A">
              <w:rPr>
                <w:rFonts w:eastAsia="Arial" w:cs="Arial"/>
                <w:sz w:val="22"/>
              </w:rPr>
              <w:t>.</w:t>
            </w:r>
          </w:p>
        </w:tc>
      </w:tr>
      <w:tr w:rsidR="00083C8D" w:rsidTr="0012000F" w14:paraId="1C8887E2" w14:textId="77777777">
        <w:tc>
          <w:tcPr>
            <w:tcW w:w="1271" w:type="dxa"/>
            <w:shd w:val="clear" w:color="auto" w:fill="FFFFFF"/>
          </w:tcPr>
          <w:p w:rsidRPr="00F52AF5" w:rsidR="00083C8D" w:rsidP="0012000F" w:rsidRDefault="00083C8D" w14:paraId="359E27ED" w14:textId="77777777">
            <w:pPr>
              <w:spacing w:before="120" w:after="120"/>
              <w:rPr>
                <w:rFonts w:eastAsia="Arial" w:cs="Arial"/>
                <w:bCs/>
                <w:sz w:val="22"/>
              </w:rPr>
            </w:pPr>
            <w:r w:rsidRPr="00F52AF5">
              <w:rPr>
                <w:rFonts w:eastAsia="Arial" w:cs="Arial"/>
                <w:bCs/>
                <w:sz w:val="22"/>
              </w:rPr>
              <w:t>CA 2.7.2</w:t>
            </w:r>
          </w:p>
        </w:tc>
        <w:tc>
          <w:tcPr>
            <w:tcW w:w="7655" w:type="dxa"/>
            <w:shd w:val="clear" w:color="auto" w:fill="FFFFFF"/>
          </w:tcPr>
          <w:p w:rsidRPr="00F52AF5" w:rsidR="00083C8D" w:rsidP="0012000F" w:rsidRDefault="00083C8D" w14:paraId="0F6E7B9A" w14:textId="77777777">
            <w:pPr>
              <w:spacing w:before="120" w:after="120"/>
              <w:ind w:left="0" w:hanging="2"/>
              <w:rPr>
                <w:rFonts w:eastAsia="Arial" w:cs="Arial"/>
                <w:sz w:val="22"/>
              </w:rPr>
            </w:pPr>
            <w:r w:rsidRPr="00F52AF5">
              <w:rPr>
                <w:rFonts w:eastAsia="Arial" w:cs="Arial"/>
                <w:sz w:val="22"/>
              </w:rPr>
              <w:t>Suspend payment where there is no evidence that the Member or Beneficiary is still alive or at the last known address.</w:t>
            </w:r>
          </w:p>
        </w:tc>
      </w:tr>
      <w:tr w:rsidR="00083C8D" w:rsidTr="0012000F" w14:paraId="2CD4EAF5" w14:textId="77777777">
        <w:tc>
          <w:tcPr>
            <w:tcW w:w="1271" w:type="dxa"/>
            <w:shd w:val="clear" w:color="auto" w:fill="FFFFFF"/>
          </w:tcPr>
          <w:p w:rsidRPr="00F52AF5" w:rsidR="00083C8D" w:rsidP="0012000F" w:rsidRDefault="00083C8D" w14:paraId="3CD1A0C6" w14:textId="77777777">
            <w:pPr>
              <w:spacing w:before="120" w:after="120"/>
              <w:rPr>
                <w:rFonts w:eastAsia="Arial" w:cs="Arial"/>
                <w:bCs/>
                <w:sz w:val="22"/>
              </w:rPr>
            </w:pPr>
            <w:r w:rsidRPr="00F52AF5">
              <w:rPr>
                <w:rFonts w:eastAsia="Arial" w:cs="Arial"/>
                <w:bCs/>
                <w:sz w:val="22"/>
              </w:rPr>
              <w:t>CA 2.7.3</w:t>
            </w:r>
          </w:p>
        </w:tc>
        <w:tc>
          <w:tcPr>
            <w:tcW w:w="7655" w:type="dxa"/>
            <w:shd w:val="clear" w:color="auto" w:fill="FFFFFF"/>
          </w:tcPr>
          <w:p w:rsidRPr="00F52AF5" w:rsidR="00083C8D" w:rsidP="0012000F" w:rsidRDefault="00083C8D" w14:paraId="5111A432" w14:textId="77777777">
            <w:pPr>
              <w:spacing w:before="120" w:after="120"/>
              <w:ind w:left="0" w:hanging="2"/>
              <w:rPr>
                <w:rFonts w:eastAsia="Arial" w:cs="Arial"/>
                <w:sz w:val="22"/>
              </w:rPr>
            </w:pPr>
            <w:r w:rsidRPr="00F52AF5">
              <w:rPr>
                <w:rFonts w:eastAsia="Arial" w:cs="Arial"/>
                <w:sz w:val="22"/>
              </w:rPr>
              <w:t>Reactivate pension payments on receipt of valid evidence of continued existence and current address.</w:t>
            </w:r>
          </w:p>
        </w:tc>
      </w:tr>
    </w:tbl>
    <w:p w:rsidRPr="00295290" w:rsidR="00083C8D" w:rsidP="00083C8D" w:rsidRDefault="00083C8D" w14:paraId="7F4675D8"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t xml:space="preserve">CA 2.8 Child pension review </w:t>
      </w:r>
    </w:p>
    <w:p w:rsidR="00083C8D" w:rsidP="00083C8D" w:rsidRDefault="00083C8D" w14:paraId="4D23CC30" w14:textId="77777777">
      <w:pPr>
        <w:spacing w:before="60" w:after="60" w:line="259" w:lineRule="auto"/>
        <w:rPr>
          <w:rFonts w:eastAsia="Cambria" w:cs="Arial"/>
          <w:bCs/>
          <w:sz w:val="22"/>
        </w:rPr>
      </w:pPr>
      <w:r w:rsidRPr="002E4D8F">
        <w:rPr>
          <w:rFonts w:eastAsia="Cambria" w:cs="Arial"/>
          <w:bCs/>
          <w:sz w:val="22"/>
        </w:rPr>
        <w:t>The Supplier shall:</w:t>
      </w:r>
    </w:p>
    <w:tbl>
      <w:tblPr>
        <w:tblW w:w="89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655"/>
      </w:tblGrid>
      <w:tr w:rsidR="00083C8D" w:rsidTr="0012000F" w14:paraId="5E27EF47" w14:textId="77777777">
        <w:trPr>
          <w:trHeight w:val="584"/>
        </w:trPr>
        <w:tc>
          <w:tcPr>
            <w:tcW w:w="1271" w:type="dxa"/>
            <w:shd w:val="clear" w:color="auto" w:fill="DBE5F1"/>
          </w:tcPr>
          <w:p w:rsidR="00083C8D" w:rsidP="0012000F" w:rsidRDefault="00083C8D" w14:paraId="715D3CDA" w14:textId="77777777">
            <w:pPr>
              <w:spacing w:before="120" w:after="120"/>
              <w:rPr>
                <w:rFonts w:eastAsia="Arial" w:cs="Arial"/>
                <w:b/>
                <w:sz w:val="22"/>
              </w:rPr>
            </w:pPr>
            <w:r>
              <w:rPr>
                <w:rFonts w:eastAsia="Arial" w:cs="Arial"/>
                <w:b/>
                <w:sz w:val="22"/>
              </w:rPr>
              <w:t>Ref</w:t>
            </w:r>
          </w:p>
        </w:tc>
        <w:tc>
          <w:tcPr>
            <w:tcW w:w="7655" w:type="dxa"/>
            <w:shd w:val="clear" w:color="auto" w:fill="DBE5F1"/>
          </w:tcPr>
          <w:p w:rsidR="00083C8D" w:rsidP="0012000F" w:rsidRDefault="00083C8D" w14:paraId="20F47B39" w14:textId="77777777">
            <w:pPr>
              <w:spacing w:before="120" w:after="120"/>
              <w:rPr>
                <w:rFonts w:eastAsia="Arial" w:cs="Arial"/>
                <w:b/>
                <w:sz w:val="22"/>
              </w:rPr>
            </w:pPr>
            <w:r>
              <w:rPr>
                <w:rFonts w:eastAsia="Arial" w:cs="Arial"/>
                <w:b/>
                <w:sz w:val="22"/>
              </w:rPr>
              <w:t>Requirement</w:t>
            </w:r>
          </w:p>
        </w:tc>
      </w:tr>
      <w:tr w:rsidR="00083C8D" w:rsidTr="0012000F" w14:paraId="6C575B31" w14:textId="77777777">
        <w:tc>
          <w:tcPr>
            <w:tcW w:w="1271" w:type="dxa"/>
          </w:tcPr>
          <w:p w:rsidR="00083C8D" w:rsidP="0012000F" w:rsidRDefault="00083C8D" w14:paraId="3D137220" w14:textId="77777777">
            <w:pPr>
              <w:spacing w:before="120" w:after="120"/>
              <w:rPr>
                <w:rFonts w:eastAsia="Arial" w:cs="Arial"/>
                <w:sz w:val="22"/>
              </w:rPr>
            </w:pPr>
            <w:r>
              <w:rPr>
                <w:rFonts w:eastAsia="Arial" w:cs="Arial"/>
                <w:sz w:val="22"/>
              </w:rPr>
              <w:t>CA 2.8.1</w:t>
            </w:r>
          </w:p>
        </w:tc>
        <w:tc>
          <w:tcPr>
            <w:tcW w:w="7655" w:type="dxa"/>
          </w:tcPr>
          <w:p w:rsidR="00083C8D" w:rsidP="0012000F" w:rsidRDefault="00083C8D" w14:paraId="2E0E0EB7" w14:textId="77777777">
            <w:pPr>
              <w:spacing w:before="120" w:after="120"/>
              <w:ind w:left="0" w:firstLine="0"/>
              <w:rPr>
                <w:rFonts w:eastAsia="Arial" w:cs="Arial"/>
                <w:sz w:val="22"/>
              </w:rPr>
            </w:pPr>
            <w:r>
              <w:rPr>
                <w:rFonts w:eastAsia="Arial" w:cs="Arial"/>
                <w:sz w:val="22"/>
              </w:rPr>
              <w:t>Review annually pensions in payment to children to check continued eligibility.</w:t>
            </w:r>
          </w:p>
        </w:tc>
      </w:tr>
      <w:tr w:rsidR="00083C8D" w:rsidTr="0012000F" w14:paraId="7222461A" w14:textId="77777777">
        <w:tc>
          <w:tcPr>
            <w:tcW w:w="1271" w:type="dxa"/>
          </w:tcPr>
          <w:p w:rsidR="00083C8D" w:rsidP="0012000F" w:rsidRDefault="00083C8D" w14:paraId="6E526966" w14:textId="77777777">
            <w:pPr>
              <w:spacing w:before="120" w:after="120"/>
              <w:rPr>
                <w:rFonts w:eastAsia="Arial" w:cs="Arial"/>
                <w:sz w:val="22"/>
              </w:rPr>
            </w:pPr>
            <w:r>
              <w:rPr>
                <w:rFonts w:eastAsia="Arial" w:cs="Arial"/>
                <w:sz w:val="22"/>
              </w:rPr>
              <w:t>CA 2.8.2</w:t>
            </w:r>
          </w:p>
        </w:tc>
        <w:tc>
          <w:tcPr>
            <w:tcW w:w="7655" w:type="dxa"/>
          </w:tcPr>
          <w:p w:rsidR="00083C8D" w:rsidP="0012000F" w:rsidRDefault="00083C8D" w14:paraId="6AA25EF8" w14:textId="77777777">
            <w:pPr>
              <w:spacing w:before="120" w:after="120"/>
              <w:rPr>
                <w:rFonts w:eastAsia="Arial" w:cs="Arial"/>
                <w:sz w:val="22"/>
              </w:rPr>
            </w:pPr>
            <w:r>
              <w:rPr>
                <w:rFonts w:eastAsia="Arial" w:cs="Arial"/>
                <w:sz w:val="22"/>
              </w:rPr>
              <w:t>Ensure Benefits cease by the relevant payment end date.</w:t>
            </w:r>
          </w:p>
        </w:tc>
      </w:tr>
    </w:tbl>
    <w:p w:rsidRPr="00295290" w:rsidR="00083C8D" w:rsidP="00083C8D" w:rsidRDefault="00083C8D" w14:paraId="27E856DF" w14:textId="77777777">
      <w:pPr>
        <w:pStyle w:val="Heading3"/>
        <w:numPr>
          <w:ilvl w:val="0"/>
          <w:numId w:val="0"/>
        </w:numPr>
        <w:spacing w:before="360" w:after="0" w:line="259" w:lineRule="auto"/>
        <w:ind w:left="709" w:hanging="709"/>
        <w:rPr>
          <w:rFonts w:ascii="Arial" w:hAnsi="Arial" w:eastAsia="Calibri" w:cs="Arial"/>
          <w:b/>
          <w:bCs w:val="0"/>
          <w:sz w:val="22"/>
          <w:u w:val="single"/>
        </w:rPr>
      </w:pPr>
      <w:bookmarkStart w:name="_Toc103240576" w:id="29"/>
      <w:r w:rsidRPr="00295290">
        <w:rPr>
          <w:rFonts w:ascii="Arial" w:hAnsi="Arial" w:eastAsia="Calibri" w:cs="Arial"/>
          <w:b/>
          <w:bCs w:val="0"/>
          <w:sz w:val="22"/>
          <w:u w:val="single"/>
        </w:rPr>
        <w:t xml:space="preserve">CA 3 Service to Joint Members </w:t>
      </w:r>
      <w:bookmarkEnd w:id="29"/>
    </w:p>
    <w:p w:rsidRPr="002E4D8F" w:rsidR="00083C8D" w:rsidP="00083C8D" w:rsidRDefault="00083C8D" w14:paraId="17597391" w14:textId="77777777">
      <w:pPr>
        <w:spacing w:before="60" w:after="60" w:line="259" w:lineRule="auto"/>
        <w:rPr>
          <w:rFonts w:eastAsia="Cambria" w:cs="Arial"/>
          <w:bCs/>
          <w:sz w:val="22"/>
        </w:rPr>
      </w:pPr>
      <w:r w:rsidRPr="002E4D8F">
        <w:rPr>
          <w:rFonts w:eastAsia="Cambria" w:cs="Arial"/>
          <w:bCs/>
          <w:sz w:val="22"/>
        </w:rPr>
        <w:t>The Supplier shall:</w:t>
      </w:r>
    </w:p>
    <w:tbl>
      <w:tblPr>
        <w:tblW w:w="893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6"/>
        <w:gridCol w:w="7655"/>
      </w:tblGrid>
      <w:tr w:rsidR="00083C8D" w:rsidTr="0012000F" w14:paraId="2A05307F" w14:textId="77777777">
        <w:tc>
          <w:tcPr>
            <w:tcW w:w="1276"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5DB35140" w14:textId="77777777">
            <w:pPr>
              <w:spacing w:before="120" w:after="120"/>
              <w:rPr>
                <w:rFonts w:eastAsia="Arial" w:cs="Arial"/>
                <w:b/>
                <w:sz w:val="22"/>
              </w:rPr>
            </w:pPr>
            <w:r>
              <w:rPr>
                <w:rFonts w:eastAsia="Arial" w:cs="Arial"/>
                <w:b/>
                <w:sz w:val="22"/>
              </w:rPr>
              <w:t>Ref</w:t>
            </w:r>
          </w:p>
        </w:tc>
        <w:tc>
          <w:tcPr>
            <w:tcW w:w="7655"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4340DA58" w14:textId="77777777">
            <w:pPr>
              <w:spacing w:before="120" w:after="120"/>
              <w:rPr>
                <w:rFonts w:eastAsia="Arial" w:cs="Arial"/>
                <w:b/>
                <w:sz w:val="22"/>
              </w:rPr>
            </w:pPr>
            <w:r>
              <w:rPr>
                <w:rFonts w:eastAsia="Arial" w:cs="Arial"/>
                <w:b/>
                <w:sz w:val="22"/>
              </w:rPr>
              <w:t>Requirement</w:t>
            </w:r>
          </w:p>
        </w:tc>
      </w:tr>
      <w:tr w:rsidR="00083C8D" w:rsidTr="0012000F" w14:paraId="4C9AD006" w14:textId="77777777">
        <w:tc>
          <w:tcPr>
            <w:tcW w:w="1276" w:type="dxa"/>
            <w:tcBorders>
              <w:top w:val="single" w:color="000000" w:sz="4" w:space="0"/>
              <w:left w:val="single" w:color="000000" w:sz="4" w:space="0"/>
              <w:bottom w:val="single" w:color="000000" w:sz="4" w:space="0"/>
              <w:right w:val="single" w:color="000000" w:sz="4" w:space="0"/>
            </w:tcBorders>
          </w:tcPr>
          <w:p w:rsidR="00083C8D" w:rsidP="0012000F" w:rsidRDefault="00083C8D" w14:paraId="24223967" w14:textId="77777777">
            <w:pPr>
              <w:spacing w:before="120" w:after="120"/>
              <w:rPr>
                <w:rFonts w:eastAsia="Arial" w:cs="Arial"/>
                <w:b/>
                <w:sz w:val="22"/>
              </w:rPr>
            </w:pPr>
            <w:r>
              <w:rPr>
                <w:rFonts w:eastAsia="Arial" w:cs="Arial"/>
                <w:b/>
                <w:sz w:val="22"/>
              </w:rPr>
              <w:t>CA 3</w:t>
            </w:r>
          </w:p>
        </w:tc>
        <w:tc>
          <w:tcPr>
            <w:tcW w:w="7655" w:type="dxa"/>
            <w:tcBorders>
              <w:top w:val="single" w:color="000000" w:sz="4" w:space="0"/>
              <w:left w:val="single" w:color="000000" w:sz="4" w:space="0"/>
              <w:bottom w:val="single" w:color="000000" w:sz="4" w:space="0"/>
              <w:right w:val="single" w:color="000000" w:sz="4" w:space="0"/>
            </w:tcBorders>
          </w:tcPr>
          <w:p w:rsidR="00083C8D" w:rsidP="0012000F" w:rsidRDefault="00083C8D" w14:paraId="5000DFE9" w14:textId="1CF836BC">
            <w:pPr>
              <w:spacing w:before="120" w:after="120"/>
              <w:ind w:left="0" w:firstLine="0"/>
              <w:rPr>
                <w:rFonts w:eastAsia="Arial" w:cs="Arial"/>
                <w:sz w:val="22"/>
              </w:rPr>
            </w:pPr>
            <w:r>
              <w:rPr>
                <w:rFonts w:eastAsia="Arial" w:cs="Arial"/>
                <w:sz w:val="22"/>
              </w:rPr>
              <w:t xml:space="preserve">Provide all relevant Services for the benefit of Joint Members so that the Supplier achieves the Authority’s required outcomes as set out in Paragraph </w:t>
            </w:r>
            <w:r w:rsidR="00F276C7">
              <w:rPr>
                <w:rFonts w:eastAsia="Arial" w:cs="Arial"/>
                <w:sz w:val="22"/>
              </w:rPr>
              <w:t>4.2(a)</w:t>
            </w:r>
            <w:r>
              <w:rPr>
                <w:rFonts w:eastAsia="Arial" w:cs="Arial"/>
                <w:sz w:val="22"/>
              </w:rPr>
              <w:t xml:space="preserve"> (Brief Introduction) above.</w:t>
            </w:r>
          </w:p>
        </w:tc>
      </w:tr>
    </w:tbl>
    <w:p w:rsidR="00083C8D" w:rsidP="00083C8D" w:rsidRDefault="00083C8D" w14:paraId="6A2B62F9" w14:textId="77777777">
      <w:pPr>
        <w:pStyle w:val="Heading3"/>
        <w:numPr>
          <w:ilvl w:val="0"/>
          <w:numId w:val="0"/>
        </w:numPr>
        <w:spacing w:before="360" w:after="0" w:line="259" w:lineRule="auto"/>
        <w:ind w:left="709" w:hanging="709"/>
        <w:rPr>
          <w:rFonts w:ascii="Arial" w:hAnsi="Arial" w:eastAsia="Calibri" w:cs="Arial"/>
          <w:b/>
          <w:bCs w:val="0"/>
          <w:color w:val="243F61"/>
          <w:sz w:val="22"/>
          <w:u w:val="single"/>
        </w:rPr>
      </w:pPr>
    </w:p>
    <w:p w:rsidR="00083C8D" w:rsidP="00083C8D" w:rsidRDefault="00083C8D" w14:paraId="1D80E0C5" w14:textId="77777777">
      <w:pPr>
        <w:pStyle w:val="Heading3"/>
        <w:numPr>
          <w:ilvl w:val="0"/>
          <w:numId w:val="0"/>
        </w:numPr>
        <w:spacing w:before="360" w:after="0" w:line="259" w:lineRule="auto"/>
        <w:ind w:left="709" w:hanging="709"/>
        <w:rPr>
          <w:rFonts w:ascii="Arial" w:hAnsi="Arial" w:eastAsia="Calibri" w:cs="Arial"/>
          <w:b/>
          <w:bCs w:val="0"/>
          <w:color w:val="243F61"/>
          <w:sz w:val="22"/>
          <w:u w:val="single"/>
        </w:rPr>
      </w:pPr>
    </w:p>
    <w:p w:rsidRPr="00295290" w:rsidR="00083C8D" w:rsidP="00083C8D" w:rsidRDefault="00083C8D" w14:paraId="743BB822"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t xml:space="preserve">CA 3.1 Sharing information with the RMPP  </w:t>
      </w:r>
    </w:p>
    <w:p w:rsidRPr="002E4D8F" w:rsidR="00083C8D" w:rsidP="00083C8D" w:rsidRDefault="00083C8D" w14:paraId="3213F700" w14:textId="77777777">
      <w:pPr>
        <w:spacing w:before="60" w:after="60" w:line="259" w:lineRule="auto"/>
        <w:rPr>
          <w:rFonts w:eastAsia="Cambria" w:cs="Arial"/>
          <w:bCs/>
          <w:sz w:val="22"/>
        </w:rPr>
      </w:pPr>
      <w:r w:rsidRPr="002E4D8F">
        <w:rPr>
          <w:rFonts w:eastAsia="Cambria" w:cs="Arial"/>
          <w:bCs/>
          <w:sz w:val="22"/>
        </w:rPr>
        <w:t>The Supplier shall:</w:t>
      </w: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425"/>
        <w:gridCol w:w="5233"/>
        <w:gridCol w:w="2409"/>
      </w:tblGrid>
      <w:tr w:rsidR="00083C8D" w:rsidTr="0012000F" w14:paraId="6E797E90" w14:textId="77777777">
        <w:trPr>
          <w:trHeight w:val="584"/>
        </w:trPr>
        <w:tc>
          <w:tcPr>
            <w:tcW w:w="1425" w:type="dxa"/>
            <w:shd w:val="clear" w:color="auto" w:fill="DBE5F1"/>
          </w:tcPr>
          <w:p w:rsidR="00083C8D" w:rsidP="0012000F" w:rsidRDefault="00083C8D" w14:paraId="42F77E36" w14:textId="77777777">
            <w:pPr>
              <w:spacing w:before="120" w:after="120"/>
              <w:rPr>
                <w:rFonts w:eastAsia="Arial" w:cs="Arial"/>
                <w:b/>
                <w:sz w:val="22"/>
              </w:rPr>
            </w:pPr>
            <w:r>
              <w:rPr>
                <w:rFonts w:eastAsia="Arial" w:cs="Arial"/>
                <w:b/>
                <w:sz w:val="22"/>
              </w:rPr>
              <w:t>Ref</w:t>
            </w:r>
          </w:p>
        </w:tc>
        <w:tc>
          <w:tcPr>
            <w:tcW w:w="5233" w:type="dxa"/>
            <w:shd w:val="clear" w:color="auto" w:fill="DBE5F1"/>
          </w:tcPr>
          <w:p w:rsidR="00083C8D" w:rsidP="0012000F" w:rsidRDefault="00083C8D" w14:paraId="2BB1B4D6" w14:textId="77777777">
            <w:pPr>
              <w:spacing w:before="120" w:after="120"/>
              <w:rPr>
                <w:rFonts w:eastAsia="Arial" w:cs="Arial"/>
                <w:b/>
                <w:sz w:val="22"/>
              </w:rPr>
            </w:pPr>
            <w:r>
              <w:rPr>
                <w:rFonts w:eastAsia="Arial" w:cs="Arial"/>
                <w:b/>
                <w:sz w:val="22"/>
              </w:rPr>
              <w:t>Requirement</w:t>
            </w:r>
          </w:p>
        </w:tc>
        <w:tc>
          <w:tcPr>
            <w:tcW w:w="2409" w:type="dxa"/>
            <w:shd w:val="clear" w:color="auto" w:fill="DBE5F1"/>
          </w:tcPr>
          <w:p w:rsidR="00083C8D" w:rsidP="0012000F" w:rsidRDefault="00083C8D" w14:paraId="5B7339B3" w14:textId="77777777">
            <w:pPr>
              <w:spacing w:before="120" w:after="120"/>
              <w:ind w:left="0" w:firstLine="0"/>
              <w:jc w:val="left"/>
              <w:rPr>
                <w:rFonts w:eastAsia="Arial" w:cs="Arial"/>
                <w:b/>
                <w:sz w:val="22"/>
              </w:rPr>
            </w:pPr>
            <w:r>
              <w:rPr>
                <w:rFonts w:eastAsia="Arial" w:cs="Arial"/>
                <w:b/>
                <w:sz w:val="22"/>
              </w:rPr>
              <w:t>Key output(s) / Deliverable(s)</w:t>
            </w:r>
            <w:r>
              <w:t xml:space="preserve"> </w:t>
            </w:r>
            <w:r>
              <w:rPr>
                <w:rFonts w:eastAsia="Arial" w:cs="Arial"/>
                <w:b/>
                <w:sz w:val="22"/>
              </w:rPr>
              <w:t>includes</w:t>
            </w:r>
          </w:p>
        </w:tc>
      </w:tr>
      <w:tr w:rsidR="00083C8D" w:rsidTr="0012000F" w14:paraId="70F86EE3" w14:textId="77777777">
        <w:tc>
          <w:tcPr>
            <w:tcW w:w="1425" w:type="dxa"/>
            <w:shd w:val="clear" w:color="auto" w:fill="FFFFFF"/>
          </w:tcPr>
          <w:p w:rsidRPr="00F52AF5" w:rsidR="00083C8D" w:rsidP="0012000F" w:rsidRDefault="00083C8D" w14:paraId="45F941CA" w14:textId="77777777">
            <w:pPr>
              <w:spacing w:before="120" w:after="120"/>
              <w:rPr>
                <w:rFonts w:eastAsia="Arial" w:cs="Arial"/>
                <w:bCs/>
                <w:sz w:val="22"/>
              </w:rPr>
            </w:pPr>
            <w:r w:rsidRPr="00F52AF5">
              <w:rPr>
                <w:rFonts w:eastAsia="Arial" w:cs="Arial"/>
                <w:bCs/>
                <w:sz w:val="22"/>
              </w:rPr>
              <w:t>CA 3.1.1</w:t>
            </w:r>
          </w:p>
        </w:tc>
        <w:tc>
          <w:tcPr>
            <w:tcW w:w="5233" w:type="dxa"/>
            <w:shd w:val="clear" w:color="auto" w:fill="FFFFFF"/>
          </w:tcPr>
          <w:p w:rsidRPr="00F52AF5" w:rsidR="00083C8D" w:rsidP="0012000F" w:rsidRDefault="00083C8D" w14:paraId="065DB662" w14:textId="77777777">
            <w:pPr>
              <w:spacing w:before="120" w:after="120"/>
              <w:ind w:left="0" w:firstLine="0"/>
              <w:rPr>
                <w:rFonts w:eastAsia="Arial" w:cs="Arial"/>
                <w:sz w:val="22"/>
              </w:rPr>
            </w:pPr>
            <w:r w:rsidRPr="00F52AF5">
              <w:rPr>
                <w:rFonts w:eastAsia="Arial" w:cs="Arial"/>
                <w:bCs/>
                <w:sz w:val="22"/>
              </w:rPr>
              <w:t xml:space="preserve">Establish </w:t>
            </w:r>
            <w:r w:rsidRPr="00F52AF5">
              <w:rPr>
                <w:rFonts w:eastAsia="Arial" w:cs="Arial"/>
                <w:sz w:val="22"/>
              </w:rPr>
              <w:t>and maintain secure interoperable services with the RMPP Administrator(s) of Joint Members so that timely and accurate Benefit calculations are produced for Joint Members in accordance with the RMSPS Rules and to ensure a good Member experience. This also includes:</w:t>
            </w:r>
          </w:p>
          <w:p w:rsidRPr="00F52AF5" w:rsidR="00083C8D" w:rsidP="0012000F" w:rsidRDefault="00083C8D" w14:paraId="542A7277" w14:textId="77777777">
            <w:pPr>
              <w:spacing w:before="120" w:after="120"/>
              <w:ind w:left="0" w:firstLine="0"/>
              <w:rPr>
                <w:rFonts w:eastAsia="Arial" w:cs="Arial"/>
                <w:sz w:val="22"/>
              </w:rPr>
            </w:pPr>
            <w:r w:rsidRPr="00F52AF5">
              <w:rPr>
                <w:rFonts w:eastAsia="Arial" w:cs="Arial"/>
                <w:sz w:val="22"/>
              </w:rPr>
              <w:t>liaising and agreeing the notification processes with RMPP Administrator(s) where Joint Member status changes e.g. such as in the event of a transfer out of Benefits from the RMSPS or the RMPP;</w:t>
            </w:r>
          </w:p>
          <w:p w:rsidRPr="00F52AF5" w:rsidR="00083C8D" w:rsidP="0012000F" w:rsidRDefault="00083C8D" w14:paraId="7B762727" w14:textId="77777777">
            <w:pPr>
              <w:spacing w:before="120" w:after="120"/>
              <w:ind w:left="0" w:firstLine="0"/>
              <w:rPr>
                <w:rFonts w:eastAsia="Arial" w:cs="Arial"/>
                <w:sz w:val="22"/>
              </w:rPr>
            </w:pPr>
            <w:r w:rsidRPr="00F52AF5">
              <w:rPr>
                <w:rFonts w:eastAsia="Arial" w:cs="Arial"/>
                <w:sz w:val="22"/>
              </w:rPr>
              <w:t>implementing processes to determine when RMSPS only Members have a status change due to rehire by Royal Mail Group or Post Office Limited; and</w:t>
            </w:r>
          </w:p>
          <w:p w:rsidRPr="00F52AF5" w:rsidR="00083C8D" w:rsidP="0012000F" w:rsidRDefault="00083C8D" w14:paraId="7EC900E5" w14:textId="77777777">
            <w:pPr>
              <w:spacing w:before="120" w:after="120"/>
              <w:ind w:left="0" w:firstLine="0"/>
              <w:rPr>
                <w:rFonts w:eastAsia="Arial" w:cs="Arial"/>
                <w:bCs/>
                <w:sz w:val="22"/>
              </w:rPr>
            </w:pPr>
            <w:r w:rsidRPr="00F52AF5">
              <w:rPr>
                <w:rFonts w:eastAsia="Arial" w:cs="Arial"/>
                <w:sz w:val="22"/>
              </w:rPr>
              <w:t>liaising and agreeing notification processes with RMPP Administrator(s) where Joint Members with both NRA60 and</w:t>
            </w:r>
            <w:r w:rsidRPr="00F52AF5">
              <w:rPr>
                <w:rFonts w:eastAsia="Arial" w:cs="Arial"/>
                <w:bCs/>
                <w:sz w:val="22"/>
              </w:rPr>
              <w:t xml:space="preserve"> NRA65 are only taking their NRA60 benefits from RMSPS and there are no NRA60 benefits to take in RMPP.</w:t>
            </w:r>
          </w:p>
        </w:tc>
        <w:tc>
          <w:tcPr>
            <w:tcW w:w="2409" w:type="dxa"/>
            <w:shd w:val="clear" w:color="auto" w:fill="FFFFFF"/>
          </w:tcPr>
          <w:p w:rsidRPr="00F52AF5" w:rsidR="00083C8D" w:rsidP="0012000F" w:rsidRDefault="00083C8D" w14:paraId="0034499B" w14:textId="77777777">
            <w:pPr>
              <w:spacing w:before="120" w:after="120"/>
              <w:ind w:left="0" w:hanging="2"/>
              <w:rPr>
                <w:rFonts w:eastAsia="Arial" w:cs="Arial"/>
                <w:bCs/>
                <w:sz w:val="22"/>
              </w:rPr>
            </w:pPr>
            <w:r w:rsidRPr="00F52AF5">
              <w:rPr>
                <w:rFonts w:eastAsia="Arial" w:cs="Arial"/>
                <w:bCs/>
                <w:sz w:val="22"/>
              </w:rPr>
              <w:t>Secure</w:t>
            </w:r>
            <w:r w:rsidRPr="00F52AF5">
              <w:rPr>
                <w:rFonts w:eastAsia="Arial" w:cs="Arial"/>
                <w:sz w:val="22"/>
              </w:rPr>
              <w:t>, timely and interoperable services to provide a good Member experience.</w:t>
            </w:r>
          </w:p>
        </w:tc>
      </w:tr>
    </w:tbl>
    <w:p w:rsidRPr="00295290" w:rsidR="00083C8D" w:rsidP="00083C8D" w:rsidRDefault="00083C8D" w14:paraId="05C2E16C"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t xml:space="preserve">CA 3.2 Data reconciliation </w:t>
      </w:r>
    </w:p>
    <w:p w:rsidRPr="002E4D8F" w:rsidR="00083C8D" w:rsidP="00083C8D" w:rsidRDefault="00083C8D" w14:paraId="204E9DC4" w14:textId="77777777">
      <w:pPr>
        <w:spacing w:before="60" w:after="60" w:line="259" w:lineRule="auto"/>
        <w:rPr>
          <w:rFonts w:eastAsia="Cambria" w:cs="Arial"/>
          <w:bCs/>
          <w:sz w:val="22"/>
        </w:rPr>
      </w:pPr>
      <w:r w:rsidRPr="002E4D8F">
        <w:rPr>
          <w:rFonts w:eastAsia="Cambria" w:cs="Arial"/>
          <w:bCs/>
          <w:sz w:val="22"/>
        </w:rPr>
        <w:t>The Supplier shall:</w:t>
      </w:r>
    </w:p>
    <w:tbl>
      <w:tblPr>
        <w:tblW w:w="9067" w:type="dxa"/>
        <w:tblBorders>
          <w:top w:val="single" w:color="4BACC6" w:sz="8" w:space="0"/>
          <w:left w:val="single" w:color="4BACC6" w:sz="8" w:space="0"/>
          <w:bottom w:val="single" w:color="4BACC6" w:sz="8" w:space="0"/>
          <w:right w:val="single" w:color="4BACC6" w:sz="8" w:space="0"/>
          <w:insideH w:val="nil"/>
          <w:insideV w:val="nil"/>
        </w:tblBorders>
        <w:tblLayout w:type="fixed"/>
        <w:tblLook w:val="0000" w:firstRow="0" w:lastRow="0" w:firstColumn="0" w:lastColumn="0" w:noHBand="0" w:noVBand="0"/>
      </w:tblPr>
      <w:tblGrid>
        <w:gridCol w:w="1410"/>
        <w:gridCol w:w="5248"/>
        <w:gridCol w:w="2409"/>
      </w:tblGrid>
      <w:tr w:rsidR="00083C8D" w:rsidTr="0012000F" w14:paraId="583123B1" w14:textId="77777777">
        <w:tc>
          <w:tcPr>
            <w:tcW w:w="1410"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00083C8D" w:rsidP="0012000F" w:rsidRDefault="00083C8D" w14:paraId="03071E28" w14:textId="77777777">
            <w:pPr>
              <w:spacing w:before="120" w:after="120"/>
              <w:rPr>
                <w:rFonts w:eastAsia="Arial" w:cs="Arial"/>
                <w:sz w:val="22"/>
              </w:rPr>
            </w:pPr>
            <w:r>
              <w:rPr>
                <w:rFonts w:eastAsia="Arial" w:cs="Arial"/>
                <w:b/>
                <w:sz w:val="22"/>
              </w:rPr>
              <w:t>Ref.</w:t>
            </w:r>
          </w:p>
        </w:tc>
        <w:tc>
          <w:tcPr>
            <w:tcW w:w="5248"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00083C8D" w:rsidP="0012000F" w:rsidRDefault="00083C8D" w14:paraId="431C8F9D" w14:textId="77777777">
            <w:pPr>
              <w:spacing w:before="120" w:after="120"/>
              <w:rPr>
                <w:rFonts w:eastAsia="Arial" w:cs="Arial"/>
                <w:sz w:val="22"/>
              </w:rPr>
            </w:pPr>
            <w:r>
              <w:rPr>
                <w:rFonts w:eastAsia="Arial" w:cs="Arial"/>
                <w:b/>
                <w:sz w:val="22"/>
              </w:rPr>
              <w:t>Requirement</w:t>
            </w:r>
          </w:p>
        </w:tc>
        <w:tc>
          <w:tcPr>
            <w:tcW w:w="2409"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00083C8D" w:rsidP="0012000F" w:rsidRDefault="00083C8D" w14:paraId="39BE64E3" w14:textId="77777777">
            <w:pPr>
              <w:spacing w:before="120" w:after="120"/>
              <w:ind w:left="0" w:firstLine="0"/>
              <w:jc w:val="left"/>
              <w:rPr>
                <w:rFonts w:eastAsia="Arial" w:cs="Arial"/>
                <w:b/>
                <w:sz w:val="22"/>
              </w:rPr>
            </w:pPr>
            <w:r>
              <w:rPr>
                <w:rFonts w:eastAsia="Arial" w:cs="Arial"/>
                <w:b/>
                <w:sz w:val="22"/>
              </w:rPr>
              <w:t>Key output(s) / Deliverable(s) includes</w:t>
            </w:r>
          </w:p>
        </w:tc>
      </w:tr>
      <w:tr w:rsidR="00083C8D" w:rsidTr="0012000F" w14:paraId="1FFD753E" w14:textId="77777777">
        <w:tc>
          <w:tcPr>
            <w:tcW w:w="1410"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rsidR="00083C8D" w:rsidP="0012000F" w:rsidRDefault="00083C8D" w14:paraId="70332539" w14:textId="77777777">
            <w:pPr>
              <w:spacing w:before="120" w:after="120"/>
              <w:rPr>
                <w:rFonts w:eastAsia="Arial" w:cs="Arial"/>
                <w:sz w:val="22"/>
              </w:rPr>
            </w:pPr>
            <w:r>
              <w:rPr>
                <w:rFonts w:eastAsia="Arial" w:cs="Arial"/>
                <w:sz w:val="22"/>
              </w:rPr>
              <w:t>CA 3.2.1</w:t>
            </w:r>
          </w:p>
        </w:tc>
        <w:tc>
          <w:tcPr>
            <w:tcW w:w="5248"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rsidRPr="00F52AF5" w:rsidR="00083C8D" w:rsidP="0012000F" w:rsidRDefault="00083C8D" w14:paraId="7527F96F" w14:textId="77777777">
            <w:pPr>
              <w:spacing w:before="120" w:after="120"/>
              <w:ind w:left="0" w:firstLine="0"/>
              <w:rPr>
                <w:rFonts w:eastAsia="Arial" w:cs="Arial"/>
                <w:bCs/>
                <w:sz w:val="22"/>
              </w:rPr>
            </w:pPr>
            <w:r w:rsidRPr="00F52AF5">
              <w:rPr>
                <w:rFonts w:eastAsia="Arial" w:cs="Arial"/>
                <w:bCs/>
                <w:sz w:val="22"/>
              </w:rPr>
              <w:t>Reconcile the data and status of all Joint Members with the RMPP Administrator(s) of Joint Members.</w:t>
            </w:r>
          </w:p>
        </w:tc>
        <w:tc>
          <w:tcPr>
            <w:tcW w:w="240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rsidRPr="00F52AF5" w:rsidR="00083C8D" w:rsidP="0012000F" w:rsidRDefault="00083C8D" w14:paraId="19990FBD" w14:textId="77777777">
            <w:pPr>
              <w:spacing w:before="120" w:after="120"/>
              <w:ind w:left="0" w:firstLine="0"/>
              <w:rPr>
                <w:rFonts w:eastAsia="Arial" w:cs="Arial"/>
                <w:bCs/>
                <w:sz w:val="22"/>
              </w:rPr>
            </w:pPr>
            <w:r w:rsidRPr="00F52AF5">
              <w:rPr>
                <w:rFonts w:eastAsia="Arial" w:cs="Arial"/>
                <w:bCs/>
                <w:sz w:val="22"/>
              </w:rPr>
              <w:t>All RMSPS Member records, and Benefit calculations have been correctly updated and processed.</w:t>
            </w:r>
          </w:p>
        </w:tc>
      </w:tr>
    </w:tbl>
    <w:p w:rsidR="00083C8D" w:rsidP="00083C8D" w:rsidRDefault="00083C8D" w14:paraId="59878C1C" w14:textId="77777777">
      <w:pPr>
        <w:pStyle w:val="Heading3"/>
        <w:numPr>
          <w:ilvl w:val="0"/>
          <w:numId w:val="0"/>
        </w:numPr>
        <w:spacing w:before="360" w:after="0" w:line="259" w:lineRule="auto"/>
        <w:ind w:left="709" w:hanging="709"/>
        <w:rPr>
          <w:rFonts w:ascii="Arial" w:hAnsi="Arial" w:eastAsia="Calibri" w:cs="Arial"/>
          <w:b/>
          <w:bCs w:val="0"/>
          <w:sz w:val="22"/>
          <w:u w:val="single"/>
        </w:rPr>
      </w:pPr>
    </w:p>
    <w:p w:rsidR="00083C8D" w:rsidP="00083C8D" w:rsidRDefault="00083C8D" w14:paraId="4016FE0A" w14:textId="77777777">
      <w:pPr>
        <w:pStyle w:val="Heading3"/>
        <w:numPr>
          <w:ilvl w:val="0"/>
          <w:numId w:val="0"/>
        </w:numPr>
        <w:spacing w:before="360" w:after="0" w:line="259" w:lineRule="auto"/>
        <w:ind w:left="709" w:hanging="709"/>
        <w:rPr>
          <w:rFonts w:ascii="Arial" w:hAnsi="Arial" w:eastAsia="Calibri" w:cs="Arial"/>
          <w:b/>
          <w:bCs w:val="0"/>
          <w:sz w:val="22"/>
          <w:u w:val="single"/>
        </w:rPr>
      </w:pPr>
    </w:p>
    <w:p w:rsidR="00083C8D" w:rsidP="00083C8D" w:rsidRDefault="00083C8D" w14:paraId="4D1CA6BD" w14:textId="77777777">
      <w:pPr>
        <w:pStyle w:val="Heading3"/>
        <w:numPr>
          <w:ilvl w:val="0"/>
          <w:numId w:val="0"/>
        </w:numPr>
        <w:spacing w:before="360" w:after="0" w:line="259" w:lineRule="auto"/>
        <w:ind w:left="709" w:hanging="709"/>
        <w:rPr>
          <w:rFonts w:ascii="Arial" w:hAnsi="Arial" w:eastAsia="Calibri" w:cs="Arial"/>
          <w:b/>
          <w:bCs w:val="0"/>
          <w:sz w:val="22"/>
          <w:u w:val="single"/>
        </w:rPr>
      </w:pPr>
    </w:p>
    <w:p w:rsidRPr="00295290" w:rsidR="00083C8D" w:rsidP="00083C8D" w:rsidRDefault="00083C8D" w14:paraId="5F358A15"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lastRenderedPageBreak/>
        <w:t xml:space="preserve">CA 3.3 Transferring out Joint Member RMSPS Benefits Requirements </w:t>
      </w:r>
    </w:p>
    <w:p w:rsidRPr="002E4D8F" w:rsidR="00083C8D" w:rsidP="00083C8D" w:rsidRDefault="00083C8D" w14:paraId="23FF3746" w14:textId="77777777">
      <w:pPr>
        <w:spacing w:before="60" w:after="60" w:line="259" w:lineRule="auto"/>
        <w:rPr>
          <w:rFonts w:eastAsia="Cambria" w:cs="Arial"/>
          <w:bCs/>
          <w:sz w:val="22"/>
        </w:rPr>
      </w:pPr>
      <w:r w:rsidRPr="002E4D8F">
        <w:rPr>
          <w:rFonts w:eastAsia="Cambria" w:cs="Arial"/>
          <w:bCs/>
          <w:sz w:val="22"/>
        </w:rPr>
        <w:t>The Supplier shall:</w:t>
      </w: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413"/>
        <w:gridCol w:w="7654"/>
      </w:tblGrid>
      <w:tr w:rsidR="00083C8D" w:rsidTr="0012000F" w14:paraId="51F5CDF3" w14:textId="77777777">
        <w:trPr>
          <w:trHeight w:val="584"/>
        </w:trPr>
        <w:tc>
          <w:tcPr>
            <w:tcW w:w="1413" w:type="dxa"/>
            <w:shd w:val="clear" w:color="auto" w:fill="DBE5F1"/>
          </w:tcPr>
          <w:p w:rsidR="00083C8D" w:rsidP="0012000F" w:rsidRDefault="00083C8D" w14:paraId="10F844A3" w14:textId="77777777">
            <w:pPr>
              <w:spacing w:before="120" w:after="120"/>
              <w:rPr>
                <w:rFonts w:eastAsia="Arial" w:cs="Arial"/>
                <w:b/>
                <w:sz w:val="22"/>
              </w:rPr>
            </w:pPr>
            <w:r>
              <w:rPr>
                <w:rFonts w:eastAsia="Arial" w:cs="Arial"/>
                <w:b/>
                <w:sz w:val="22"/>
              </w:rPr>
              <w:t>Ref</w:t>
            </w:r>
          </w:p>
        </w:tc>
        <w:tc>
          <w:tcPr>
            <w:tcW w:w="7654" w:type="dxa"/>
            <w:shd w:val="clear" w:color="auto" w:fill="DBE5F1"/>
          </w:tcPr>
          <w:p w:rsidR="00083C8D" w:rsidP="0012000F" w:rsidRDefault="00083C8D" w14:paraId="1F6DCA47" w14:textId="77777777">
            <w:pPr>
              <w:spacing w:before="120" w:after="120"/>
              <w:rPr>
                <w:rFonts w:eastAsia="Arial" w:cs="Arial"/>
                <w:b/>
                <w:sz w:val="22"/>
              </w:rPr>
            </w:pPr>
            <w:r>
              <w:rPr>
                <w:rFonts w:eastAsia="Arial" w:cs="Arial"/>
                <w:b/>
                <w:sz w:val="22"/>
              </w:rPr>
              <w:t>Requirement</w:t>
            </w:r>
          </w:p>
        </w:tc>
      </w:tr>
      <w:tr w:rsidR="00083C8D" w:rsidTr="0012000F" w14:paraId="66DD39E9" w14:textId="77777777">
        <w:tc>
          <w:tcPr>
            <w:tcW w:w="1413" w:type="dxa"/>
            <w:shd w:val="clear" w:color="auto" w:fill="FFFFFF"/>
          </w:tcPr>
          <w:p w:rsidR="00083C8D" w:rsidP="0012000F" w:rsidRDefault="00083C8D" w14:paraId="5DEABA0B" w14:textId="77777777">
            <w:pPr>
              <w:spacing w:before="120" w:after="120"/>
              <w:rPr>
                <w:rFonts w:eastAsia="Arial" w:cs="Arial"/>
                <w:sz w:val="22"/>
              </w:rPr>
            </w:pPr>
            <w:r>
              <w:rPr>
                <w:rFonts w:eastAsia="Arial" w:cs="Arial"/>
                <w:sz w:val="22"/>
              </w:rPr>
              <w:t>CA 3.3.1</w:t>
            </w:r>
          </w:p>
        </w:tc>
        <w:tc>
          <w:tcPr>
            <w:tcW w:w="7654" w:type="dxa"/>
            <w:shd w:val="clear" w:color="auto" w:fill="FFFFFF"/>
          </w:tcPr>
          <w:p w:rsidRPr="00F52AF5" w:rsidR="00083C8D" w:rsidP="0012000F" w:rsidRDefault="00083C8D" w14:paraId="10F01EE0" w14:textId="77777777">
            <w:pPr>
              <w:spacing w:before="120" w:after="120"/>
              <w:ind w:left="0" w:firstLine="0"/>
              <w:rPr>
                <w:rFonts w:eastAsia="Arial" w:cs="Arial"/>
                <w:bCs/>
                <w:sz w:val="22"/>
              </w:rPr>
            </w:pPr>
            <w:r w:rsidRPr="00F52AF5">
              <w:rPr>
                <w:rFonts w:eastAsia="Arial" w:cs="Arial"/>
                <w:bCs/>
                <w:sz w:val="22"/>
              </w:rPr>
              <w:t>Provide eligible Joint Members with all relevant information to enable them to transfer out their pension Benefits, liaise with relevant third parties on behalf of the Member and process the transferring out Benefits.</w:t>
            </w:r>
          </w:p>
        </w:tc>
      </w:tr>
      <w:tr w:rsidR="00083C8D" w:rsidTr="0012000F" w14:paraId="42925A9D" w14:textId="77777777">
        <w:tc>
          <w:tcPr>
            <w:tcW w:w="1413" w:type="dxa"/>
            <w:shd w:val="clear" w:color="auto" w:fill="FFFFFF"/>
          </w:tcPr>
          <w:p w:rsidR="00083C8D" w:rsidP="0012000F" w:rsidRDefault="00083C8D" w14:paraId="500384DF" w14:textId="77777777">
            <w:pPr>
              <w:spacing w:before="120" w:after="120"/>
              <w:rPr>
                <w:rFonts w:eastAsia="Arial" w:cs="Arial"/>
                <w:sz w:val="22"/>
              </w:rPr>
            </w:pPr>
            <w:r>
              <w:rPr>
                <w:rFonts w:eastAsia="Arial" w:cs="Arial"/>
                <w:sz w:val="22"/>
              </w:rPr>
              <w:t>CA 3.3.2</w:t>
            </w:r>
          </w:p>
        </w:tc>
        <w:tc>
          <w:tcPr>
            <w:tcW w:w="7654" w:type="dxa"/>
            <w:shd w:val="clear" w:color="auto" w:fill="FFFFFF"/>
          </w:tcPr>
          <w:p w:rsidRPr="00F52AF5" w:rsidR="00083C8D" w:rsidP="0012000F" w:rsidRDefault="00083C8D" w14:paraId="320D4810" w14:textId="77777777">
            <w:pPr>
              <w:spacing w:before="120" w:after="120"/>
              <w:ind w:left="0" w:firstLine="0"/>
              <w:rPr>
                <w:rFonts w:eastAsia="Arial" w:cs="Arial"/>
                <w:bCs/>
                <w:sz w:val="22"/>
              </w:rPr>
            </w:pPr>
            <w:r w:rsidRPr="00F52AF5">
              <w:rPr>
                <w:rFonts w:eastAsia="Arial" w:cs="Arial"/>
                <w:bCs/>
                <w:sz w:val="22"/>
              </w:rPr>
              <w:t>Carry out procedures with the aim to prevent pensions mis-selling on transferring out RMSPS Benefits.</w:t>
            </w:r>
          </w:p>
        </w:tc>
      </w:tr>
    </w:tbl>
    <w:p w:rsidRPr="00295290" w:rsidR="00083C8D" w:rsidP="00083C8D" w:rsidRDefault="00083C8D" w14:paraId="03AB19D9"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95290">
        <w:rPr>
          <w:rFonts w:ascii="Arial" w:hAnsi="Arial" w:eastAsia="Calibri" w:cs="Arial"/>
          <w:b/>
          <w:bCs w:val="0"/>
          <w:sz w:val="22"/>
          <w:u w:val="single"/>
        </w:rPr>
        <w:t xml:space="preserve">CA 3.4 Joint Member Pension Increase Requirements </w:t>
      </w:r>
    </w:p>
    <w:p w:rsidRPr="002E4D8F" w:rsidR="00083C8D" w:rsidP="00083C8D" w:rsidRDefault="00083C8D" w14:paraId="560B4105" w14:textId="77777777">
      <w:pPr>
        <w:spacing w:before="60" w:after="60" w:line="259" w:lineRule="auto"/>
        <w:rPr>
          <w:rFonts w:eastAsia="Cambria" w:cs="Arial"/>
          <w:bCs/>
          <w:sz w:val="22"/>
        </w:rPr>
      </w:pPr>
      <w:r w:rsidRPr="002E4D8F">
        <w:rPr>
          <w:rFonts w:eastAsia="Cambria" w:cs="Arial"/>
          <w:bCs/>
          <w:sz w:val="22"/>
        </w:rPr>
        <w:t>The Supplier shall:</w:t>
      </w: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796"/>
      </w:tblGrid>
      <w:tr w:rsidR="00083C8D" w:rsidTr="0012000F" w14:paraId="280514E4" w14:textId="77777777">
        <w:trPr>
          <w:trHeight w:val="584"/>
        </w:trPr>
        <w:tc>
          <w:tcPr>
            <w:tcW w:w="1271" w:type="dxa"/>
            <w:shd w:val="clear" w:color="auto" w:fill="DBE5F1"/>
          </w:tcPr>
          <w:p w:rsidR="00083C8D" w:rsidP="0012000F" w:rsidRDefault="00083C8D" w14:paraId="08CA3696" w14:textId="77777777">
            <w:pPr>
              <w:spacing w:before="120" w:after="120"/>
              <w:rPr>
                <w:rFonts w:eastAsia="Arial" w:cs="Arial"/>
                <w:b/>
                <w:sz w:val="22"/>
              </w:rPr>
            </w:pPr>
            <w:r>
              <w:rPr>
                <w:rFonts w:eastAsia="Arial" w:cs="Arial"/>
                <w:b/>
                <w:sz w:val="22"/>
              </w:rPr>
              <w:t>Ref</w:t>
            </w:r>
          </w:p>
        </w:tc>
        <w:tc>
          <w:tcPr>
            <w:tcW w:w="7796" w:type="dxa"/>
            <w:shd w:val="clear" w:color="auto" w:fill="DBE5F1"/>
          </w:tcPr>
          <w:p w:rsidR="00083C8D" w:rsidP="0012000F" w:rsidRDefault="00083C8D" w14:paraId="509CBCD5" w14:textId="77777777">
            <w:pPr>
              <w:spacing w:before="120" w:after="120"/>
              <w:rPr>
                <w:rFonts w:eastAsia="Arial" w:cs="Arial"/>
                <w:b/>
                <w:sz w:val="22"/>
              </w:rPr>
            </w:pPr>
            <w:r>
              <w:rPr>
                <w:rFonts w:eastAsia="Arial" w:cs="Arial"/>
                <w:b/>
                <w:sz w:val="22"/>
              </w:rPr>
              <w:t>Requirement</w:t>
            </w:r>
          </w:p>
        </w:tc>
      </w:tr>
      <w:tr w:rsidR="00083C8D" w:rsidTr="0012000F" w14:paraId="067DABA2" w14:textId="77777777">
        <w:tc>
          <w:tcPr>
            <w:tcW w:w="1271" w:type="dxa"/>
            <w:shd w:val="clear" w:color="auto" w:fill="FFFFFF"/>
          </w:tcPr>
          <w:p w:rsidR="00083C8D" w:rsidP="0012000F" w:rsidRDefault="00083C8D" w14:paraId="65FF3CAD" w14:textId="77777777">
            <w:pPr>
              <w:spacing w:before="120" w:after="120"/>
              <w:rPr>
                <w:rFonts w:eastAsia="Arial" w:cs="Arial"/>
                <w:sz w:val="22"/>
              </w:rPr>
            </w:pPr>
            <w:r>
              <w:rPr>
                <w:rFonts w:eastAsia="Arial" w:cs="Arial"/>
                <w:sz w:val="22"/>
              </w:rPr>
              <w:t>CA 3.4.1</w:t>
            </w:r>
          </w:p>
        </w:tc>
        <w:tc>
          <w:tcPr>
            <w:tcW w:w="7796" w:type="dxa"/>
            <w:shd w:val="clear" w:color="auto" w:fill="FFFFFF"/>
          </w:tcPr>
          <w:p w:rsidR="00083C8D" w:rsidP="0012000F" w:rsidRDefault="00083C8D" w14:paraId="0BC7AE7D" w14:textId="77777777">
            <w:pPr>
              <w:spacing w:before="120" w:after="120"/>
              <w:ind w:left="0" w:firstLine="0"/>
              <w:rPr>
                <w:rFonts w:eastAsia="Arial" w:cs="Arial"/>
                <w:sz w:val="22"/>
              </w:rPr>
            </w:pPr>
            <w:r>
              <w:rPr>
                <w:rFonts w:eastAsia="Arial" w:cs="Arial"/>
                <w:sz w:val="22"/>
              </w:rPr>
              <w:t xml:space="preserve">Apply increases to Joint Members’ pensions in accordance with applicable </w:t>
            </w:r>
            <w:r w:rsidRPr="001B5B66">
              <w:rPr>
                <w:rFonts w:eastAsia="Arial" w:cs="Arial"/>
                <w:bCs/>
                <w:sz w:val="22"/>
              </w:rPr>
              <w:t>Law</w:t>
            </w:r>
            <w:r>
              <w:rPr>
                <w:rFonts w:eastAsia="Arial" w:cs="Arial"/>
                <w:sz w:val="22"/>
              </w:rPr>
              <w:t>.</w:t>
            </w:r>
          </w:p>
        </w:tc>
      </w:tr>
    </w:tbl>
    <w:p w:rsidRPr="002E4D8F" w:rsidR="00083C8D" w:rsidP="00083C8D" w:rsidRDefault="00083C8D" w14:paraId="1E2E1E80" w14:textId="77777777">
      <w:pPr>
        <w:pStyle w:val="Heading3"/>
        <w:numPr>
          <w:ilvl w:val="0"/>
          <w:numId w:val="0"/>
        </w:numPr>
        <w:spacing w:before="360" w:after="0" w:line="259" w:lineRule="auto"/>
        <w:ind w:left="709" w:hanging="709"/>
        <w:rPr>
          <w:rFonts w:ascii="Arial" w:hAnsi="Arial" w:eastAsia="Calibri" w:cs="Arial"/>
          <w:b/>
          <w:bCs w:val="0"/>
          <w:color w:val="243F61"/>
          <w:sz w:val="22"/>
          <w:u w:val="single"/>
        </w:rPr>
      </w:pPr>
      <w:r w:rsidRPr="00295290">
        <w:rPr>
          <w:rFonts w:ascii="Arial" w:hAnsi="Arial" w:eastAsia="Calibri" w:cs="Arial"/>
          <w:b/>
          <w:bCs w:val="0"/>
          <w:sz w:val="22"/>
          <w:u w:val="single"/>
        </w:rPr>
        <w:t xml:space="preserve">CA 3.5 Joint Member Annual Benefit Statements Requirements </w:t>
      </w:r>
    </w:p>
    <w:p w:rsidRPr="002E4D8F" w:rsidR="00083C8D" w:rsidP="00083C8D" w:rsidRDefault="00083C8D" w14:paraId="6A54D443" w14:textId="77777777">
      <w:pPr>
        <w:spacing w:before="60" w:after="60" w:line="259" w:lineRule="auto"/>
        <w:rPr>
          <w:rFonts w:eastAsia="Cambria" w:cs="Arial"/>
          <w:bCs/>
          <w:sz w:val="22"/>
        </w:rPr>
      </w:pPr>
      <w:r w:rsidRPr="002E4D8F">
        <w:rPr>
          <w:rFonts w:eastAsia="Cambria" w:cs="Arial"/>
          <w:bCs/>
          <w:sz w:val="22"/>
        </w:rPr>
        <w:t>The Supplier shall:</w:t>
      </w: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796"/>
      </w:tblGrid>
      <w:tr w:rsidR="00083C8D" w:rsidTr="0012000F" w14:paraId="4E01D4BC" w14:textId="77777777">
        <w:trPr>
          <w:trHeight w:val="584"/>
        </w:trPr>
        <w:tc>
          <w:tcPr>
            <w:tcW w:w="1271" w:type="dxa"/>
            <w:shd w:val="clear" w:color="auto" w:fill="DBE5F1"/>
          </w:tcPr>
          <w:p w:rsidR="00083C8D" w:rsidP="0012000F" w:rsidRDefault="00083C8D" w14:paraId="535FFE48" w14:textId="77777777">
            <w:pPr>
              <w:spacing w:before="120" w:after="120"/>
              <w:rPr>
                <w:rFonts w:eastAsia="Arial" w:cs="Arial"/>
                <w:b/>
                <w:sz w:val="22"/>
              </w:rPr>
            </w:pPr>
            <w:r>
              <w:rPr>
                <w:rFonts w:eastAsia="Arial" w:cs="Arial"/>
                <w:b/>
                <w:sz w:val="22"/>
              </w:rPr>
              <w:t>Ref</w:t>
            </w:r>
          </w:p>
        </w:tc>
        <w:tc>
          <w:tcPr>
            <w:tcW w:w="7796" w:type="dxa"/>
            <w:shd w:val="clear" w:color="auto" w:fill="DBE5F1"/>
          </w:tcPr>
          <w:p w:rsidR="00083C8D" w:rsidP="0012000F" w:rsidRDefault="00083C8D" w14:paraId="24AAF83C" w14:textId="77777777">
            <w:pPr>
              <w:spacing w:before="120" w:after="120"/>
              <w:rPr>
                <w:rFonts w:eastAsia="Arial" w:cs="Arial"/>
                <w:b/>
                <w:sz w:val="22"/>
              </w:rPr>
            </w:pPr>
            <w:r>
              <w:rPr>
                <w:rFonts w:eastAsia="Arial" w:cs="Arial"/>
                <w:b/>
                <w:sz w:val="22"/>
              </w:rPr>
              <w:t>Requirement</w:t>
            </w:r>
          </w:p>
        </w:tc>
      </w:tr>
      <w:tr w:rsidR="00083C8D" w:rsidTr="0012000F" w14:paraId="66C2C8FD" w14:textId="77777777">
        <w:tc>
          <w:tcPr>
            <w:tcW w:w="1271" w:type="dxa"/>
            <w:shd w:val="clear" w:color="auto" w:fill="FFFFFF"/>
          </w:tcPr>
          <w:p w:rsidR="00083C8D" w:rsidP="0012000F" w:rsidRDefault="00083C8D" w14:paraId="374B2051" w14:textId="77777777">
            <w:pPr>
              <w:spacing w:before="120" w:after="120"/>
              <w:rPr>
                <w:rFonts w:eastAsia="Arial" w:cs="Arial"/>
                <w:sz w:val="22"/>
              </w:rPr>
            </w:pPr>
            <w:r>
              <w:rPr>
                <w:rFonts w:eastAsia="Arial" w:cs="Arial"/>
                <w:sz w:val="22"/>
              </w:rPr>
              <w:t>CA 3.5.1</w:t>
            </w:r>
          </w:p>
        </w:tc>
        <w:tc>
          <w:tcPr>
            <w:tcW w:w="7796" w:type="dxa"/>
            <w:shd w:val="clear" w:color="auto" w:fill="FFFFFF"/>
          </w:tcPr>
          <w:p w:rsidR="00083C8D" w:rsidP="0012000F" w:rsidRDefault="00083C8D" w14:paraId="58238C1B" w14:textId="77777777">
            <w:pPr>
              <w:spacing w:before="120" w:after="120"/>
              <w:ind w:left="0" w:firstLine="0"/>
              <w:rPr>
                <w:rFonts w:eastAsia="Arial" w:cs="Arial"/>
                <w:sz w:val="22"/>
              </w:rPr>
            </w:pPr>
            <w:r>
              <w:rPr>
                <w:rFonts w:eastAsia="Arial" w:cs="Arial"/>
                <w:sz w:val="22"/>
              </w:rPr>
              <w:t>Provide Joint Members each year an Annual Benefit Statement. Where practicable this shall be a joint statement with the RMPP Administrator(s) of Joint Members, i.e. a single digital output. Where this is not practicable the joint statement should align as far as possible with the issue of the ABS from the RMPP Administrator(s) of the Joint Member.</w:t>
            </w:r>
          </w:p>
        </w:tc>
      </w:tr>
      <w:tr w:rsidR="00083C8D" w:rsidTr="0012000F" w14:paraId="264D67B7" w14:textId="77777777">
        <w:tc>
          <w:tcPr>
            <w:tcW w:w="1271" w:type="dxa"/>
            <w:shd w:val="clear" w:color="auto" w:fill="FFFFFF"/>
          </w:tcPr>
          <w:p w:rsidR="00083C8D" w:rsidP="0012000F" w:rsidRDefault="00083C8D" w14:paraId="59A5824D" w14:textId="77777777">
            <w:pPr>
              <w:spacing w:before="120" w:after="120"/>
              <w:rPr>
                <w:rFonts w:eastAsia="Arial" w:cs="Arial"/>
                <w:sz w:val="22"/>
              </w:rPr>
            </w:pPr>
            <w:r>
              <w:rPr>
                <w:rFonts w:eastAsia="Arial" w:cs="Arial"/>
                <w:sz w:val="22"/>
              </w:rPr>
              <w:t>CA 3.5.2</w:t>
            </w:r>
          </w:p>
        </w:tc>
        <w:tc>
          <w:tcPr>
            <w:tcW w:w="7796" w:type="dxa"/>
            <w:shd w:val="clear" w:color="auto" w:fill="FFFFFF"/>
          </w:tcPr>
          <w:p w:rsidR="00083C8D" w:rsidP="0012000F" w:rsidRDefault="00083C8D" w14:paraId="3D84AF7F" w14:textId="77777777">
            <w:pPr>
              <w:spacing w:before="120" w:after="120"/>
              <w:ind w:left="0" w:firstLine="0"/>
              <w:rPr>
                <w:rFonts w:eastAsia="Arial" w:cs="Arial"/>
                <w:sz w:val="22"/>
              </w:rPr>
            </w:pPr>
            <w:r>
              <w:rPr>
                <w:rFonts w:eastAsia="Arial" w:cs="Arial"/>
                <w:sz w:val="22"/>
              </w:rPr>
              <w:t>Provide Joint Members additional Annual Benefit Statements where requested. Ideally this should be a joint statement with the RMPP Administrator(s) of Joint Members, i.e. a single digital output. Alternatively, as a minimum, the joint statement should align as far as possible with the issue of the ABS from the RMPP Administrator(s) of the Joint Members.</w:t>
            </w:r>
          </w:p>
        </w:tc>
      </w:tr>
    </w:tbl>
    <w:p w:rsidRPr="000F70FE" w:rsidR="00083C8D" w:rsidP="00083C8D" w:rsidRDefault="00083C8D" w14:paraId="0290A363"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0F70FE">
        <w:rPr>
          <w:rFonts w:ascii="Arial" w:hAnsi="Arial" w:eastAsia="Calibri" w:cs="Arial"/>
          <w:b/>
          <w:bCs w:val="0"/>
          <w:sz w:val="22"/>
          <w:u w:val="single"/>
        </w:rPr>
        <w:t xml:space="preserve">CA 3.6 Joint Member Quotes Requirements </w:t>
      </w:r>
    </w:p>
    <w:p w:rsidRPr="002E4D8F" w:rsidR="00083C8D" w:rsidP="00083C8D" w:rsidRDefault="00083C8D" w14:paraId="01D8C085" w14:textId="77777777">
      <w:pPr>
        <w:spacing w:before="60" w:after="60" w:line="259" w:lineRule="auto"/>
        <w:rPr>
          <w:rFonts w:eastAsia="Cambria" w:cs="Arial"/>
          <w:bCs/>
          <w:sz w:val="22"/>
        </w:rPr>
      </w:pPr>
      <w:r w:rsidRPr="002E4D8F">
        <w:rPr>
          <w:rFonts w:eastAsia="Cambria" w:cs="Arial"/>
          <w:bCs/>
          <w:sz w:val="22"/>
        </w:rPr>
        <w:t>The Supplier shall:</w:t>
      </w: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796"/>
      </w:tblGrid>
      <w:tr w:rsidR="00083C8D" w:rsidTr="0012000F" w14:paraId="25A2E061" w14:textId="77777777">
        <w:trPr>
          <w:trHeight w:val="584"/>
          <w:tblHeader/>
        </w:trPr>
        <w:tc>
          <w:tcPr>
            <w:tcW w:w="1271" w:type="dxa"/>
            <w:shd w:val="clear" w:color="auto" w:fill="DBE5F1"/>
          </w:tcPr>
          <w:p w:rsidR="00083C8D" w:rsidP="0012000F" w:rsidRDefault="00083C8D" w14:paraId="735E6098" w14:textId="77777777">
            <w:pPr>
              <w:spacing w:before="120" w:after="120" w:line="259" w:lineRule="auto"/>
              <w:rPr>
                <w:rFonts w:eastAsia="Arial" w:cs="Arial"/>
                <w:b/>
                <w:sz w:val="22"/>
              </w:rPr>
            </w:pPr>
            <w:r>
              <w:rPr>
                <w:rFonts w:eastAsia="Arial" w:cs="Arial"/>
                <w:b/>
                <w:sz w:val="22"/>
              </w:rPr>
              <w:t>Ref</w:t>
            </w:r>
          </w:p>
        </w:tc>
        <w:tc>
          <w:tcPr>
            <w:tcW w:w="7796" w:type="dxa"/>
            <w:shd w:val="clear" w:color="auto" w:fill="DBE5F1"/>
          </w:tcPr>
          <w:p w:rsidR="00083C8D" w:rsidP="0012000F" w:rsidRDefault="00083C8D" w14:paraId="06AC937D" w14:textId="77777777">
            <w:pPr>
              <w:spacing w:before="120" w:after="120" w:line="259" w:lineRule="auto"/>
              <w:rPr>
                <w:rFonts w:eastAsia="Arial" w:cs="Arial"/>
                <w:b/>
                <w:sz w:val="22"/>
              </w:rPr>
            </w:pPr>
            <w:r>
              <w:rPr>
                <w:rFonts w:eastAsia="Arial" w:cs="Arial"/>
                <w:b/>
                <w:sz w:val="22"/>
              </w:rPr>
              <w:t>Requirement</w:t>
            </w:r>
          </w:p>
        </w:tc>
      </w:tr>
      <w:tr w:rsidR="00083C8D" w:rsidTr="0012000F" w14:paraId="742BE9A0" w14:textId="77777777">
        <w:tc>
          <w:tcPr>
            <w:tcW w:w="1271" w:type="dxa"/>
            <w:shd w:val="clear" w:color="auto" w:fill="FFFFFF"/>
          </w:tcPr>
          <w:p w:rsidR="00083C8D" w:rsidP="0012000F" w:rsidRDefault="00083C8D" w14:paraId="7486A507" w14:textId="77777777">
            <w:pPr>
              <w:spacing w:before="120" w:after="120" w:line="259" w:lineRule="auto"/>
              <w:rPr>
                <w:rFonts w:eastAsia="Arial" w:cs="Arial"/>
                <w:sz w:val="22"/>
              </w:rPr>
            </w:pPr>
            <w:r>
              <w:rPr>
                <w:rFonts w:eastAsia="Arial" w:cs="Arial"/>
                <w:sz w:val="22"/>
              </w:rPr>
              <w:t>CA 3.6.1</w:t>
            </w:r>
          </w:p>
        </w:tc>
        <w:tc>
          <w:tcPr>
            <w:tcW w:w="7796" w:type="dxa"/>
            <w:shd w:val="clear" w:color="auto" w:fill="FFFFFF"/>
          </w:tcPr>
          <w:p w:rsidR="00083C8D" w:rsidP="0012000F" w:rsidRDefault="00083C8D" w14:paraId="6C75FBCB" w14:textId="77777777">
            <w:pPr>
              <w:spacing w:before="120" w:after="120"/>
              <w:ind w:left="0" w:firstLine="0"/>
              <w:rPr>
                <w:rFonts w:eastAsia="Arial" w:cs="Arial"/>
                <w:sz w:val="22"/>
              </w:rPr>
            </w:pPr>
            <w:r>
              <w:rPr>
                <w:rFonts w:eastAsia="Arial" w:cs="Arial"/>
                <w:sz w:val="22"/>
              </w:rPr>
              <w:t>Provide Joint Members with Quotes including all relevant information on RMSPS Benefits accrued and, where possible, projections of future Benefits.</w:t>
            </w:r>
          </w:p>
          <w:p w:rsidR="00083C8D" w:rsidP="0012000F" w:rsidRDefault="00083C8D" w14:paraId="05499D80" w14:textId="77777777">
            <w:pPr>
              <w:spacing w:before="120" w:after="120"/>
              <w:ind w:left="0" w:firstLine="0"/>
              <w:rPr>
                <w:rFonts w:eastAsia="Arial" w:cs="Arial"/>
                <w:color w:val="FF0000"/>
                <w:sz w:val="22"/>
              </w:rPr>
            </w:pPr>
            <w:r>
              <w:rPr>
                <w:rFonts w:eastAsia="Arial" w:cs="Arial"/>
                <w:sz w:val="22"/>
              </w:rPr>
              <w:t xml:space="preserve">Ideally this should be a joint Quote with the RMPP Administrator(s) of Joint Members, i.e. a single digital output. Alternatively, as a minimum the Quote </w:t>
            </w:r>
            <w:r>
              <w:rPr>
                <w:rFonts w:eastAsia="Arial" w:cs="Arial"/>
                <w:sz w:val="22"/>
              </w:rPr>
              <w:lastRenderedPageBreak/>
              <w:t>should align as far as possible with the issue of the Quote from the RMPP Administrator(s) of the Joint Members.</w:t>
            </w:r>
          </w:p>
        </w:tc>
      </w:tr>
    </w:tbl>
    <w:p w:rsidRPr="000F70FE" w:rsidR="00083C8D" w:rsidP="00083C8D" w:rsidRDefault="00083C8D" w14:paraId="53AE8CD2"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0F70FE">
        <w:rPr>
          <w:rFonts w:ascii="Arial" w:hAnsi="Arial" w:eastAsia="Calibri" w:cs="Arial"/>
          <w:b/>
          <w:bCs w:val="0"/>
          <w:sz w:val="22"/>
          <w:u w:val="single"/>
        </w:rPr>
        <w:lastRenderedPageBreak/>
        <w:t xml:space="preserve">CA 3.7 Joint Members Retirement Requirements </w:t>
      </w:r>
    </w:p>
    <w:p w:rsidRPr="002E4D8F" w:rsidR="00083C8D" w:rsidP="00083C8D" w:rsidRDefault="00083C8D" w14:paraId="6A5D2B21" w14:textId="77777777">
      <w:pPr>
        <w:spacing w:before="60" w:after="60" w:line="259" w:lineRule="auto"/>
        <w:rPr>
          <w:rFonts w:eastAsia="Cambria" w:cs="Arial"/>
          <w:bCs/>
          <w:sz w:val="22"/>
        </w:rPr>
      </w:pPr>
      <w:r w:rsidRPr="002E4D8F">
        <w:rPr>
          <w:rFonts w:eastAsia="Cambria" w:cs="Arial"/>
          <w:bCs/>
          <w:sz w:val="22"/>
        </w:rPr>
        <w:t>The Supplier shall:</w:t>
      </w:r>
    </w:p>
    <w:tbl>
      <w:tblPr>
        <w:tblW w:w="91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90"/>
        <w:gridCol w:w="7830"/>
      </w:tblGrid>
      <w:tr w:rsidR="00083C8D" w:rsidTr="0012000F" w14:paraId="434F6222" w14:textId="77777777">
        <w:trPr>
          <w:trHeight w:val="584"/>
        </w:trPr>
        <w:tc>
          <w:tcPr>
            <w:tcW w:w="1290" w:type="dxa"/>
            <w:shd w:val="clear" w:color="auto" w:fill="DBE5F1"/>
          </w:tcPr>
          <w:p w:rsidR="00083C8D" w:rsidP="0012000F" w:rsidRDefault="00083C8D" w14:paraId="134C7ED6" w14:textId="77777777">
            <w:pPr>
              <w:spacing w:before="120" w:after="120"/>
              <w:rPr>
                <w:rFonts w:eastAsia="Arial" w:cs="Arial"/>
                <w:b/>
                <w:sz w:val="22"/>
              </w:rPr>
            </w:pPr>
            <w:r>
              <w:rPr>
                <w:rFonts w:eastAsia="Arial" w:cs="Arial"/>
                <w:b/>
                <w:sz w:val="22"/>
              </w:rPr>
              <w:t>Ref</w:t>
            </w:r>
          </w:p>
        </w:tc>
        <w:tc>
          <w:tcPr>
            <w:tcW w:w="7830" w:type="dxa"/>
            <w:shd w:val="clear" w:color="auto" w:fill="DBE5F1"/>
          </w:tcPr>
          <w:p w:rsidR="00083C8D" w:rsidP="0012000F" w:rsidRDefault="00083C8D" w14:paraId="78AA9628" w14:textId="77777777">
            <w:pPr>
              <w:spacing w:before="120" w:after="120"/>
              <w:rPr>
                <w:rFonts w:eastAsia="Arial" w:cs="Arial"/>
                <w:b/>
                <w:sz w:val="22"/>
              </w:rPr>
            </w:pPr>
            <w:r>
              <w:rPr>
                <w:rFonts w:eastAsia="Arial" w:cs="Arial"/>
                <w:b/>
                <w:sz w:val="22"/>
              </w:rPr>
              <w:t>Requirement</w:t>
            </w:r>
          </w:p>
        </w:tc>
      </w:tr>
      <w:tr w:rsidR="00083C8D" w:rsidTr="0012000F" w14:paraId="73DE2030" w14:textId="77777777">
        <w:tc>
          <w:tcPr>
            <w:tcW w:w="1290" w:type="dxa"/>
            <w:shd w:val="clear" w:color="auto" w:fill="FFFFFF"/>
          </w:tcPr>
          <w:p w:rsidR="00083C8D" w:rsidP="0012000F" w:rsidRDefault="00083C8D" w14:paraId="577497E1" w14:textId="77777777">
            <w:pPr>
              <w:spacing w:before="120" w:after="120"/>
              <w:rPr>
                <w:rFonts w:eastAsia="Arial" w:cs="Arial"/>
                <w:sz w:val="22"/>
              </w:rPr>
            </w:pPr>
            <w:r>
              <w:rPr>
                <w:rFonts w:eastAsia="Arial" w:cs="Arial"/>
                <w:sz w:val="22"/>
              </w:rPr>
              <w:t>CA 3.7.1</w:t>
            </w:r>
          </w:p>
        </w:tc>
        <w:tc>
          <w:tcPr>
            <w:tcW w:w="7830" w:type="dxa"/>
            <w:shd w:val="clear" w:color="auto" w:fill="FFFFFF"/>
          </w:tcPr>
          <w:p w:rsidR="00083C8D" w:rsidP="0012000F" w:rsidRDefault="00083C8D" w14:paraId="2EF3714D" w14:textId="77777777">
            <w:pPr>
              <w:spacing w:before="120" w:after="120"/>
              <w:ind w:left="0" w:firstLine="0"/>
              <w:rPr>
                <w:rFonts w:eastAsia="Arial" w:cs="Arial"/>
                <w:sz w:val="22"/>
              </w:rPr>
            </w:pPr>
            <w:r>
              <w:rPr>
                <w:rFonts w:eastAsia="Arial" w:cs="Arial"/>
                <w:sz w:val="22"/>
              </w:rPr>
              <w:t>Provide Joint Members with all required and relevant retirement information and options, and process Benefits due including any Commutation options.</w:t>
            </w:r>
          </w:p>
          <w:p w:rsidR="00083C8D" w:rsidP="0012000F" w:rsidRDefault="00083C8D" w14:paraId="4C4E534A" w14:textId="77777777">
            <w:pPr>
              <w:spacing w:before="120" w:after="120"/>
              <w:ind w:left="0" w:firstLine="0"/>
              <w:rPr>
                <w:rFonts w:eastAsia="Arial" w:cs="Arial"/>
                <w:sz w:val="22"/>
              </w:rPr>
            </w:pPr>
            <w:r>
              <w:rPr>
                <w:rFonts w:eastAsia="Arial" w:cs="Arial"/>
                <w:sz w:val="22"/>
              </w:rPr>
              <w:t>Ideally this should be a joint process with the RMPP Administrator(s) of Joint Members, i.e. a single digital output. Alternatively, as a minimum, this process should align as far as possible with the issue of retirement information, options and processing of Benefits from the RMPP Administrator(s) of the Joint Members.</w:t>
            </w:r>
          </w:p>
        </w:tc>
      </w:tr>
    </w:tbl>
    <w:p w:rsidRPr="008C491F" w:rsidR="00083C8D" w:rsidP="00083C8D" w:rsidRDefault="00083C8D" w14:paraId="2B85B744"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8C491F">
        <w:rPr>
          <w:rFonts w:ascii="Arial" w:hAnsi="Arial" w:eastAsia="Calibri" w:cs="Arial"/>
          <w:b/>
          <w:bCs w:val="0"/>
          <w:sz w:val="22"/>
          <w:u w:val="single"/>
        </w:rPr>
        <w:t xml:space="preserve">CA 3.8 Joint Member Ill-health reviews Requirements </w:t>
      </w:r>
    </w:p>
    <w:p w:rsidRPr="002E4D8F" w:rsidR="00083C8D" w:rsidP="00083C8D" w:rsidRDefault="00083C8D" w14:paraId="43D47FD9" w14:textId="77777777">
      <w:pPr>
        <w:spacing w:before="60" w:after="60" w:line="259" w:lineRule="auto"/>
        <w:rPr>
          <w:rFonts w:eastAsia="Cambria" w:cs="Arial"/>
          <w:bCs/>
          <w:sz w:val="22"/>
        </w:rPr>
      </w:pPr>
      <w:r w:rsidRPr="002E4D8F">
        <w:rPr>
          <w:rFonts w:eastAsia="Cambria" w:cs="Arial"/>
          <w:bCs/>
          <w:sz w:val="22"/>
        </w:rPr>
        <w:t>The Supplier shall:</w:t>
      </w: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796"/>
      </w:tblGrid>
      <w:tr w:rsidR="00083C8D" w:rsidTr="0012000F" w14:paraId="4C919FE7" w14:textId="77777777">
        <w:trPr>
          <w:trHeight w:val="584"/>
        </w:trPr>
        <w:tc>
          <w:tcPr>
            <w:tcW w:w="1271" w:type="dxa"/>
            <w:shd w:val="clear" w:color="auto" w:fill="DBE5F1"/>
          </w:tcPr>
          <w:p w:rsidR="00083C8D" w:rsidP="0012000F" w:rsidRDefault="00083C8D" w14:paraId="4A3980FF" w14:textId="77777777">
            <w:pPr>
              <w:spacing w:before="120" w:after="120"/>
              <w:rPr>
                <w:rFonts w:eastAsia="Arial" w:cs="Arial"/>
                <w:b/>
                <w:sz w:val="22"/>
              </w:rPr>
            </w:pPr>
            <w:r>
              <w:rPr>
                <w:rFonts w:eastAsia="Arial" w:cs="Arial"/>
                <w:b/>
                <w:sz w:val="22"/>
              </w:rPr>
              <w:t>Ref</w:t>
            </w:r>
          </w:p>
        </w:tc>
        <w:tc>
          <w:tcPr>
            <w:tcW w:w="7796" w:type="dxa"/>
            <w:shd w:val="clear" w:color="auto" w:fill="DBE5F1"/>
          </w:tcPr>
          <w:p w:rsidR="00083C8D" w:rsidP="0012000F" w:rsidRDefault="00083C8D" w14:paraId="1B169653" w14:textId="77777777">
            <w:pPr>
              <w:spacing w:before="120" w:after="120"/>
              <w:rPr>
                <w:rFonts w:eastAsia="Arial" w:cs="Arial"/>
                <w:b/>
                <w:sz w:val="22"/>
              </w:rPr>
            </w:pPr>
            <w:r>
              <w:rPr>
                <w:rFonts w:eastAsia="Arial" w:cs="Arial"/>
                <w:b/>
                <w:sz w:val="22"/>
              </w:rPr>
              <w:t>Requirement</w:t>
            </w:r>
          </w:p>
        </w:tc>
      </w:tr>
      <w:tr w:rsidR="00083C8D" w:rsidTr="0012000F" w14:paraId="1322F716" w14:textId="77777777">
        <w:tc>
          <w:tcPr>
            <w:tcW w:w="1271" w:type="dxa"/>
            <w:shd w:val="clear" w:color="auto" w:fill="FFFFFF"/>
          </w:tcPr>
          <w:p w:rsidR="00083C8D" w:rsidP="0012000F" w:rsidRDefault="00083C8D" w14:paraId="09B05223" w14:textId="77777777">
            <w:pPr>
              <w:spacing w:before="120" w:after="120"/>
              <w:rPr>
                <w:rFonts w:eastAsia="Arial" w:cs="Arial"/>
                <w:sz w:val="22"/>
              </w:rPr>
            </w:pPr>
            <w:r>
              <w:rPr>
                <w:rFonts w:eastAsia="Arial" w:cs="Arial"/>
                <w:sz w:val="22"/>
              </w:rPr>
              <w:t>CA 3.8.1</w:t>
            </w:r>
          </w:p>
        </w:tc>
        <w:tc>
          <w:tcPr>
            <w:tcW w:w="7796" w:type="dxa"/>
            <w:shd w:val="clear" w:color="auto" w:fill="FFFFFF"/>
          </w:tcPr>
          <w:p w:rsidR="00083C8D" w:rsidP="0012000F" w:rsidRDefault="00083C8D" w14:paraId="4C4BCDCC" w14:textId="77777777">
            <w:pPr>
              <w:spacing w:before="120" w:after="120"/>
              <w:ind w:left="0" w:firstLine="0"/>
              <w:rPr>
                <w:rFonts w:eastAsia="Arial" w:cs="Arial"/>
                <w:sz w:val="22"/>
              </w:rPr>
            </w:pPr>
            <w:r>
              <w:rPr>
                <w:rFonts w:eastAsia="Arial" w:cs="Arial"/>
                <w:sz w:val="22"/>
              </w:rPr>
              <w:t>Process all ill-health reviews in an accurate and timely manner. The Supplier shall liaise with the Scheme Medical Advisor</w:t>
            </w:r>
            <w:r w:rsidRPr="001B5B66">
              <w:rPr>
                <w:rFonts w:eastAsia="Arial" w:cs="Arial"/>
                <w:sz w:val="22"/>
              </w:rPr>
              <w:t xml:space="preserve"> </w:t>
            </w:r>
            <w:r>
              <w:rPr>
                <w:rFonts w:eastAsia="Arial" w:cs="Arial"/>
                <w:sz w:val="22"/>
              </w:rPr>
              <w:t>as necessary to meet this requirement.</w:t>
            </w:r>
          </w:p>
        </w:tc>
      </w:tr>
      <w:tr w:rsidR="00083C8D" w:rsidTr="0012000F" w14:paraId="6DDA9587" w14:textId="77777777">
        <w:tc>
          <w:tcPr>
            <w:tcW w:w="1271" w:type="dxa"/>
            <w:shd w:val="clear" w:color="auto" w:fill="FFFFFF"/>
          </w:tcPr>
          <w:p w:rsidR="00083C8D" w:rsidP="0012000F" w:rsidRDefault="00083C8D" w14:paraId="3F6DB0A7" w14:textId="77777777">
            <w:pPr>
              <w:spacing w:before="120" w:after="120"/>
              <w:rPr>
                <w:rFonts w:eastAsia="Arial" w:cs="Arial"/>
                <w:sz w:val="22"/>
              </w:rPr>
            </w:pPr>
            <w:r>
              <w:rPr>
                <w:rFonts w:eastAsia="Arial" w:cs="Arial"/>
                <w:sz w:val="22"/>
              </w:rPr>
              <w:t>CA 3.8.2</w:t>
            </w:r>
          </w:p>
        </w:tc>
        <w:tc>
          <w:tcPr>
            <w:tcW w:w="7796" w:type="dxa"/>
            <w:shd w:val="clear" w:color="auto" w:fill="FFFFFF"/>
          </w:tcPr>
          <w:p w:rsidR="00083C8D" w:rsidP="0012000F" w:rsidRDefault="00083C8D" w14:paraId="6E1ED034" w14:textId="77777777">
            <w:pPr>
              <w:spacing w:before="120" w:after="120"/>
              <w:ind w:left="0" w:firstLine="0"/>
              <w:rPr>
                <w:rFonts w:eastAsia="Arial" w:cs="Arial"/>
                <w:sz w:val="22"/>
              </w:rPr>
            </w:pPr>
            <w:r>
              <w:rPr>
                <w:rFonts w:eastAsia="Arial" w:cs="Arial"/>
                <w:sz w:val="22"/>
              </w:rPr>
              <w:t>Provide ill-health retirement Quotes to Joint Members as required.</w:t>
            </w:r>
          </w:p>
          <w:p w:rsidR="00083C8D" w:rsidP="0012000F" w:rsidRDefault="00083C8D" w14:paraId="2F265D6B" w14:textId="77777777">
            <w:pPr>
              <w:spacing w:before="120" w:after="120"/>
              <w:ind w:left="0" w:firstLine="0"/>
              <w:rPr>
                <w:rFonts w:eastAsia="Arial" w:cs="Arial"/>
                <w:sz w:val="22"/>
              </w:rPr>
            </w:pPr>
            <w:r>
              <w:rPr>
                <w:rFonts w:eastAsia="Arial" w:cs="Arial"/>
                <w:sz w:val="22"/>
              </w:rPr>
              <w:t>Ideally this should be a joint Quote with the RMPP Administrator(s) of Joint Members, i.e. a single digital output. Alternatively, as a minimum aligning as far as possible with the issue of the Quote from the RMPP Administrator(s) of the Joint Members.</w:t>
            </w:r>
          </w:p>
        </w:tc>
      </w:tr>
    </w:tbl>
    <w:p w:rsidRPr="008C491F" w:rsidR="00083C8D" w:rsidP="00083C8D" w:rsidRDefault="00083C8D" w14:paraId="75A75D11"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8C491F">
        <w:rPr>
          <w:rFonts w:ascii="Arial" w:hAnsi="Arial" w:eastAsia="Calibri" w:cs="Arial"/>
          <w:b/>
          <w:bCs w:val="0"/>
          <w:sz w:val="22"/>
          <w:u w:val="single"/>
        </w:rPr>
        <w:t>CA 3.9 Joint Member Additional Voluntary Contributions</w:t>
      </w:r>
    </w:p>
    <w:p w:rsidR="00083C8D" w:rsidP="00083C8D" w:rsidRDefault="00083C8D" w14:paraId="30AA4D49" w14:textId="77777777">
      <w:pPr>
        <w:spacing w:before="60" w:after="60" w:line="259" w:lineRule="auto"/>
        <w:rPr>
          <w:rFonts w:eastAsia="Cambria" w:cs="Arial"/>
          <w:bCs/>
          <w:sz w:val="22"/>
        </w:rPr>
      </w:pPr>
      <w:r w:rsidRPr="002E4D8F">
        <w:rPr>
          <w:rFonts w:eastAsia="Cambria" w:cs="Arial"/>
          <w:bCs/>
          <w:sz w:val="22"/>
        </w:rPr>
        <w:t>The Supplier shall:</w:t>
      </w:r>
    </w:p>
    <w:tbl>
      <w:tblPr>
        <w:tblW w:w="9209" w:type="dxa"/>
        <w:tblBorders>
          <w:top w:val="single" w:color="4BACC6" w:sz="8" w:space="0"/>
          <w:left w:val="single" w:color="4BACC6" w:sz="8" w:space="0"/>
          <w:bottom w:val="single" w:color="4BACC6" w:sz="8" w:space="0"/>
          <w:right w:val="single" w:color="4BACC6" w:sz="8" w:space="0"/>
          <w:insideH w:val="nil"/>
          <w:insideV w:val="nil"/>
        </w:tblBorders>
        <w:tblLayout w:type="fixed"/>
        <w:tblLook w:val="0000" w:firstRow="0" w:lastRow="0" w:firstColumn="0" w:lastColumn="0" w:noHBand="0" w:noVBand="0"/>
      </w:tblPr>
      <w:tblGrid>
        <w:gridCol w:w="1410"/>
        <w:gridCol w:w="5248"/>
        <w:gridCol w:w="2551"/>
      </w:tblGrid>
      <w:tr w:rsidR="00083C8D" w:rsidTr="0012000F" w14:paraId="0FCF7E3E" w14:textId="77777777">
        <w:trPr>
          <w:tblHeader/>
        </w:trPr>
        <w:tc>
          <w:tcPr>
            <w:tcW w:w="1410"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1B5B66" w:rsidR="00083C8D" w:rsidP="0012000F" w:rsidRDefault="00083C8D" w14:paraId="1063C9F5" w14:textId="77777777">
            <w:pPr>
              <w:spacing w:before="120" w:after="120"/>
              <w:rPr>
                <w:rFonts w:eastAsia="Arial" w:cs="Arial"/>
                <w:b/>
                <w:sz w:val="22"/>
              </w:rPr>
            </w:pPr>
            <w:r>
              <w:rPr>
                <w:rFonts w:eastAsia="Arial" w:cs="Arial"/>
                <w:b/>
                <w:sz w:val="22"/>
              </w:rPr>
              <w:t>Ref.</w:t>
            </w:r>
          </w:p>
        </w:tc>
        <w:tc>
          <w:tcPr>
            <w:tcW w:w="5248"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00083C8D" w:rsidP="0012000F" w:rsidRDefault="00083C8D" w14:paraId="5F4766B6" w14:textId="77777777">
            <w:pPr>
              <w:spacing w:before="120" w:after="120"/>
              <w:ind w:left="360" w:firstLine="0"/>
              <w:rPr>
                <w:rFonts w:eastAsia="Arial" w:cs="Arial"/>
                <w:sz w:val="22"/>
              </w:rPr>
            </w:pPr>
            <w:r>
              <w:rPr>
                <w:rFonts w:eastAsia="Arial" w:cs="Arial"/>
                <w:b/>
                <w:sz w:val="22"/>
              </w:rPr>
              <w:t>Requirement</w:t>
            </w:r>
          </w:p>
        </w:tc>
        <w:tc>
          <w:tcPr>
            <w:tcW w:w="2551"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1B5B66" w:rsidR="00083C8D" w:rsidP="0012000F" w:rsidRDefault="00083C8D" w14:paraId="513C427C" w14:textId="77777777">
            <w:pPr>
              <w:spacing w:before="120" w:after="120"/>
              <w:ind w:left="0" w:firstLine="0"/>
              <w:jc w:val="left"/>
              <w:rPr>
                <w:rFonts w:eastAsia="Arial" w:cs="Arial"/>
                <w:b/>
                <w:sz w:val="22"/>
              </w:rPr>
            </w:pPr>
            <w:r w:rsidRPr="001B5B66">
              <w:rPr>
                <w:rFonts w:eastAsia="Arial" w:cs="Arial"/>
                <w:b/>
                <w:sz w:val="22"/>
              </w:rPr>
              <w:t>Key output(s) / Deliverable(s) includes</w:t>
            </w:r>
          </w:p>
        </w:tc>
      </w:tr>
      <w:tr w:rsidR="00083C8D" w:rsidTr="0012000F" w14:paraId="0445581E" w14:textId="77777777">
        <w:tc>
          <w:tcPr>
            <w:tcW w:w="1410" w:type="dxa"/>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tcPr>
          <w:p w:rsidRPr="001B5B66" w:rsidR="00083C8D" w:rsidP="0012000F" w:rsidRDefault="00083C8D" w14:paraId="262AD948" w14:textId="77777777">
            <w:pPr>
              <w:spacing w:before="120" w:after="120"/>
              <w:rPr>
                <w:rFonts w:eastAsia="Arial" w:cs="Arial"/>
                <w:bCs/>
                <w:sz w:val="22"/>
              </w:rPr>
            </w:pPr>
            <w:r w:rsidRPr="001B5B66">
              <w:rPr>
                <w:rFonts w:eastAsia="Arial" w:cs="Arial"/>
                <w:bCs/>
                <w:sz w:val="22"/>
              </w:rPr>
              <w:t>CA 3.9.1</w:t>
            </w:r>
          </w:p>
        </w:tc>
        <w:tc>
          <w:tcPr>
            <w:tcW w:w="5248" w:type="dxa"/>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tcPr>
          <w:p w:rsidR="00083C8D" w:rsidP="0012000F" w:rsidRDefault="00083C8D" w14:paraId="54DE60F1" w14:textId="77777777">
            <w:pPr>
              <w:spacing w:before="120" w:after="120"/>
              <w:ind w:left="0" w:firstLine="0"/>
              <w:rPr>
                <w:rFonts w:eastAsia="Arial" w:cs="Arial"/>
                <w:sz w:val="22"/>
              </w:rPr>
            </w:pPr>
            <w:r>
              <w:rPr>
                <w:rFonts w:eastAsia="Arial" w:cs="Arial"/>
                <w:sz w:val="22"/>
              </w:rPr>
              <w:t>On a case by case basis in respect of each Joint Member who is due to receive Benefits, agree the distribution of AVCs with the RMPP Administrator(s) of the Joint Members, ensuring that they are included in the RMSPS Benefit options and make arrangements for recovery of any AVCs being paid through the RMSPS. This includes:</w:t>
            </w:r>
          </w:p>
          <w:p w:rsidR="00083C8D" w:rsidP="0012000F" w:rsidRDefault="00083C8D" w14:paraId="7239E9D2" w14:textId="77777777">
            <w:pPr>
              <w:tabs>
                <w:tab w:val="clear" w:pos="0"/>
                <w:tab w:val="clear" w:pos="720"/>
              </w:tabs>
              <w:spacing w:before="120" w:after="120"/>
              <w:ind w:left="0" w:firstLine="0"/>
              <w:outlineLvl w:val="9"/>
              <w:rPr>
                <w:rFonts w:eastAsia="Arial" w:cs="Arial"/>
                <w:sz w:val="22"/>
              </w:rPr>
            </w:pPr>
            <w:r>
              <w:rPr>
                <w:rFonts w:eastAsia="Arial" w:cs="Arial"/>
                <w:sz w:val="22"/>
              </w:rPr>
              <w:lastRenderedPageBreak/>
              <w:t>identifying Members with AVC funds and liaising with the RMPP Administrator(s) of the Joint Members to disinvest funds and for values to be included in Members’ options for retirement; and</w:t>
            </w:r>
          </w:p>
          <w:p w:rsidR="00083C8D" w:rsidP="0012000F" w:rsidRDefault="00083C8D" w14:paraId="32CC0930" w14:textId="77777777">
            <w:pPr>
              <w:tabs>
                <w:tab w:val="clear" w:pos="0"/>
                <w:tab w:val="clear" w:pos="720"/>
              </w:tabs>
              <w:spacing w:before="120" w:after="120"/>
              <w:ind w:left="0" w:firstLine="0"/>
              <w:outlineLvl w:val="9"/>
              <w:rPr>
                <w:rFonts w:eastAsia="Arial" w:cs="Arial"/>
                <w:sz w:val="22"/>
              </w:rPr>
            </w:pPr>
            <w:r>
              <w:rPr>
                <w:rFonts w:eastAsia="Arial" w:cs="Arial"/>
                <w:sz w:val="22"/>
              </w:rPr>
              <w:t>identifying Members with AVC funds and liaising with the RMPP Administrator(s) of the Joint Members to disinvest funds and for values to be included in Benefits processing on death in deferment.</w:t>
            </w:r>
          </w:p>
        </w:tc>
        <w:tc>
          <w:tcPr>
            <w:tcW w:w="2551" w:type="dxa"/>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tcPr>
          <w:p w:rsidRPr="001B5B66" w:rsidR="00083C8D" w:rsidP="0012000F" w:rsidRDefault="00083C8D" w14:paraId="58893F7E" w14:textId="77777777">
            <w:pPr>
              <w:spacing w:before="120" w:after="120"/>
              <w:ind w:left="0" w:firstLine="0"/>
              <w:rPr>
                <w:rFonts w:eastAsia="Arial" w:cs="Arial"/>
                <w:bCs/>
                <w:sz w:val="22"/>
              </w:rPr>
            </w:pPr>
            <w:r w:rsidRPr="001B5B66">
              <w:rPr>
                <w:rFonts w:eastAsia="Arial" w:cs="Arial"/>
                <w:bCs/>
                <w:sz w:val="22"/>
              </w:rPr>
              <w:lastRenderedPageBreak/>
              <w:t>Timely disinvestment of all AVCs.</w:t>
            </w:r>
          </w:p>
          <w:p w:rsidRPr="001B5B66" w:rsidR="00083C8D" w:rsidP="0012000F" w:rsidRDefault="00083C8D" w14:paraId="2455A270" w14:textId="77777777">
            <w:pPr>
              <w:spacing w:before="120" w:after="120"/>
              <w:ind w:left="0" w:firstLine="0"/>
              <w:rPr>
                <w:rFonts w:eastAsia="Arial" w:cs="Arial"/>
                <w:bCs/>
                <w:sz w:val="22"/>
              </w:rPr>
            </w:pPr>
            <w:r w:rsidRPr="001B5B66">
              <w:rPr>
                <w:rFonts w:eastAsia="Arial" w:cs="Arial"/>
                <w:bCs/>
                <w:sz w:val="22"/>
              </w:rPr>
              <w:t xml:space="preserve">Joint Members receive accurate and timely information so that they or their dependant(s) </w:t>
            </w:r>
            <w:r w:rsidRPr="001B5B66">
              <w:rPr>
                <w:rFonts w:eastAsia="Arial" w:cs="Arial"/>
                <w:bCs/>
                <w:sz w:val="22"/>
              </w:rPr>
              <w:lastRenderedPageBreak/>
              <w:t>can make informed pension choices.</w:t>
            </w:r>
          </w:p>
        </w:tc>
      </w:tr>
      <w:tr w:rsidR="00083C8D" w:rsidTr="0012000F" w14:paraId="0E727C18" w14:textId="77777777">
        <w:tc>
          <w:tcPr>
            <w:tcW w:w="1410" w:type="dxa"/>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tcPr>
          <w:p w:rsidRPr="001B5B66" w:rsidR="00083C8D" w:rsidP="0012000F" w:rsidRDefault="00083C8D" w14:paraId="73521790" w14:textId="77777777">
            <w:pPr>
              <w:spacing w:before="120" w:after="120"/>
              <w:rPr>
                <w:rFonts w:eastAsia="Arial" w:cs="Arial"/>
                <w:bCs/>
                <w:sz w:val="22"/>
              </w:rPr>
            </w:pPr>
            <w:r w:rsidRPr="001B5B66">
              <w:rPr>
                <w:rFonts w:eastAsia="Arial" w:cs="Arial"/>
                <w:bCs/>
                <w:sz w:val="22"/>
              </w:rPr>
              <w:lastRenderedPageBreak/>
              <w:t>CA 3.9.2</w:t>
            </w:r>
          </w:p>
        </w:tc>
        <w:tc>
          <w:tcPr>
            <w:tcW w:w="5248" w:type="dxa"/>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tcPr>
          <w:p w:rsidR="00083C8D" w:rsidP="0012000F" w:rsidRDefault="00083C8D" w14:paraId="2F5EF702" w14:textId="77777777">
            <w:pPr>
              <w:spacing w:before="120" w:after="120"/>
              <w:ind w:left="0" w:firstLine="0"/>
              <w:rPr>
                <w:rFonts w:eastAsia="Arial" w:cs="Arial"/>
                <w:sz w:val="22"/>
              </w:rPr>
            </w:pPr>
            <w:r>
              <w:rPr>
                <w:rFonts w:eastAsia="Arial" w:cs="Arial"/>
                <w:sz w:val="22"/>
              </w:rPr>
              <w:t>Arrange for the recovery of any AVCs being paid through the RMSPS. This includes identifying Members with AVC funds and liaising with the RMPP Administrator(s) of the Joint Members to disinvest funds and for values to be included:</w:t>
            </w:r>
          </w:p>
          <w:p w:rsidR="00083C8D" w:rsidP="0012000F" w:rsidRDefault="00083C8D" w14:paraId="6936DFC4" w14:textId="77777777">
            <w:pPr>
              <w:tabs>
                <w:tab w:val="clear" w:pos="0"/>
                <w:tab w:val="clear" w:pos="720"/>
              </w:tabs>
              <w:spacing w:before="120" w:after="120"/>
              <w:ind w:left="0" w:firstLine="0"/>
              <w:outlineLvl w:val="9"/>
              <w:rPr>
                <w:rFonts w:eastAsia="Arial" w:cs="Arial"/>
                <w:sz w:val="22"/>
              </w:rPr>
            </w:pPr>
            <w:r>
              <w:rPr>
                <w:rFonts w:eastAsia="Arial" w:cs="Arial"/>
                <w:sz w:val="22"/>
              </w:rPr>
              <w:t>in Members’ options for retirement; and</w:t>
            </w:r>
          </w:p>
          <w:p w:rsidRPr="001B5B66" w:rsidR="00083C8D" w:rsidP="0012000F" w:rsidRDefault="00083C8D" w14:paraId="79334C73" w14:textId="77777777">
            <w:pPr>
              <w:tabs>
                <w:tab w:val="clear" w:pos="0"/>
                <w:tab w:val="clear" w:pos="720"/>
              </w:tabs>
              <w:spacing w:before="120" w:after="120"/>
              <w:ind w:left="0" w:firstLine="0"/>
              <w:outlineLvl w:val="9"/>
              <w:rPr>
                <w:rFonts w:eastAsia="Arial" w:cs="Arial"/>
                <w:sz w:val="22"/>
              </w:rPr>
            </w:pPr>
            <w:r>
              <w:rPr>
                <w:rFonts w:eastAsia="Arial" w:cs="Arial"/>
                <w:sz w:val="22"/>
              </w:rPr>
              <w:t>in Benefits processing on death in deferment.</w:t>
            </w:r>
          </w:p>
        </w:tc>
        <w:tc>
          <w:tcPr>
            <w:tcW w:w="2551" w:type="dxa"/>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tcPr>
          <w:p w:rsidRPr="001B5B66" w:rsidR="00083C8D" w:rsidP="0012000F" w:rsidRDefault="00083C8D" w14:paraId="4008C759" w14:textId="77777777">
            <w:pPr>
              <w:spacing w:before="120" w:after="120"/>
              <w:ind w:left="0" w:firstLine="0"/>
              <w:rPr>
                <w:rFonts w:eastAsia="Arial" w:cs="Arial"/>
                <w:bCs/>
                <w:sz w:val="22"/>
              </w:rPr>
            </w:pPr>
            <w:r w:rsidRPr="001B5B66">
              <w:rPr>
                <w:rFonts w:eastAsia="Arial" w:cs="Arial"/>
                <w:bCs/>
                <w:sz w:val="22"/>
              </w:rPr>
              <w:t>Timely recovery of any RMSPS AVCs.</w:t>
            </w:r>
          </w:p>
          <w:p w:rsidRPr="001B5B66" w:rsidR="00083C8D" w:rsidP="0012000F" w:rsidRDefault="00083C8D" w14:paraId="2BD466A4" w14:textId="77777777">
            <w:pPr>
              <w:spacing w:before="120" w:after="120"/>
              <w:ind w:left="0" w:firstLine="0"/>
              <w:rPr>
                <w:rFonts w:eastAsia="Arial" w:cs="Arial"/>
                <w:bCs/>
                <w:sz w:val="22"/>
              </w:rPr>
            </w:pPr>
            <w:r w:rsidRPr="001B5B66">
              <w:rPr>
                <w:rFonts w:eastAsia="Arial" w:cs="Arial"/>
                <w:bCs/>
                <w:sz w:val="22"/>
              </w:rPr>
              <w:t>Joint Members receive accurate and timely information so that they or their dependant(s) can make informed pension choices.</w:t>
            </w:r>
          </w:p>
        </w:tc>
      </w:tr>
    </w:tbl>
    <w:p w:rsidRPr="002F6B9E" w:rsidR="00083C8D" w:rsidP="00083C8D" w:rsidRDefault="00083C8D" w14:paraId="590F6861"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F6B9E">
        <w:rPr>
          <w:rFonts w:ascii="Arial" w:hAnsi="Arial" w:eastAsia="Calibri" w:cs="Arial"/>
          <w:b/>
          <w:bCs w:val="0"/>
          <w:sz w:val="22"/>
          <w:u w:val="single"/>
        </w:rPr>
        <w:t>CA 3.10 Information to Joint Members</w:t>
      </w:r>
    </w:p>
    <w:p w:rsidR="00083C8D" w:rsidP="00083C8D" w:rsidRDefault="00083C8D" w14:paraId="3F242BE7" w14:textId="77777777">
      <w:pPr>
        <w:spacing w:before="60" w:after="60" w:line="259" w:lineRule="auto"/>
        <w:rPr>
          <w:rFonts w:eastAsia="Cambria" w:cs="Arial"/>
          <w:bCs/>
          <w:sz w:val="22"/>
        </w:rPr>
      </w:pPr>
      <w:r w:rsidRPr="002E4D8F">
        <w:rPr>
          <w:rFonts w:eastAsia="Cambria" w:cs="Arial"/>
          <w:bCs/>
          <w:sz w:val="22"/>
        </w:rPr>
        <w:t>The Supplier shall:</w:t>
      </w:r>
    </w:p>
    <w:tbl>
      <w:tblPr>
        <w:tblW w:w="9209" w:type="dxa"/>
        <w:tblBorders>
          <w:top w:val="single" w:color="4BACC6" w:sz="8" w:space="0"/>
          <w:left w:val="single" w:color="4BACC6" w:sz="8" w:space="0"/>
          <w:bottom w:val="single" w:color="4BACC6" w:sz="8" w:space="0"/>
          <w:right w:val="single" w:color="4BACC6" w:sz="8" w:space="0"/>
          <w:insideH w:val="nil"/>
          <w:insideV w:val="nil"/>
        </w:tblBorders>
        <w:tblLayout w:type="fixed"/>
        <w:tblLook w:val="0000" w:firstRow="0" w:lastRow="0" w:firstColumn="0" w:lastColumn="0" w:noHBand="0" w:noVBand="0"/>
      </w:tblPr>
      <w:tblGrid>
        <w:gridCol w:w="1410"/>
        <w:gridCol w:w="5248"/>
        <w:gridCol w:w="2551"/>
      </w:tblGrid>
      <w:tr w:rsidR="00083C8D" w:rsidTr="0012000F" w14:paraId="4F99C716" w14:textId="77777777">
        <w:tc>
          <w:tcPr>
            <w:tcW w:w="1410"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00083C8D" w:rsidP="0012000F" w:rsidRDefault="00083C8D" w14:paraId="69B50E83" w14:textId="77777777">
            <w:pPr>
              <w:spacing w:before="120" w:after="120"/>
              <w:rPr>
                <w:rFonts w:eastAsia="Arial" w:cs="Arial"/>
                <w:sz w:val="22"/>
              </w:rPr>
            </w:pPr>
            <w:r>
              <w:rPr>
                <w:rFonts w:eastAsia="Arial" w:cs="Arial"/>
                <w:b/>
                <w:sz w:val="22"/>
              </w:rPr>
              <w:t>Ref.</w:t>
            </w:r>
          </w:p>
        </w:tc>
        <w:tc>
          <w:tcPr>
            <w:tcW w:w="5248"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00083C8D" w:rsidP="0012000F" w:rsidRDefault="00083C8D" w14:paraId="61FAB05F" w14:textId="77777777">
            <w:pPr>
              <w:spacing w:before="120" w:after="120"/>
              <w:rPr>
                <w:rFonts w:eastAsia="Arial" w:cs="Arial"/>
                <w:sz w:val="22"/>
              </w:rPr>
            </w:pPr>
            <w:r>
              <w:rPr>
                <w:rFonts w:eastAsia="Arial" w:cs="Arial"/>
                <w:b/>
                <w:sz w:val="22"/>
              </w:rPr>
              <w:t>Requirement</w:t>
            </w:r>
          </w:p>
        </w:tc>
        <w:tc>
          <w:tcPr>
            <w:tcW w:w="2551"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1B5B66" w:rsidR="00083C8D" w:rsidP="0012000F" w:rsidRDefault="00083C8D" w14:paraId="694D2538" w14:textId="77777777">
            <w:pPr>
              <w:spacing w:before="120" w:after="120"/>
              <w:ind w:left="0" w:firstLine="0"/>
              <w:jc w:val="left"/>
              <w:rPr>
                <w:rFonts w:eastAsia="Arial" w:cs="Arial"/>
                <w:b/>
                <w:sz w:val="22"/>
              </w:rPr>
            </w:pPr>
            <w:r w:rsidRPr="001B5B66">
              <w:rPr>
                <w:rFonts w:eastAsia="Arial" w:cs="Arial"/>
                <w:b/>
                <w:sz w:val="22"/>
              </w:rPr>
              <w:t>Key output(s) / Deliverable(s) includes</w:t>
            </w:r>
          </w:p>
        </w:tc>
      </w:tr>
      <w:tr w:rsidR="00083C8D" w:rsidTr="0012000F" w14:paraId="1D9AF27E" w14:textId="77777777">
        <w:tc>
          <w:tcPr>
            <w:tcW w:w="1410"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rsidR="00083C8D" w:rsidP="0012000F" w:rsidRDefault="00083C8D" w14:paraId="5977667D" w14:textId="77777777">
            <w:pPr>
              <w:spacing w:before="120" w:after="120"/>
              <w:rPr>
                <w:rFonts w:eastAsia="Arial" w:cs="Arial"/>
                <w:sz w:val="22"/>
              </w:rPr>
            </w:pPr>
            <w:r>
              <w:rPr>
                <w:rFonts w:eastAsia="Arial" w:cs="Arial"/>
                <w:sz w:val="22"/>
              </w:rPr>
              <w:t>CA 3.10.1</w:t>
            </w:r>
          </w:p>
        </w:tc>
        <w:tc>
          <w:tcPr>
            <w:tcW w:w="5248"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rsidR="00083C8D" w:rsidP="0012000F" w:rsidRDefault="00083C8D" w14:paraId="54A3BEE6" w14:textId="77777777">
            <w:pPr>
              <w:spacing w:before="120" w:after="120"/>
              <w:ind w:left="0" w:firstLine="0"/>
              <w:rPr>
                <w:rFonts w:eastAsia="Arial" w:cs="Arial"/>
                <w:sz w:val="22"/>
              </w:rPr>
            </w:pPr>
            <w:r>
              <w:rPr>
                <w:rFonts w:eastAsia="Arial" w:cs="Arial"/>
                <w:sz w:val="22"/>
              </w:rPr>
              <w:t>Liaise with the RMPP Administrator(s) of the Joint Members to ensure communications to and regarding Joint Member Benefits are clear and informative. This activity should include, but not be limited to:</w:t>
            </w:r>
          </w:p>
          <w:p w:rsidR="00083C8D" w:rsidP="0012000F" w:rsidRDefault="00083C8D" w14:paraId="28DF5034" w14:textId="77777777">
            <w:pPr>
              <w:numPr>
                <w:ilvl w:val="0"/>
                <w:numId w:val="79"/>
              </w:numPr>
              <w:tabs>
                <w:tab w:val="clear" w:pos="0"/>
                <w:tab w:val="clear" w:pos="720"/>
              </w:tabs>
              <w:spacing w:before="120" w:after="120"/>
              <w:outlineLvl w:val="9"/>
              <w:rPr>
                <w:rFonts w:eastAsia="Arial" w:cs="Arial"/>
                <w:sz w:val="22"/>
              </w:rPr>
            </w:pPr>
            <w:r>
              <w:rPr>
                <w:rFonts w:eastAsia="Arial" w:cs="Arial"/>
                <w:sz w:val="22"/>
              </w:rPr>
              <w:t>Providing Joint Members each year with an Annual Benefit Statement</w:t>
            </w:r>
            <w:r>
              <w:t>;</w:t>
            </w:r>
          </w:p>
          <w:p w:rsidR="00083C8D" w:rsidP="0012000F" w:rsidRDefault="00083C8D" w14:paraId="1A149BC8" w14:textId="77777777">
            <w:pPr>
              <w:numPr>
                <w:ilvl w:val="0"/>
                <w:numId w:val="79"/>
              </w:numPr>
              <w:tabs>
                <w:tab w:val="clear" w:pos="0"/>
                <w:tab w:val="clear" w:pos="720"/>
              </w:tabs>
              <w:spacing w:before="120" w:after="120"/>
              <w:outlineLvl w:val="9"/>
              <w:rPr>
                <w:rFonts w:eastAsia="Arial" w:cs="Arial"/>
                <w:sz w:val="22"/>
              </w:rPr>
            </w:pPr>
            <w:r>
              <w:rPr>
                <w:rFonts w:eastAsia="Arial" w:cs="Arial"/>
                <w:sz w:val="22"/>
              </w:rPr>
              <w:t>Providing</w:t>
            </w:r>
            <w:r>
              <w:t xml:space="preserve"> </w:t>
            </w:r>
            <w:r>
              <w:rPr>
                <w:rFonts w:eastAsia="Arial" w:cs="Arial"/>
                <w:sz w:val="22"/>
              </w:rPr>
              <w:t>pension increase notifications or transfer out quotations which clearly state which scheme the Benefits relate to; and</w:t>
            </w:r>
          </w:p>
          <w:p w:rsidR="00083C8D" w:rsidP="0012000F" w:rsidRDefault="00083C8D" w14:paraId="23A906AC" w14:textId="77777777">
            <w:pPr>
              <w:numPr>
                <w:ilvl w:val="0"/>
                <w:numId w:val="79"/>
              </w:numPr>
              <w:tabs>
                <w:tab w:val="clear" w:pos="0"/>
                <w:tab w:val="clear" w:pos="720"/>
              </w:tabs>
              <w:spacing w:before="120" w:after="120"/>
              <w:outlineLvl w:val="9"/>
              <w:rPr>
                <w:rFonts w:eastAsia="Arial" w:cs="Arial"/>
                <w:sz w:val="22"/>
              </w:rPr>
            </w:pPr>
            <w:r>
              <w:rPr>
                <w:rFonts w:eastAsia="Arial" w:cs="Arial"/>
                <w:sz w:val="22"/>
              </w:rPr>
              <w:t>Completing court order documentation clearly and stating which Benefits relate to which scheme to ensure court orders can be prepared and set up accurately.</w:t>
            </w:r>
          </w:p>
        </w:tc>
        <w:tc>
          <w:tcPr>
            <w:tcW w:w="2551"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rsidRPr="001B5B66" w:rsidR="00083C8D" w:rsidP="0012000F" w:rsidRDefault="00083C8D" w14:paraId="2671C51C" w14:textId="77777777">
            <w:pPr>
              <w:spacing w:before="120" w:after="120"/>
              <w:ind w:left="0" w:firstLine="0"/>
              <w:rPr>
                <w:rFonts w:eastAsia="Arial" w:cs="Arial"/>
                <w:bCs/>
                <w:sz w:val="22"/>
              </w:rPr>
            </w:pPr>
            <w:r w:rsidRPr="001B5B66">
              <w:rPr>
                <w:rFonts w:eastAsia="Arial" w:cs="Arial"/>
                <w:bCs/>
                <w:sz w:val="22"/>
              </w:rPr>
              <w:t>Joint Members are able to understand their Benefits in both schemes preferably by a single source.</w:t>
            </w:r>
          </w:p>
          <w:p w:rsidRPr="001B5B66" w:rsidR="00083C8D" w:rsidP="00F30716" w:rsidRDefault="00083C8D" w14:paraId="75A387BA" w14:textId="397F179B">
            <w:pPr>
              <w:spacing w:before="120" w:after="120"/>
              <w:ind w:left="0" w:firstLine="0"/>
              <w:rPr>
                <w:rFonts w:eastAsia="Arial" w:cs="Arial"/>
                <w:bCs/>
                <w:sz w:val="22"/>
              </w:rPr>
            </w:pPr>
            <w:r w:rsidRPr="001B5B66">
              <w:rPr>
                <w:rFonts w:eastAsia="Arial" w:cs="Arial"/>
                <w:bCs/>
                <w:sz w:val="22"/>
              </w:rPr>
              <w:t>Ideally</w:t>
            </w:r>
            <w:r w:rsidR="00F30716">
              <w:rPr>
                <w:rFonts w:eastAsia="Arial" w:cs="Arial"/>
                <w:bCs/>
                <w:sz w:val="22"/>
              </w:rPr>
              <w:t>,</w:t>
            </w:r>
            <w:r>
              <w:rPr>
                <w:rFonts w:eastAsia="Arial" w:cs="Arial"/>
                <w:bCs/>
                <w:sz w:val="22"/>
              </w:rPr>
              <w:t xml:space="preserve"> </w:t>
            </w:r>
            <w:r w:rsidRPr="001B5B66">
              <w:rPr>
                <w:rFonts w:eastAsia="Arial" w:cs="Arial"/>
                <w:bCs/>
                <w:sz w:val="22"/>
              </w:rPr>
              <w:t>this should be a combined digital output. Alternatively, as a minimum this should align as far as possible with the issue of any communications from the RMPP Administrator(s) of Joint Members.</w:t>
            </w:r>
          </w:p>
        </w:tc>
      </w:tr>
    </w:tbl>
    <w:p w:rsidRPr="002F6B9E" w:rsidR="00083C8D" w:rsidP="00083C8D" w:rsidRDefault="00083C8D" w14:paraId="5C55926E"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F6B9E">
        <w:rPr>
          <w:rFonts w:ascii="Arial" w:hAnsi="Arial" w:eastAsia="Calibri" w:cs="Arial"/>
          <w:b/>
          <w:bCs w:val="0"/>
          <w:sz w:val="22"/>
          <w:u w:val="single"/>
        </w:rPr>
        <w:t xml:space="preserve">CA 3.11 Joint Member Engagement – Stakeholder Introduction </w:t>
      </w:r>
    </w:p>
    <w:p w:rsidR="00083C8D" w:rsidP="00083C8D" w:rsidRDefault="00083C8D" w14:paraId="59DF6AD0" w14:textId="77777777">
      <w:pPr>
        <w:spacing w:before="60" w:after="60" w:line="259" w:lineRule="auto"/>
        <w:rPr>
          <w:rFonts w:eastAsia="Cambria" w:cs="Arial"/>
          <w:bCs/>
          <w:sz w:val="22"/>
        </w:rPr>
      </w:pPr>
      <w:r w:rsidRPr="002E4D8F">
        <w:rPr>
          <w:rFonts w:eastAsia="Cambria" w:cs="Arial"/>
          <w:bCs/>
          <w:sz w:val="22"/>
        </w:rPr>
        <w:t>The Supplier shall:</w:t>
      </w:r>
    </w:p>
    <w:tbl>
      <w:tblPr>
        <w:tblW w:w="92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12"/>
        <w:gridCol w:w="5246"/>
        <w:gridCol w:w="2551"/>
      </w:tblGrid>
      <w:tr w:rsidR="00083C8D" w:rsidTr="0012000F" w14:paraId="45B8AB4E" w14:textId="77777777">
        <w:trPr>
          <w:trHeight w:val="584"/>
          <w:tblHeader/>
        </w:trPr>
        <w:tc>
          <w:tcPr>
            <w:tcW w:w="1412" w:type="dxa"/>
            <w:shd w:val="clear" w:color="auto" w:fill="DBE5F1"/>
          </w:tcPr>
          <w:p w:rsidR="00083C8D" w:rsidP="0012000F" w:rsidRDefault="00083C8D" w14:paraId="6B119A22" w14:textId="77777777">
            <w:pPr>
              <w:spacing w:before="120" w:after="120"/>
              <w:rPr>
                <w:rFonts w:eastAsia="Arial" w:cs="Arial"/>
                <w:sz w:val="22"/>
              </w:rPr>
            </w:pPr>
            <w:r>
              <w:rPr>
                <w:rFonts w:eastAsia="Arial" w:cs="Arial"/>
                <w:b/>
                <w:sz w:val="22"/>
              </w:rPr>
              <w:lastRenderedPageBreak/>
              <w:t>Ref</w:t>
            </w:r>
          </w:p>
        </w:tc>
        <w:tc>
          <w:tcPr>
            <w:tcW w:w="5246" w:type="dxa"/>
            <w:shd w:val="clear" w:color="auto" w:fill="DBE5F1"/>
          </w:tcPr>
          <w:p w:rsidR="00083C8D" w:rsidP="0012000F" w:rsidRDefault="00083C8D" w14:paraId="1D52EBC3" w14:textId="77777777">
            <w:pPr>
              <w:spacing w:before="120" w:after="120"/>
              <w:rPr>
                <w:rFonts w:eastAsia="Arial" w:cs="Arial"/>
                <w:sz w:val="22"/>
              </w:rPr>
            </w:pPr>
            <w:r>
              <w:rPr>
                <w:rFonts w:eastAsia="Arial" w:cs="Arial"/>
                <w:b/>
                <w:sz w:val="22"/>
              </w:rPr>
              <w:t>Requirement</w:t>
            </w:r>
          </w:p>
        </w:tc>
        <w:tc>
          <w:tcPr>
            <w:tcW w:w="2551" w:type="dxa"/>
            <w:shd w:val="clear" w:color="auto" w:fill="DBE5F1"/>
          </w:tcPr>
          <w:p w:rsidRPr="001B5B66" w:rsidR="00083C8D" w:rsidP="0012000F" w:rsidRDefault="00083C8D" w14:paraId="112B506A" w14:textId="77777777">
            <w:pPr>
              <w:spacing w:before="120" w:after="120"/>
              <w:ind w:left="0" w:firstLine="0"/>
              <w:jc w:val="left"/>
              <w:rPr>
                <w:rFonts w:eastAsia="Arial" w:cs="Arial"/>
                <w:b/>
                <w:sz w:val="22"/>
              </w:rPr>
            </w:pPr>
            <w:r>
              <w:rPr>
                <w:rFonts w:eastAsia="Arial" w:cs="Arial"/>
                <w:b/>
                <w:sz w:val="22"/>
              </w:rPr>
              <w:t>Key output(s) / Deliverable(s) includes</w:t>
            </w:r>
          </w:p>
        </w:tc>
      </w:tr>
      <w:tr w:rsidR="00083C8D" w:rsidTr="0012000F" w14:paraId="0AF7F0A2" w14:textId="77777777">
        <w:tc>
          <w:tcPr>
            <w:tcW w:w="1412" w:type="dxa"/>
          </w:tcPr>
          <w:p w:rsidR="00083C8D" w:rsidP="0012000F" w:rsidRDefault="00083C8D" w14:paraId="58909D09" w14:textId="77777777">
            <w:pPr>
              <w:spacing w:before="120" w:after="120"/>
              <w:rPr>
                <w:rFonts w:eastAsia="Arial" w:cs="Arial"/>
                <w:sz w:val="22"/>
              </w:rPr>
            </w:pPr>
            <w:r>
              <w:rPr>
                <w:rFonts w:eastAsia="Arial" w:cs="Arial"/>
                <w:sz w:val="22"/>
              </w:rPr>
              <w:t>CA 3.11.1</w:t>
            </w:r>
          </w:p>
        </w:tc>
        <w:tc>
          <w:tcPr>
            <w:tcW w:w="5246" w:type="dxa"/>
          </w:tcPr>
          <w:p w:rsidR="00083C8D" w:rsidP="0012000F" w:rsidRDefault="00083C8D" w14:paraId="3EE549F8" w14:textId="77777777">
            <w:pPr>
              <w:spacing w:before="120" w:after="120"/>
              <w:ind w:left="0" w:firstLine="0"/>
              <w:rPr>
                <w:rFonts w:eastAsia="Arial" w:cs="Arial"/>
                <w:sz w:val="22"/>
              </w:rPr>
            </w:pPr>
            <w:bookmarkStart w:name="_heading=h.qsh70q" w:colFirst="0" w:colLast="0" w:id="30"/>
            <w:bookmarkEnd w:id="30"/>
            <w:r>
              <w:rPr>
                <w:rFonts w:eastAsia="Arial" w:cs="Arial"/>
                <w:sz w:val="22"/>
              </w:rPr>
              <w:t>Liaise with and establish collaborative working relationship with relevant pension RMPP Administrator(s) of Joint Members to ensure services provided to Joint Members are aligned and streamlined as far as practicable.</w:t>
            </w:r>
          </w:p>
        </w:tc>
        <w:tc>
          <w:tcPr>
            <w:tcW w:w="2551" w:type="dxa"/>
          </w:tcPr>
          <w:p w:rsidR="00083C8D" w:rsidP="0012000F" w:rsidRDefault="00083C8D" w14:paraId="7D5397EA" w14:textId="16511485">
            <w:pPr>
              <w:spacing w:before="120" w:after="120"/>
              <w:ind w:left="0" w:firstLine="0"/>
              <w:rPr>
                <w:rFonts w:eastAsia="Arial" w:cs="Arial"/>
                <w:sz w:val="22"/>
              </w:rPr>
            </w:pPr>
            <w:r>
              <w:rPr>
                <w:rFonts w:eastAsia="Arial" w:cs="Arial"/>
                <w:sz w:val="22"/>
              </w:rPr>
              <w:t>An</w:t>
            </w:r>
            <w:r w:rsidR="008A3EBC">
              <w:rPr>
                <w:rFonts w:eastAsia="Arial" w:cs="Arial"/>
                <w:sz w:val="22"/>
              </w:rPr>
              <w:t xml:space="preserve"> effective</w:t>
            </w:r>
            <w:r>
              <w:rPr>
                <w:rFonts w:eastAsia="Arial" w:cs="Arial"/>
                <w:sz w:val="22"/>
              </w:rPr>
              <w:t xml:space="preserve"> working partnership that puts Member experience at its centre.</w:t>
            </w:r>
          </w:p>
        </w:tc>
      </w:tr>
      <w:tr w:rsidR="00083C8D" w:rsidTr="0012000F" w14:paraId="143023F7" w14:textId="77777777">
        <w:trPr>
          <w:trHeight w:val="1281"/>
        </w:trPr>
        <w:tc>
          <w:tcPr>
            <w:tcW w:w="1412" w:type="dxa"/>
          </w:tcPr>
          <w:p w:rsidR="00083C8D" w:rsidP="0012000F" w:rsidRDefault="00083C8D" w14:paraId="64D73DCF" w14:textId="77777777">
            <w:pPr>
              <w:spacing w:before="120" w:after="120"/>
              <w:rPr>
                <w:rFonts w:eastAsia="Arial" w:cs="Arial"/>
                <w:sz w:val="22"/>
              </w:rPr>
            </w:pPr>
            <w:r>
              <w:rPr>
                <w:rFonts w:eastAsia="Arial" w:cs="Arial"/>
                <w:sz w:val="22"/>
              </w:rPr>
              <w:t>CA 3.11.2</w:t>
            </w:r>
          </w:p>
        </w:tc>
        <w:tc>
          <w:tcPr>
            <w:tcW w:w="5246" w:type="dxa"/>
          </w:tcPr>
          <w:p w:rsidR="00083C8D" w:rsidP="0012000F" w:rsidRDefault="00083C8D" w14:paraId="306B0890" w14:textId="77777777">
            <w:pPr>
              <w:spacing w:before="120" w:after="120"/>
              <w:ind w:left="0" w:firstLine="0"/>
              <w:rPr>
                <w:rFonts w:eastAsia="Arial" w:cs="Arial"/>
                <w:sz w:val="22"/>
              </w:rPr>
            </w:pPr>
            <w:r>
              <w:rPr>
                <w:rFonts w:eastAsia="Arial" w:cs="Arial"/>
                <w:sz w:val="22"/>
              </w:rPr>
              <w:t>Document, discuss and share relevant process maps for interactions with RMPP Administrator(s) of Joint Members to ensure a mutual understanding of all interactions and ensure a good member experience.</w:t>
            </w:r>
          </w:p>
        </w:tc>
        <w:tc>
          <w:tcPr>
            <w:tcW w:w="2551" w:type="dxa"/>
          </w:tcPr>
          <w:p w:rsidR="00083C8D" w:rsidP="0012000F" w:rsidRDefault="00083C8D" w14:paraId="15345867" w14:textId="77777777">
            <w:pPr>
              <w:spacing w:before="120" w:after="120"/>
              <w:ind w:left="0" w:firstLine="0"/>
              <w:rPr>
                <w:rFonts w:eastAsia="Arial" w:cs="Arial"/>
                <w:sz w:val="22"/>
              </w:rPr>
            </w:pPr>
          </w:p>
        </w:tc>
      </w:tr>
      <w:tr w:rsidR="00083C8D" w:rsidTr="0012000F" w14:paraId="5F92324D" w14:textId="77777777">
        <w:trPr>
          <w:trHeight w:val="1281"/>
        </w:trPr>
        <w:tc>
          <w:tcPr>
            <w:tcW w:w="1412" w:type="dxa"/>
          </w:tcPr>
          <w:p w:rsidR="00083C8D" w:rsidP="0012000F" w:rsidRDefault="00083C8D" w14:paraId="15E06538" w14:textId="77777777">
            <w:pPr>
              <w:spacing w:before="120" w:after="120"/>
              <w:rPr>
                <w:rFonts w:eastAsia="Arial" w:cs="Arial"/>
                <w:sz w:val="22"/>
              </w:rPr>
            </w:pPr>
            <w:r>
              <w:rPr>
                <w:rFonts w:eastAsia="Arial" w:cs="Arial"/>
                <w:sz w:val="22"/>
              </w:rPr>
              <w:t>CA 3.11.3</w:t>
            </w:r>
          </w:p>
        </w:tc>
        <w:tc>
          <w:tcPr>
            <w:tcW w:w="5246" w:type="dxa"/>
          </w:tcPr>
          <w:p w:rsidR="00083C8D" w:rsidP="0012000F" w:rsidRDefault="00083C8D" w14:paraId="5C97C872" w14:textId="77777777">
            <w:pPr>
              <w:spacing w:before="120" w:after="120"/>
              <w:ind w:left="0" w:firstLine="0"/>
              <w:rPr>
                <w:rFonts w:eastAsia="Arial" w:cs="Arial"/>
                <w:sz w:val="22"/>
              </w:rPr>
            </w:pPr>
            <w:r>
              <w:rPr>
                <w:rFonts w:eastAsia="Arial" w:cs="Arial"/>
                <w:sz w:val="22"/>
              </w:rPr>
              <w:t>(For the avoidance of doubt) in undertaking Joint Member engagement in accordance with this CA 3.11, comply with the engagement Requirements in Schedule 2.1 (</w:t>
            </w:r>
            <w:r w:rsidRPr="0080282D">
              <w:rPr>
                <w:rFonts w:eastAsia="Arial" w:cs="Arial"/>
                <w:i/>
                <w:sz w:val="22"/>
              </w:rPr>
              <w:t>Services Description</w:t>
            </w:r>
            <w:r>
              <w:rPr>
                <w:rFonts w:eastAsia="Arial" w:cs="Arial"/>
                <w:sz w:val="22"/>
              </w:rPr>
              <w:t xml:space="preserve">) and in particular CE 2.1. CE 2.2, CE 2.3, CE 2.4 and CE 2.6.  </w:t>
            </w:r>
          </w:p>
        </w:tc>
        <w:tc>
          <w:tcPr>
            <w:tcW w:w="2551" w:type="dxa"/>
          </w:tcPr>
          <w:p w:rsidR="00083C8D" w:rsidP="0012000F" w:rsidRDefault="00083C8D" w14:paraId="45F1929C" w14:textId="77777777">
            <w:pPr>
              <w:spacing w:before="120" w:after="120"/>
              <w:ind w:left="0" w:firstLine="0"/>
              <w:rPr>
                <w:rFonts w:eastAsia="Arial" w:cs="Arial"/>
                <w:sz w:val="22"/>
              </w:rPr>
            </w:pPr>
          </w:p>
        </w:tc>
      </w:tr>
    </w:tbl>
    <w:p w:rsidRPr="002F6B9E" w:rsidR="00083C8D" w:rsidP="00083C8D" w:rsidRDefault="00083C8D" w14:paraId="06A0A6B1"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F6B9E">
        <w:rPr>
          <w:rFonts w:ascii="Arial" w:hAnsi="Arial" w:eastAsia="Calibri" w:cs="Arial"/>
          <w:b/>
          <w:bCs w:val="0"/>
          <w:sz w:val="22"/>
          <w:u w:val="single"/>
        </w:rPr>
        <w:t xml:space="preserve">CA 4 Service to all Members </w:t>
      </w:r>
    </w:p>
    <w:p w:rsidR="00083C8D" w:rsidP="00083C8D" w:rsidRDefault="00083C8D" w14:paraId="5C278B4C" w14:textId="77777777">
      <w:pPr>
        <w:spacing w:before="60" w:after="60" w:line="259" w:lineRule="auto"/>
        <w:rPr>
          <w:rFonts w:eastAsia="Cambria" w:cs="Arial"/>
          <w:bCs/>
          <w:sz w:val="22"/>
        </w:rPr>
      </w:pPr>
      <w:r w:rsidRPr="002E4D8F">
        <w:rPr>
          <w:rFonts w:eastAsia="Cambria" w:cs="Arial"/>
          <w:bCs/>
          <w:sz w:val="22"/>
        </w:rPr>
        <w:t>The Supplier shall:</w:t>
      </w:r>
    </w:p>
    <w:tbl>
      <w:tblPr>
        <w:tblW w:w="921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6"/>
        <w:gridCol w:w="7938"/>
      </w:tblGrid>
      <w:tr w:rsidR="00083C8D" w:rsidTr="0012000F" w14:paraId="5D0E1404" w14:textId="77777777">
        <w:tc>
          <w:tcPr>
            <w:tcW w:w="1276"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7417C8E2" w14:textId="77777777">
            <w:pPr>
              <w:spacing w:before="120" w:after="120"/>
              <w:rPr>
                <w:rFonts w:eastAsia="Arial" w:cs="Arial"/>
                <w:b/>
                <w:sz w:val="22"/>
              </w:rPr>
            </w:pPr>
            <w:r>
              <w:rPr>
                <w:rFonts w:eastAsia="Arial" w:cs="Arial"/>
                <w:b/>
                <w:sz w:val="22"/>
              </w:rPr>
              <w:t>Ref</w:t>
            </w:r>
          </w:p>
        </w:tc>
        <w:tc>
          <w:tcPr>
            <w:tcW w:w="7938"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4F8283FB" w14:textId="77777777">
            <w:pPr>
              <w:spacing w:before="120" w:after="120"/>
              <w:rPr>
                <w:rFonts w:eastAsia="Arial" w:cs="Arial"/>
                <w:b/>
                <w:sz w:val="22"/>
              </w:rPr>
            </w:pPr>
            <w:r>
              <w:rPr>
                <w:rFonts w:eastAsia="Arial" w:cs="Arial"/>
                <w:b/>
                <w:sz w:val="22"/>
              </w:rPr>
              <w:t>Requirement</w:t>
            </w:r>
          </w:p>
        </w:tc>
      </w:tr>
      <w:tr w:rsidR="00083C8D" w:rsidTr="0012000F" w14:paraId="013341F2" w14:textId="77777777">
        <w:tc>
          <w:tcPr>
            <w:tcW w:w="1276" w:type="dxa"/>
            <w:tcBorders>
              <w:top w:val="single" w:color="000000" w:sz="4" w:space="0"/>
              <w:left w:val="single" w:color="000000" w:sz="4" w:space="0"/>
              <w:bottom w:val="single" w:color="000000" w:sz="4" w:space="0"/>
              <w:right w:val="single" w:color="000000" w:sz="4" w:space="0"/>
            </w:tcBorders>
          </w:tcPr>
          <w:p w:rsidR="00083C8D" w:rsidP="0012000F" w:rsidRDefault="00083C8D" w14:paraId="0022C382" w14:textId="77777777">
            <w:pPr>
              <w:spacing w:before="120" w:after="120"/>
              <w:rPr>
                <w:rFonts w:eastAsia="Arial" w:cs="Arial"/>
                <w:b/>
                <w:sz w:val="22"/>
              </w:rPr>
            </w:pPr>
            <w:r>
              <w:rPr>
                <w:rFonts w:eastAsia="Arial" w:cs="Arial"/>
                <w:b/>
                <w:sz w:val="22"/>
              </w:rPr>
              <w:t>CA 4</w:t>
            </w:r>
          </w:p>
        </w:tc>
        <w:tc>
          <w:tcPr>
            <w:tcW w:w="7938" w:type="dxa"/>
            <w:tcBorders>
              <w:top w:val="single" w:color="000000" w:sz="4" w:space="0"/>
              <w:left w:val="single" w:color="000000" w:sz="4" w:space="0"/>
              <w:bottom w:val="single" w:color="000000" w:sz="4" w:space="0"/>
              <w:right w:val="single" w:color="000000" w:sz="4" w:space="0"/>
            </w:tcBorders>
          </w:tcPr>
          <w:p w:rsidR="00083C8D" w:rsidP="0012000F" w:rsidRDefault="00083C8D" w14:paraId="50B314D6" w14:textId="4906423C">
            <w:pPr>
              <w:spacing w:before="120" w:after="120"/>
              <w:ind w:left="0" w:firstLine="0"/>
              <w:rPr>
                <w:rFonts w:eastAsia="Arial" w:cs="Arial"/>
                <w:sz w:val="22"/>
              </w:rPr>
            </w:pPr>
            <w:r>
              <w:rPr>
                <w:rFonts w:eastAsia="Arial" w:cs="Arial"/>
                <w:sz w:val="22"/>
              </w:rPr>
              <w:t xml:space="preserve">Provide all relevant Services for the benefit of all Members so that the Supplier achieves the Authority’s required outcomes as set out in </w:t>
            </w:r>
            <w:bookmarkStart w:name="_Hlk168915157" w:id="31"/>
            <w:r>
              <w:rPr>
                <w:rFonts w:eastAsia="Arial" w:cs="Arial"/>
                <w:sz w:val="22"/>
              </w:rPr>
              <w:t xml:space="preserve">Paragraph </w:t>
            </w:r>
            <w:r w:rsidR="00F276C7">
              <w:rPr>
                <w:rFonts w:eastAsia="Arial" w:cs="Arial"/>
                <w:sz w:val="22"/>
              </w:rPr>
              <w:t>4.2(a)</w:t>
            </w:r>
            <w:r>
              <w:rPr>
                <w:rFonts w:eastAsia="Arial" w:cs="Arial"/>
                <w:sz w:val="22"/>
              </w:rPr>
              <w:t xml:space="preserve"> (Brief Introduction)</w:t>
            </w:r>
            <w:bookmarkEnd w:id="31"/>
            <w:r>
              <w:rPr>
                <w:rFonts w:eastAsia="Arial" w:cs="Arial"/>
                <w:sz w:val="22"/>
              </w:rPr>
              <w:t xml:space="preserve"> above.</w:t>
            </w:r>
          </w:p>
        </w:tc>
      </w:tr>
    </w:tbl>
    <w:p w:rsidRPr="002F6B9E" w:rsidR="00083C8D" w:rsidP="00083C8D" w:rsidRDefault="00083C8D" w14:paraId="26758781"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F6B9E">
        <w:rPr>
          <w:rFonts w:ascii="Arial" w:hAnsi="Arial" w:eastAsia="Calibri" w:cs="Arial"/>
          <w:b/>
          <w:bCs w:val="0"/>
          <w:sz w:val="22"/>
          <w:u w:val="single"/>
        </w:rPr>
        <w:t xml:space="preserve">CA 4.1 Death Benefits Requirements  </w:t>
      </w:r>
    </w:p>
    <w:p w:rsidR="00083C8D" w:rsidP="00083C8D" w:rsidRDefault="00083C8D" w14:paraId="05DC2840" w14:textId="77777777">
      <w:pPr>
        <w:spacing w:before="60" w:after="60" w:line="259" w:lineRule="auto"/>
        <w:rPr>
          <w:rFonts w:eastAsia="Cambria" w:cs="Arial"/>
          <w:bCs/>
          <w:sz w:val="22"/>
        </w:rPr>
      </w:pPr>
      <w:r w:rsidRPr="002E4D8F">
        <w:rPr>
          <w:rFonts w:eastAsia="Cambria" w:cs="Arial"/>
          <w:bCs/>
          <w:sz w:val="22"/>
        </w:rPr>
        <w:t>The Supplier shall:</w:t>
      </w:r>
    </w:p>
    <w:tbl>
      <w:tblPr>
        <w:tblW w:w="92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938"/>
      </w:tblGrid>
      <w:tr w:rsidR="00083C8D" w:rsidTr="0012000F" w14:paraId="1EAE7B0E" w14:textId="77777777">
        <w:trPr>
          <w:trHeight w:val="584"/>
        </w:trPr>
        <w:tc>
          <w:tcPr>
            <w:tcW w:w="1271" w:type="dxa"/>
            <w:shd w:val="clear" w:color="auto" w:fill="DBE5F1"/>
          </w:tcPr>
          <w:p w:rsidR="00083C8D" w:rsidP="0012000F" w:rsidRDefault="00083C8D" w14:paraId="6A00C9B2" w14:textId="77777777">
            <w:pPr>
              <w:spacing w:before="120" w:after="120"/>
              <w:rPr>
                <w:rFonts w:eastAsia="Arial" w:cs="Arial"/>
                <w:b/>
                <w:sz w:val="22"/>
              </w:rPr>
            </w:pPr>
            <w:r>
              <w:rPr>
                <w:rFonts w:eastAsia="Arial" w:cs="Arial"/>
                <w:b/>
                <w:sz w:val="22"/>
              </w:rPr>
              <w:t>Ref</w:t>
            </w:r>
          </w:p>
        </w:tc>
        <w:tc>
          <w:tcPr>
            <w:tcW w:w="7938" w:type="dxa"/>
            <w:shd w:val="clear" w:color="auto" w:fill="DBE5F1"/>
          </w:tcPr>
          <w:p w:rsidR="00083C8D" w:rsidP="0012000F" w:rsidRDefault="00083C8D" w14:paraId="3B469AD4" w14:textId="77777777">
            <w:pPr>
              <w:spacing w:before="120" w:after="120"/>
              <w:rPr>
                <w:rFonts w:eastAsia="Arial" w:cs="Arial"/>
                <w:b/>
                <w:sz w:val="22"/>
              </w:rPr>
            </w:pPr>
            <w:r>
              <w:rPr>
                <w:rFonts w:eastAsia="Arial" w:cs="Arial"/>
                <w:b/>
                <w:sz w:val="22"/>
              </w:rPr>
              <w:t>Requirement</w:t>
            </w:r>
          </w:p>
        </w:tc>
      </w:tr>
      <w:tr w:rsidR="00083C8D" w:rsidTr="0012000F" w14:paraId="3982FCE0" w14:textId="77777777">
        <w:tc>
          <w:tcPr>
            <w:tcW w:w="1271" w:type="dxa"/>
            <w:shd w:val="clear" w:color="auto" w:fill="FFFFFF"/>
          </w:tcPr>
          <w:p w:rsidR="00083C8D" w:rsidP="0012000F" w:rsidRDefault="00083C8D" w14:paraId="26B378DE" w14:textId="77777777">
            <w:pPr>
              <w:spacing w:before="120" w:after="120"/>
              <w:rPr>
                <w:rFonts w:eastAsia="Arial" w:cs="Arial"/>
                <w:sz w:val="22"/>
              </w:rPr>
            </w:pPr>
            <w:r>
              <w:rPr>
                <w:rFonts w:eastAsia="Arial" w:cs="Arial"/>
                <w:sz w:val="22"/>
              </w:rPr>
              <w:t>CA 4.1.1</w:t>
            </w:r>
          </w:p>
        </w:tc>
        <w:tc>
          <w:tcPr>
            <w:tcW w:w="7938" w:type="dxa"/>
            <w:shd w:val="clear" w:color="auto" w:fill="FFFFFF"/>
          </w:tcPr>
          <w:p w:rsidR="00083C8D" w:rsidP="0012000F" w:rsidRDefault="00083C8D" w14:paraId="4E3099A4" w14:textId="77777777">
            <w:pPr>
              <w:spacing w:before="120" w:after="120"/>
              <w:ind w:left="0" w:firstLine="0"/>
              <w:rPr>
                <w:rFonts w:eastAsia="Arial" w:cs="Arial"/>
                <w:sz w:val="22"/>
              </w:rPr>
            </w:pPr>
            <w:r>
              <w:rPr>
                <w:rFonts w:eastAsia="Arial" w:cs="Arial"/>
                <w:sz w:val="22"/>
              </w:rPr>
              <w:t>Obtain and/or provide all relevant information necessary to administer a death Benefit payment and pay any lump sum death Benefits to Beneficiaries or the estate as applicable.</w:t>
            </w:r>
          </w:p>
        </w:tc>
      </w:tr>
      <w:tr w:rsidR="00083C8D" w:rsidTr="0012000F" w14:paraId="5DC1B0C2" w14:textId="77777777">
        <w:tc>
          <w:tcPr>
            <w:tcW w:w="1271" w:type="dxa"/>
            <w:shd w:val="clear" w:color="auto" w:fill="FFFFFF"/>
          </w:tcPr>
          <w:p w:rsidR="00083C8D" w:rsidP="0012000F" w:rsidRDefault="00083C8D" w14:paraId="712BDE1C" w14:textId="77777777">
            <w:pPr>
              <w:spacing w:before="120" w:after="120"/>
              <w:rPr>
                <w:rFonts w:eastAsia="Arial" w:cs="Arial"/>
                <w:sz w:val="22"/>
              </w:rPr>
            </w:pPr>
            <w:r>
              <w:rPr>
                <w:rFonts w:eastAsia="Arial" w:cs="Arial"/>
                <w:sz w:val="22"/>
              </w:rPr>
              <w:t>CA 4.1.2</w:t>
            </w:r>
          </w:p>
        </w:tc>
        <w:tc>
          <w:tcPr>
            <w:tcW w:w="7938" w:type="dxa"/>
            <w:shd w:val="clear" w:color="auto" w:fill="FFFFFF"/>
          </w:tcPr>
          <w:p w:rsidR="00083C8D" w:rsidP="0012000F" w:rsidRDefault="00083C8D" w14:paraId="3AF4D5FA" w14:textId="77777777">
            <w:pPr>
              <w:spacing w:before="120" w:after="120"/>
              <w:ind w:left="0" w:firstLine="0"/>
              <w:rPr>
                <w:rFonts w:eastAsia="Arial" w:cs="Arial"/>
                <w:sz w:val="22"/>
              </w:rPr>
            </w:pPr>
            <w:r>
              <w:rPr>
                <w:rFonts w:eastAsia="Arial" w:cs="Arial"/>
                <w:sz w:val="22"/>
              </w:rPr>
              <w:t>Calculate entitlement to partner and/or dependent pension Benefits and make payments to Beneficiaries.</w:t>
            </w:r>
          </w:p>
        </w:tc>
      </w:tr>
    </w:tbl>
    <w:p w:rsidRPr="002F6B9E" w:rsidR="00083C8D" w:rsidP="00083C8D" w:rsidRDefault="00083C8D" w14:paraId="6AA6F39E"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F6B9E">
        <w:rPr>
          <w:rFonts w:ascii="Arial" w:hAnsi="Arial" w:eastAsia="Calibri" w:cs="Arial"/>
          <w:b/>
          <w:bCs w:val="0"/>
          <w:sz w:val="22"/>
          <w:u w:val="single"/>
        </w:rPr>
        <w:t xml:space="preserve">CA 4.2 Death Nomination Requirements  </w:t>
      </w:r>
    </w:p>
    <w:p w:rsidR="00083C8D" w:rsidP="00083C8D" w:rsidRDefault="00083C8D" w14:paraId="21DCD8E1" w14:textId="77777777">
      <w:pPr>
        <w:spacing w:before="60" w:after="60" w:line="259" w:lineRule="auto"/>
        <w:rPr>
          <w:rFonts w:eastAsia="Cambria" w:cs="Arial"/>
          <w:bCs/>
          <w:sz w:val="22"/>
        </w:rPr>
      </w:pPr>
      <w:r w:rsidRPr="002E4D8F">
        <w:rPr>
          <w:rFonts w:eastAsia="Cambria" w:cs="Arial"/>
          <w:bCs/>
          <w:sz w:val="22"/>
        </w:rPr>
        <w:t>The Supplier shall:</w:t>
      </w:r>
    </w:p>
    <w:p w:rsidR="00083C8D" w:rsidP="00083C8D" w:rsidRDefault="00083C8D" w14:paraId="3078F978" w14:textId="77777777">
      <w:pPr>
        <w:spacing w:before="60" w:after="60" w:line="259" w:lineRule="auto"/>
        <w:rPr>
          <w:rFonts w:eastAsia="Cambria" w:cs="Arial"/>
          <w:bCs/>
          <w:sz w:val="22"/>
        </w:rPr>
      </w:pP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796"/>
      </w:tblGrid>
      <w:tr w:rsidR="00083C8D" w:rsidTr="00F30716" w14:paraId="67EAAFE5" w14:textId="77777777">
        <w:trPr>
          <w:trHeight w:val="584"/>
        </w:trPr>
        <w:tc>
          <w:tcPr>
            <w:tcW w:w="1271" w:type="dxa"/>
            <w:shd w:val="clear" w:color="auto" w:fill="DBE5F1"/>
          </w:tcPr>
          <w:p w:rsidR="00083C8D" w:rsidP="0012000F" w:rsidRDefault="00083C8D" w14:paraId="2C07403E" w14:textId="77777777">
            <w:pPr>
              <w:spacing w:before="120" w:after="120"/>
              <w:rPr>
                <w:rFonts w:eastAsia="Arial" w:cs="Arial"/>
                <w:b/>
                <w:sz w:val="22"/>
              </w:rPr>
            </w:pPr>
            <w:r>
              <w:rPr>
                <w:rFonts w:eastAsia="Arial" w:cs="Arial"/>
                <w:b/>
                <w:sz w:val="22"/>
              </w:rPr>
              <w:lastRenderedPageBreak/>
              <w:t>Ref</w:t>
            </w:r>
          </w:p>
        </w:tc>
        <w:tc>
          <w:tcPr>
            <w:tcW w:w="7796" w:type="dxa"/>
            <w:shd w:val="clear" w:color="auto" w:fill="DBE5F1"/>
          </w:tcPr>
          <w:p w:rsidR="00083C8D" w:rsidP="0012000F" w:rsidRDefault="00083C8D" w14:paraId="2D386796" w14:textId="77777777">
            <w:pPr>
              <w:spacing w:before="120" w:after="120"/>
              <w:rPr>
                <w:rFonts w:eastAsia="Arial" w:cs="Arial"/>
                <w:b/>
                <w:sz w:val="22"/>
              </w:rPr>
            </w:pPr>
            <w:r>
              <w:rPr>
                <w:rFonts w:eastAsia="Arial" w:cs="Arial"/>
                <w:b/>
                <w:sz w:val="22"/>
              </w:rPr>
              <w:t>Requirement</w:t>
            </w:r>
          </w:p>
        </w:tc>
      </w:tr>
      <w:tr w:rsidR="00083C8D" w:rsidTr="00F30716" w14:paraId="4AE3D67D" w14:textId="77777777">
        <w:tc>
          <w:tcPr>
            <w:tcW w:w="1271" w:type="dxa"/>
            <w:shd w:val="clear" w:color="auto" w:fill="FFFFFF"/>
          </w:tcPr>
          <w:p w:rsidR="00083C8D" w:rsidP="0012000F" w:rsidRDefault="00083C8D" w14:paraId="316ACC31" w14:textId="77777777">
            <w:pPr>
              <w:spacing w:before="120" w:after="120"/>
              <w:rPr>
                <w:rFonts w:eastAsia="Arial" w:cs="Arial"/>
                <w:sz w:val="22"/>
              </w:rPr>
            </w:pPr>
            <w:r>
              <w:rPr>
                <w:rFonts w:eastAsia="Arial" w:cs="Arial"/>
                <w:sz w:val="22"/>
              </w:rPr>
              <w:t>CA 4.2.1</w:t>
            </w:r>
          </w:p>
        </w:tc>
        <w:tc>
          <w:tcPr>
            <w:tcW w:w="7796" w:type="dxa"/>
            <w:shd w:val="clear" w:color="auto" w:fill="FFFFFF"/>
          </w:tcPr>
          <w:p w:rsidR="00083C8D" w:rsidP="0012000F" w:rsidRDefault="00083C8D" w14:paraId="69285222" w14:textId="77777777">
            <w:pPr>
              <w:spacing w:before="120" w:after="120"/>
              <w:ind w:left="0" w:firstLine="0"/>
              <w:rPr>
                <w:rFonts w:eastAsia="Arial" w:cs="Arial"/>
                <w:sz w:val="22"/>
              </w:rPr>
            </w:pPr>
            <w:r>
              <w:rPr>
                <w:rFonts w:eastAsia="Arial" w:cs="Arial"/>
                <w:sz w:val="22"/>
              </w:rPr>
              <w:t>Record and maintain valid death Benefit nominations from Members.</w:t>
            </w:r>
          </w:p>
        </w:tc>
      </w:tr>
    </w:tbl>
    <w:p w:rsidRPr="002F6B9E" w:rsidR="00083C8D" w:rsidP="00083C8D" w:rsidRDefault="00083C8D" w14:paraId="21A86815"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F6B9E">
        <w:rPr>
          <w:rFonts w:ascii="Arial" w:hAnsi="Arial" w:eastAsia="Calibri" w:cs="Arial"/>
          <w:b/>
          <w:bCs w:val="0"/>
          <w:sz w:val="22"/>
          <w:u w:val="single"/>
        </w:rPr>
        <w:t xml:space="preserve">CA 4.3 Divorce Requirements  </w:t>
      </w:r>
    </w:p>
    <w:p w:rsidR="00083C8D" w:rsidP="00083C8D" w:rsidRDefault="00083C8D" w14:paraId="54ADABF8" w14:textId="77777777">
      <w:pPr>
        <w:spacing w:before="60" w:after="60" w:line="259" w:lineRule="auto"/>
        <w:rPr>
          <w:rFonts w:eastAsia="Cambria" w:cs="Arial"/>
          <w:bCs/>
          <w:sz w:val="22"/>
        </w:rPr>
      </w:pPr>
      <w:r w:rsidRPr="002E4D8F">
        <w:rPr>
          <w:rFonts w:eastAsia="Cambria" w:cs="Arial"/>
          <w:bCs/>
          <w:sz w:val="22"/>
        </w:rPr>
        <w:t>The Supplier shall:</w:t>
      </w: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796"/>
      </w:tblGrid>
      <w:tr w:rsidR="00083C8D" w:rsidTr="0012000F" w14:paraId="0EE8E688" w14:textId="77777777">
        <w:trPr>
          <w:trHeight w:val="584"/>
        </w:trPr>
        <w:tc>
          <w:tcPr>
            <w:tcW w:w="1271" w:type="dxa"/>
            <w:shd w:val="clear" w:color="auto" w:fill="DBE5F1"/>
          </w:tcPr>
          <w:p w:rsidR="00083C8D" w:rsidP="0012000F" w:rsidRDefault="00083C8D" w14:paraId="25AB27BB" w14:textId="77777777">
            <w:pPr>
              <w:spacing w:before="120" w:after="120"/>
              <w:rPr>
                <w:rFonts w:eastAsia="Arial" w:cs="Arial"/>
                <w:b/>
                <w:sz w:val="22"/>
              </w:rPr>
            </w:pPr>
            <w:r>
              <w:rPr>
                <w:rFonts w:eastAsia="Arial" w:cs="Arial"/>
                <w:b/>
                <w:sz w:val="22"/>
              </w:rPr>
              <w:t>Ref</w:t>
            </w:r>
          </w:p>
        </w:tc>
        <w:tc>
          <w:tcPr>
            <w:tcW w:w="7796" w:type="dxa"/>
            <w:shd w:val="clear" w:color="auto" w:fill="DBE5F1"/>
          </w:tcPr>
          <w:p w:rsidR="00083C8D" w:rsidP="0012000F" w:rsidRDefault="00083C8D" w14:paraId="321FF438" w14:textId="77777777">
            <w:pPr>
              <w:spacing w:before="120" w:after="120"/>
              <w:rPr>
                <w:rFonts w:eastAsia="Arial" w:cs="Arial"/>
                <w:b/>
                <w:sz w:val="22"/>
              </w:rPr>
            </w:pPr>
            <w:r>
              <w:rPr>
                <w:rFonts w:eastAsia="Arial" w:cs="Arial"/>
                <w:b/>
                <w:sz w:val="22"/>
              </w:rPr>
              <w:t>Requirement</w:t>
            </w:r>
          </w:p>
        </w:tc>
      </w:tr>
      <w:tr w:rsidR="00083C8D" w:rsidTr="0012000F" w14:paraId="71758A47" w14:textId="77777777">
        <w:tc>
          <w:tcPr>
            <w:tcW w:w="1271" w:type="dxa"/>
            <w:shd w:val="clear" w:color="auto" w:fill="FFFFFF"/>
          </w:tcPr>
          <w:p w:rsidR="00083C8D" w:rsidP="0012000F" w:rsidRDefault="00083C8D" w14:paraId="17E0AF3F" w14:textId="77777777">
            <w:pPr>
              <w:spacing w:before="120" w:after="120"/>
              <w:rPr>
                <w:rFonts w:eastAsia="Arial" w:cs="Arial"/>
                <w:sz w:val="22"/>
              </w:rPr>
            </w:pPr>
            <w:r>
              <w:rPr>
                <w:rFonts w:eastAsia="Arial" w:cs="Arial"/>
                <w:sz w:val="22"/>
              </w:rPr>
              <w:t>CA 4.3.1</w:t>
            </w:r>
          </w:p>
        </w:tc>
        <w:tc>
          <w:tcPr>
            <w:tcW w:w="7796" w:type="dxa"/>
            <w:shd w:val="clear" w:color="auto" w:fill="FFFFFF"/>
          </w:tcPr>
          <w:p w:rsidR="00083C8D" w:rsidP="0012000F" w:rsidRDefault="00083C8D" w14:paraId="21AFD470" w14:textId="77777777">
            <w:pPr>
              <w:shd w:val="clear" w:color="auto" w:fill="FFFFFF"/>
              <w:spacing w:before="120" w:after="120"/>
              <w:ind w:left="0" w:firstLine="0"/>
              <w:rPr>
                <w:rFonts w:eastAsia="Arial" w:cs="Arial"/>
                <w:sz w:val="22"/>
              </w:rPr>
            </w:pPr>
            <w:bookmarkStart w:name="_heading=h.gjdgxs" w:colFirst="0" w:colLast="0" w:id="32"/>
            <w:bookmarkEnd w:id="32"/>
            <w:r>
              <w:rPr>
                <w:rFonts w:eastAsia="Arial" w:cs="Arial"/>
                <w:sz w:val="22"/>
              </w:rPr>
              <w:t>Provide all relevant information to the Member, or a third party with valid authority to act on his or her behalf, in connection with proceedings for divorce.</w:t>
            </w:r>
          </w:p>
        </w:tc>
      </w:tr>
      <w:tr w:rsidR="00083C8D" w:rsidTr="0012000F" w14:paraId="3178B7AA" w14:textId="77777777">
        <w:tc>
          <w:tcPr>
            <w:tcW w:w="1271" w:type="dxa"/>
            <w:shd w:val="clear" w:color="auto" w:fill="FFFFFF"/>
          </w:tcPr>
          <w:p w:rsidR="00083C8D" w:rsidP="0012000F" w:rsidRDefault="00083C8D" w14:paraId="4546AB78" w14:textId="77777777">
            <w:pPr>
              <w:spacing w:before="120" w:after="120"/>
              <w:rPr>
                <w:rFonts w:eastAsia="Arial" w:cs="Arial"/>
                <w:sz w:val="22"/>
              </w:rPr>
            </w:pPr>
            <w:r>
              <w:rPr>
                <w:rFonts w:eastAsia="Arial" w:cs="Arial"/>
                <w:sz w:val="22"/>
              </w:rPr>
              <w:t>CA 4.3.2</w:t>
            </w:r>
          </w:p>
        </w:tc>
        <w:tc>
          <w:tcPr>
            <w:tcW w:w="7796" w:type="dxa"/>
            <w:shd w:val="clear" w:color="auto" w:fill="FFFFFF"/>
          </w:tcPr>
          <w:p w:rsidR="00083C8D" w:rsidP="0012000F" w:rsidRDefault="00083C8D" w14:paraId="432D072A" w14:textId="77777777">
            <w:pPr>
              <w:shd w:val="clear" w:color="auto" w:fill="FFFFFF"/>
              <w:spacing w:before="120" w:after="120"/>
              <w:ind w:left="0" w:firstLine="0"/>
              <w:rPr>
                <w:rFonts w:eastAsia="Arial" w:cs="Arial"/>
                <w:sz w:val="22"/>
              </w:rPr>
            </w:pPr>
            <w:r>
              <w:rPr>
                <w:rFonts w:eastAsia="Arial" w:cs="Arial"/>
                <w:sz w:val="22"/>
              </w:rPr>
              <w:t>Recover charges (in respect of Member Paid Services) on behalf of the Authority from the divorcing Member or former partner following a court sharing order.</w:t>
            </w:r>
          </w:p>
        </w:tc>
      </w:tr>
      <w:tr w:rsidR="00083C8D" w:rsidTr="0012000F" w14:paraId="34D2D8B8" w14:textId="77777777">
        <w:tc>
          <w:tcPr>
            <w:tcW w:w="1271" w:type="dxa"/>
            <w:shd w:val="clear" w:color="auto" w:fill="FFFFFF"/>
          </w:tcPr>
          <w:p w:rsidR="00083C8D" w:rsidP="0012000F" w:rsidRDefault="00083C8D" w14:paraId="7F2AD3B0" w14:textId="77777777">
            <w:pPr>
              <w:spacing w:before="120" w:after="120"/>
              <w:rPr>
                <w:rFonts w:eastAsia="Arial" w:cs="Arial"/>
                <w:sz w:val="22"/>
              </w:rPr>
            </w:pPr>
            <w:r>
              <w:rPr>
                <w:rFonts w:eastAsia="Arial" w:cs="Arial"/>
                <w:sz w:val="22"/>
              </w:rPr>
              <w:t>CA 4.3.3</w:t>
            </w:r>
          </w:p>
        </w:tc>
        <w:tc>
          <w:tcPr>
            <w:tcW w:w="7796" w:type="dxa"/>
            <w:shd w:val="clear" w:color="auto" w:fill="FFFFFF"/>
          </w:tcPr>
          <w:p w:rsidR="00083C8D" w:rsidP="0012000F" w:rsidRDefault="00083C8D" w14:paraId="29080C76" w14:textId="77777777">
            <w:pPr>
              <w:shd w:val="clear" w:color="auto" w:fill="FFFFFF"/>
              <w:spacing w:before="120" w:after="120"/>
              <w:ind w:left="0" w:firstLine="0"/>
              <w:rPr>
                <w:rFonts w:eastAsia="Arial" w:cs="Arial"/>
                <w:sz w:val="22"/>
              </w:rPr>
            </w:pPr>
            <w:r>
              <w:rPr>
                <w:rFonts w:eastAsia="Arial" w:cs="Arial"/>
                <w:sz w:val="22"/>
              </w:rPr>
              <w:t>Implement any court sharing or ear-marking order, recording as appropriate pension details for both pension credit and pension debit Members.</w:t>
            </w:r>
          </w:p>
        </w:tc>
      </w:tr>
    </w:tbl>
    <w:p w:rsidRPr="002F6B9E" w:rsidR="00083C8D" w:rsidP="00083C8D" w:rsidRDefault="00083C8D" w14:paraId="17D0DA1F"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F6B9E">
        <w:rPr>
          <w:rFonts w:ascii="Arial" w:hAnsi="Arial" w:eastAsia="Calibri" w:cs="Arial"/>
          <w:b/>
          <w:bCs w:val="0"/>
          <w:sz w:val="22"/>
          <w:u w:val="single"/>
        </w:rPr>
        <w:t xml:space="preserve">CA 4.4 Complaints Requirements  </w:t>
      </w:r>
    </w:p>
    <w:p w:rsidR="00083C8D" w:rsidP="00083C8D" w:rsidRDefault="00083C8D" w14:paraId="424C917B" w14:textId="77777777">
      <w:pPr>
        <w:spacing w:before="60" w:after="60" w:line="259" w:lineRule="auto"/>
        <w:rPr>
          <w:rFonts w:eastAsia="Cambria" w:cs="Arial"/>
          <w:bCs/>
          <w:sz w:val="22"/>
        </w:rPr>
      </w:pPr>
      <w:r w:rsidRPr="002E4D8F">
        <w:rPr>
          <w:rFonts w:eastAsia="Cambria" w:cs="Arial"/>
          <w:bCs/>
          <w:sz w:val="22"/>
        </w:rPr>
        <w:t>The Supplier shall:</w:t>
      </w:r>
    </w:p>
    <w:tbl>
      <w:tblPr>
        <w:tblW w:w="90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7796"/>
      </w:tblGrid>
      <w:tr w:rsidR="00083C8D" w:rsidTr="0012000F" w14:paraId="4CAACB8A" w14:textId="77777777">
        <w:trPr>
          <w:trHeight w:val="584"/>
          <w:tblHeader/>
        </w:trPr>
        <w:tc>
          <w:tcPr>
            <w:tcW w:w="1271" w:type="dxa"/>
            <w:shd w:val="clear" w:color="auto" w:fill="DBE5F1"/>
          </w:tcPr>
          <w:p w:rsidR="00083C8D" w:rsidP="0012000F" w:rsidRDefault="00083C8D" w14:paraId="0E75FAB2" w14:textId="77777777">
            <w:pPr>
              <w:spacing w:before="120" w:after="120"/>
              <w:rPr>
                <w:rFonts w:eastAsia="Arial" w:cs="Arial"/>
                <w:b/>
                <w:sz w:val="22"/>
              </w:rPr>
            </w:pPr>
            <w:r>
              <w:rPr>
                <w:rFonts w:eastAsia="Arial" w:cs="Arial"/>
                <w:b/>
                <w:sz w:val="22"/>
              </w:rPr>
              <w:t>Ref</w:t>
            </w:r>
          </w:p>
        </w:tc>
        <w:tc>
          <w:tcPr>
            <w:tcW w:w="7796" w:type="dxa"/>
            <w:shd w:val="clear" w:color="auto" w:fill="DBE5F1"/>
          </w:tcPr>
          <w:p w:rsidR="00083C8D" w:rsidP="0012000F" w:rsidRDefault="00083C8D" w14:paraId="5F1F3E6D" w14:textId="77777777">
            <w:pPr>
              <w:spacing w:before="120" w:after="120"/>
              <w:rPr>
                <w:rFonts w:eastAsia="Arial" w:cs="Arial"/>
                <w:b/>
                <w:sz w:val="22"/>
              </w:rPr>
            </w:pPr>
            <w:r>
              <w:rPr>
                <w:rFonts w:eastAsia="Arial" w:cs="Arial"/>
                <w:b/>
                <w:sz w:val="22"/>
              </w:rPr>
              <w:t>Requirement</w:t>
            </w:r>
          </w:p>
        </w:tc>
      </w:tr>
      <w:tr w:rsidR="00083C8D" w:rsidTr="0012000F" w14:paraId="4B82B29A" w14:textId="77777777">
        <w:tc>
          <w:tcPr>
            <w:tcW w:w="1271" w:type="dxa"/>
            <w:shd w:val="clear" w:color="auto" w:fill="FFFFFF"/>
          </w:tcPr>
          <w:p w:rsidRPr="001B5B66" w:rsidR="00083C8D" w:rsidP="0012000F" w:rsidRDefault="00083C8D" w14:paraId="4F4F5535" w14:textId="77777777">
            <w:pPr>
              <w:spacing w:before="120" w:after="120"/>
              <w:rPr>
                <w:rFonts w:eastAsia="Arial" w:cs="Arial"/>
                <w:sz w:val="22"/>
              </w:rPr>
            </w:pPr>
            <w:r w:rsidRPr="001B5B66">
              <w:rPr>
                <w:rFonts w:eastAsia="Arial" w:cs="Arial"/>
                <w:sz w:val="22"/>
              </w:rPr>
              <w:t>CA 4.4.1</w:t>
            </w:r>
          </w:p>
        </w:tc>
        <w:tc>
          <w:tcPr>
            <w:tcW w:w="7796" w:type="dxa"/>
            <w:shd w:val="clear" w:color="auto" w:fill="FFFFFF"/>
          </w:tcPr>
          <w:p w:rsidR="00083C8D" w:rsidP="0012000F" w:rsidRDefault="00083C8D" w14:paraId="3184B78F" w14:textId="77777777">
            <w:pPr>
              <w:shd w:val="clear" w:color="auto" w:fill="FFFFFF"/>
              <w:spacing w:before="120" w:after="120"/>
              <w:ind w:left="0" w:firstLine="0"/>
              <w:rPr>
                <w:rFonts w:eastAsia="Arial" w:cs="Arial"/>
                <w:sz w:val="22"/>
              </w:rPr>
            </w:pPr>
            <w:r>
              <w:rPr>
                <w:rFonts w:eastAsia="Arial" w:cs="Arial"/>
                <w:sz w:val="22"/>
              </w:rPr>
              <w:t>Operate a robust and effective complaints process.</w:t>
            </w:r>
          </w:p>
        </w:tc>
      </w:tr>
      <w:tr w:rsidR="00083C8D" w:rsidTr="0012000F" w14:paraId="34032DD3" w14:textId="77777777">
        <w:tc>
          <w:tcPr>
            <w:tcW w:w="1271" w:type="dxa"/>
            <w:shd w:val="clear" w:color="auto" w:fill="FFFFFF"/>
          </w:tcPr>
          <w:p w:rsidRPr="001B5B66" w:rsidR="00083C8D" w:rsidP="0012000F" w:rsidRDefault="00083C8D" w14:paraId="700AACFD" w14:textId="77777777">
            <w:pPr>
              <w:spacing w:before="120" w:after="120"/>
              <w:rPr>
                <w:rFonts w:eastAsia="Arial" w:cs="Arial"/>
                <w:sz w:val="22"/>
              </w:rPr>
            </w:pPr>
            <w:r w:rsidRPr="001B5B66">
              <w:rPr>
                <w:rFonts w:eastAsia="Arial" w:cs="Arial"/>
                <w:sz w:val="22"/>
              </w:rPr>
              <w:t>CA 4.4.2</w:t>
            </w:r>
          </w:p>
        </w:tc>
        <w:tc>
          <w:tcPr>
            <w:tcW w:w="7796" w:type="dxa"/>
            <w:shd w:val="clear" w:color="auto" w:fill="FFFFFF"/>
          </w:tcPr>
          <w:p w:rsidR="00083C8D" w:rsidP="0012000F" w:rsidRDefault="00083C8D" w14:paraId="649B4717" w14:textId="77777777">
            <w:pPr>
              <w:shd w:val="clear" w:color="auto" w:fill="FFFFFF"/>
              <w:spacing w:before="120" w:after="120"/>
              <w:ind w:left="0" w:firstLine="0"/>
              <w:rPr>
                <w:rFonts w:eastAsia="Arial" w:cs="Arial"/>
                <w:sz w:val="22"/>
              </w:rPr>
            </w:pPr>
            <w:r>
              <w:rPr>
                <w:rFonts w:eastAsia="Arial" w:cs="Arial"/>
                <w:sz w:val="22"/>
              </w:rPr>
              <w:t>Maintain and report to the Authority Management Information on complaints.</w:t>
            </w:r>
          </w:p>
        </w:tc>
      </w:tr>
      <w:tr w:rsidR="00083C8D" w:rsidTr="0012000F" w14:paraId="16267DEF" w14:textId="77777777">
        <w:tc>
          <w:tcPr>
            <w:tcW w:w="1271" w:type="dxa"/>
            <w:shd w:val="clear" w:color="auto" w:fill="FFFFFF"/>
          </w:tcPr>
          <w:p w:rsidRPr="001B5B66" w:rsidR="00083C8D" w:rsidP="0012000F" w:rsidRDefault="00083C8D" w14:paraId="7901C3C7" w14:textId="77777777">
            <w:pPr>
              <w:spacing w:before="120" w:after="120"/>
              <w:rPr>
                <w:rFonts w:eastAsia="Arial" w:cs="Arial"/>
                <w:sz w:val="22"/>
              </w:rPr>
            </w:pPr>
            <w:r w:rsidRPr="001B5B66">
              <w:rPr>
                <w:rFonts w:eastAsia="Arial" w:cs="Arial"/>
                <w:sz w:val="22"/>
              </w:rPr>
              <w:t>CA 4.4.3</w:t>
            </w:r>
          </w:p>
        </w:tc>
        <w:tc>
          <w:tcPr>
            <w:tcW w:w="7796" w:type="dxa"/>
            <w:shd w:val="clear" w:color="auto" w:fill="FFFFFF"/>
          </w:tcPr>
          <w:p w:rsidR="00083C8D" w:rsidP="0012000F" w:rsidRDefault="00083C8D" w14:paraId="53C0981C" w14:textId="77777777">
            <w:pPr>
              <w:shd w:val="clear" w:color="auto" w:fill="FFFFFF"/>
              <w:spacing w:before="120" w:after="120"/>
              <w:ind w:left="0" w:firstLine="0"/>
              <w:rPr>
                <w:rFonts w:eastAsia="Arial" w:cs="Arial"/>
                <w:sz w:val="22"/>
              </w:rPr>
            </w:pPr>
            <w:r>
              <w:rPr>
                <w:rFonts w:eastAsia="Arial" w:cs="Arial"/>
                <w:sz w:val="22"/>
              </w:rPr>
              <w:t>Provide full responses to complaints raised by Members of Parliament either:</w:t>
            </w:r>
          </w:p>
          <w:p w:rsidRPr="001B5B66" w:rsidR="00083C8D" w:rsidP="0012000F" w:rsidRDefault="00083C8D" w14:paraId="1E985CE4" w14:textId="77777777">
            <w:pPr>
              <w:pStyle w:val="ListParagraph"/>
              <w:numPr>
                <w:ilvl w:val="0"/>
                <w:numId w:val="80"/>
              </w:numPr>
              <w:shd w:val="clear" w:color="auto" w:fill="FFFFFF"/>
              <w:tabs>
                <w:tab w:val="clear" w:pos="0"/>
                <w:tab w:val="clear" w:pos="720"/>
              </w:tabs>
              <w:spacing w:before="120" w:after="120"/>
              <w:outlineLvl w:val="9"/>
              <w:rPr>
                <w:rFonts w:eastAsia="Arial" w:cs="Arial"/>
                <w:sz w:val="22"/>
              </w:rPr>
            </w:pPr>
            <w:r w:rsidRPr="001B5B66">
              <w:rPr>
                <w:rFonts w:eastAsia="Arial" w:cs="Arial"/>
                <w:sz w:val="22"/>
              </w:rPr>
              <w:t>to the relevant Members of Parliament where the complaint is received directly; or</w:t>
            </w:r>
          </w:p>
          <w:p w:rsidRPr="001B5B66" w:rsidR="00083C8D" w:rsidP="0012000F" w:rsidRDefault="00083C8D" w14:paraId="56304DD3" w14:textId="77777777">
            <w:pPr>
              <w:pStyle w:val="ListParagraph"/>
              <w:numPr>
                <w:ilvl w:val="0"/>
                <w:numId w:val="80"/>
              </w:numPr>
              <w:shd w:val="clear" w:color="auto" w:fill="FFFFFF"/>
              <w:tabs>
                <w:tab w:val="clear" w:pos="0"/>
                <w:tab w:val="clear" w:pos="720"/>
              </w:tabs>
              <w:spacing w:before="120" w:after="120"/>
              <w:outlineLvl w:val="9"/>
              <w:rPr>
                <w:rFonts w:eastAsia="Arial" w:cs="Arial"/>
                <w:sz w:val="22"/>
              </w:rPr>
            </w:pPr>
            <w:r w:rsidRPr="001B5B66">
              <w:rPr>
                <w:rFonts w:eastAsia="Arial" w:cs="Arial"/>
                <w:sz w:val="22"/>
              </w:rPr>
              <w:t>to the Authority in all other cases.</w:t>
            </w:r>
          </w:p>
        </w:tc>
      </w:tr>
      <w:tr w:rsidR="00083C8D" w:rsidTr="0012000F" w14:paraId="63EDE4B8" w14:textId="77777777">
        <w:tc>
          <w:tcPr>
            <w:tcW w:w="1271" w:type="dxa"/>
            <w:shd w:val="clear" w:color="auto" w:fill="auto"/>
          </w:tcPr>
          <w:p w:rsidRPr="001B5B66" w:rsidR="00083C8D" w:rsidP="0012000F" w:rsidRDefault="00083C8D" w14:paraId="5DB9EAFA" w14:textId="77777777">
            <w:pPr>
              <w:spacing w:before="120" w:after="120"/>
              <w:rPr>
                <w:rFonts w:eastAsia="Arial" w:cs="Arial"/>
                <w:sz w:val="22"/>
              </w:rPr>
            </w:pPr>
            <w:r w:rsidRPr="001B5B66">
              <w:rPr>
                <w:rFonts w:eastAsia="Arial" w:cs="Arial"/>
                <w:sz w:val="22"/>
              </w:rPr>
              <w:t>CA 4.4.4</w:t>
            </w:r>
          </w:p>
        </w:tc>
        <w:tc>
          <w:tcPr>
            <w:tcW w:w="7796" w:type="dxa"/>
            <w:shd w:val="clear" w:color="auto" w:fill="auto"/>
          </w:tcPr>
          <w:p w:rsidRPr="001B5B66" w:rsidR="00083C8D" w:rsidP="0012000F" w:rsidRDefault="00083C8D" w14:paraId="407858A7" w14:textId="77777777">
            <w:pPr>
              <w:shd w:val="clear" w:color="auto" w:fill="FFFFFF"/>
              <w:spacing w:before="120" w:after="120"/>
              <w:ind w:left="0" w:firstLine="0"/>
              <w:rPr>
                <w:rFonts w:eastAsia="Arial" w:cs="Arial"/>
                <w:sz w:val="22"/>
              </w:rPr>
            </w:pPr>
            <w:r>
              <w:rPr>
                <w:rFonts w:eastAsia="Arial" w:cs="Arial"/>
                <w:sz w:val="22"/>
              </w:rPr>
              <w:t>Operate the Internal Dispute Resolution Procedure in accordance with procedures defined by the Authority (as amended from time to time).</w:t>
            </w:r>
          </w:p>
        </w:tc>
      </w:tr>
      <w:tr w:rsidR="00083C8D" w:rsidTr="0012000F" w14:paraId="4F05771B" w14:textId="77777777">
        <w:tc>
          <w:tcPr>
            <w:tcW w:w="1271" w:type="dxa"/>
            <w:shd w:val="clear" w:color="auto" w:fill="auto"/>
          </w:tcPr>
          <w:p w:rsidRPr="001B5B66" w:rsidR="00083C8D" w:rsidP="0012000F" w:rsidRDefault="00083C8D" w14:paraId="386C4FD2" w14:textId="77777777">
            <w:pPr>
              <w:spacing w:before="120" w:after="120"/>
              <w:rPr>
                <w:rFonts w:eastAsia="Arial" w:cs="Arial"/>
                <w:sz w:val="22"/>
              </w:rPr>
            </w:pPr>
            <w:r w:rsidRPr="001B5B66">
              <w:rPr>
                <w:rFonts w:eastAsia="Arial" w:cs="Arial"/>
                <w:sz w:val="22"/>
              </w:rPr>
              <w:t>CA 4.4.5</w:t>
            </w:r>
          </w:p>
        </w:tc>
        <w:tc>
          <w:tcPr>
            <w:tcW w:w="7796" w:type="dxa"/>
            <w:shd w:val="clear" w:color="auto" w:fill="auto"/>
          </w:tcPr>
          <w:p w:rsidR="00083C8D" w:rsidP="0012000F" w:rsidRDefault="00083C8D" w14:paraId="2E3EF120" w14:textId="77777777">
            <w:pPr>
              <w:shd w:val="clear" w:color="auto" w:fill="FFFFFF"/>
              <w:spacing w:before="120" w:after="120"/>
              <w:ind w:left="0" w:firstLine="0"/>
              <w:rPr>
                <w:rFonts w:eastAsia="Arial" w:cs="Arial"/>
                <w:sz w:val="22"/>
              </w:rPr>
            </w:pPr>
            <w:r>
              <w:rPr>
                <w:rFonts w:eastAsia="Arial" w:cs="Arial"/>
                <w:sz w:val="22"/>
              </w:rPr>
              <w:t>Implement and pay any redress awarded to a Member by the Authority under the Internal Dispute Resolution Procedure. The amounts will be limited in each case to:</w:t>
            </w:r>
          </w:p>
          <w:p w:rsidRPr="001B5B66" w:rsidR="00083C8D" w:rsidP="0012000F" w:rsidRDefault="00083C8D" w14:paraId="3FB51731" w14:textId="77777777">
            <w:pPr>
              <w:pStyle w:val="ListParagraph"/>
              <w:numPr>
                <w:ilvl w:val="0"/>
                <w:numId w:val="81"/>
              </w:numPr>
              <w:shd w:val="clear" w:color="auto" w:fill="FFFFFF"/>
              <w:tabs>
                <w:tab w:val="clear" w:pos="0"/>
                <w:tab w:val="clear" w:pos="720"/>
              </w:tabs>
              <w:spacing w:before="120" w:after="120"/>
              <w:outlineLvl w:val="9"/>
              <w:rPr>
                <w:rFonts w:eastAsia="Arial" w:cs="Arial"/>
                <w:sz w:val="22"/>
              </w:rPr>
            </w:pPr>
            <w:r w:rsidRPr="001B5B66">
              <w:rPr>
                <w:rFonts w:eastAsia="Arial" w:cs="Arial"/>
                <w:sz w:val="22"/>
              </w:rPr>
              <w:t>any demonstrable financial loss on the part of the Member; and</w:t>
            </w:r>
          </w:p>
          <w:p w:rsidRPr="001B5B66" w:rsidR="00083C8D" w:rsidP="0012000F" w:rsidRDefault="00083C8D" w14:paraId="21477FFB" w14:textId="77777777">
            <w:pPr>
              <w:pStyle w:val="ListParagraph"/>
              <w:numPr>
                <w:ilvl w:val="0"/>
                <w:numId w:val="81"/>
              </w:numPr>
              <w:shd w:val="clear" w:color="auto" w:fill="FFFFFF"/>
              <w:tabs>
                <w:tab w:val="clear" w:pos="0"/>
                <w:tab w:val="clear" w:pos="720"/>
              </w:tabs>
              <w:spacing w:before="120" w:after="120"/>
              <w:outlineLvl w:val="9"/>
              <w:rPr>
                <w:rFonts w:eastAsia="Arial" w:cs="Arial"/>
                <w:sz w:val="22"/>
              </w:rPr>
            </w:pPr>
            <w:r w:rsidRPr="001B5B66">
              <w:rPr>
                <w:rFonts w:eastAsia="Arial" w:cs="Arial"/>
                <w:sz w:val="22"/>
              </w:rPr>
              <w:t>(where applicable) compensation to the Member for distress and inconvenience in accordance with guidance provided by the Pensions Ombudsman.</w:t>
            </w:r>
          </w:p>
        </w:tc>
      </w:tr>
      <w:tr w:rsidR="00083C8D" w:rsidTr="0012000F" w14:paraId="7BA5EF3A" w14:textId="77777777">
        <w:tc>
          <w:tcPr>
            <w:tcW w:w="1271" w:type="dxa"/>
            <w:shd w:val="clear" w:color="auto" w:fill="auto"/>
          </w:tcPr>
          <w:p w:rsidRPr="001B5B66" w:rsidR="00083C8D" w:rsidP="0012000F" w:rsidRDefault="00083C8D" w14:paraId="1FB7261F" w14:textId="77777777">
            <w:pPr>
              <w:spacing w:before="120" w:after="120"/>
              <w:rPr>
                <w:rFonts w:eastAsia="Arial" w:cs="Arial"/>
                <w:sz w:val="22"/>
              </w:rPr>
            </w:pPr>
            <w:r w:rsidRPr="001B5B66">
              <w:rPr>
                <w:rFonts w:eastAsia="Arial" w:cs="Arial"/>
                <w:sz w:val="22"/>
              </w:rPr>
              <w:t>CA 4.4.6</w:t>
            </w:r>
          </w:p>
        </w:tc>
        <w:tc>
          <w:tcPr>
            <w:tcW w:w="7796" w:type="dxa"/>
            <w:shd w:val="clear" w:color="auto" w:fill="auto"/>
          </w:tcPr>
          <w:p w:rsidR="00083C8D" w:rsidP="0012000F" w:rsidRDefault="00083C8D" w14:paraId="503E2889" w14:textId="77777777">
            <w:pPr>
              <w:shd w:val="clear" w:color="auto" w:fill="FFFFFF"/>
              <w:spacing w:before="120" w:after="120"/>
              <w:ind w:left="0" w:firstLine="0"/>
              <w:rPr>
                <w:rFonts w:eastAsia="Arial" w:cs="Arial"/>
                <w:sz w:val="22"/>
              </w:rPr>
            </w:pPr>
            <w:r>
              <w:rPr>
                <w:rFonts w:eastAsia="Arial" w:cs="Arial"/>
                <w:sz w:val="22"/>
              </w:rPr>
              <w:t>Provide information and support as requested by the Authority in responding to Pensions Ombudsman cases.</w:t>
            </w:r>
          </w:p>
        </w:tc>
      </w:tr>
    </w:tbl>
    <w:p w:rsidRPr="002F6B9E" w:rsidR="00083C8D" w:rsidP="00083C8D" w:rsidRDefault="00083C8D" w14:paraId="27D76DA5" w14:textId="77777777">
      <w:pPr>
        <w:pStyle w:val="Heading3"/>
        <w:numPr>
          <w:ilvl w:val="0"/>
          <w:numId w:val="0"/>
        </w:numPr>
        <w:spacing w:before="360" w:after="0" w:line="259" w:lineRule="auto"/>
        <w:ind w:left="709" w:hanging="709"/>
        <w:rPr>
          <w:rFonts w:ascii="Arial" w:hAnsi="Arial" w:eastAsia="Calibri" w:cs="Arial"/>
          <w:b/>
          <w:bCs w:val="0"/>
          <w:sz w:val="22"/>
          <w:u w:val="single"/>
        </w:rPr>
      </w:pPr>
      <w:r w:rsidRPr="002F6B9E">
        <w:rPr>
          <w:rFonts w:ascii="Arial" w:hAnsi="Arial" w:eastAsia="Calibri" w:cs="Arial"/>
          <w:b/>
          <w:bCs w:val="0"/>
          <w:sz w:val="22"/>
          <w:u w:val="single"/>
        </w:rPr>
        <w:lastRenderedPageBreak/>
        <w:t xml:space="preserve">CA 4.6 Disclosure of Information Requirements  </w:t>
      </w:r>
    </w:p>
    <w:p w:rsidR="00083C8D" w:rsidP="00083C8D" w:rsidRDefault="00083C8D" w14:paraId="0E962A3C" w14:textId="77777777">
      <w:pPr>
        <w:spacing w:before="60" w:after="60" w:line="259" w:lineRule="auto"/>
        <w:rPr>
          <w:rFonts w:eastAsia="Cambria" w:cs="Arial"/>
          <w:bCs/>
          <w:sz w:val="22"/>
        </w:rPr>
      </w:pPr>
      <w:r w:rsidRPr="002E4D8F">
        <w:rPr>
          <w:rFonts w:eastAsia="Cambria" w:cs="Arial"/>
          <w:bCs/>
          <w:sz w:val="22"/>
        </w:rPr>
        <w:t>The Supplier shall:</w:t>
      </w:r>
    </w:p>
    <w:tbl>
      <w:tblPr>
        <w:tblW w:w="90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1"/>
        <w:gridCol w:w="5954"/>
        <w:gridCol w:w="1791"/>
      </w:tblGrid>
      <w:tr w:rsidRPr="00D00EE5" w:rsidR="00083C8D" w:rsidTr="0012000F" w14:paraId="5096BB6F" w14:textId="77777777">
        <w:trPr>
          <w:trHeight w:val="584"/>
          <w:tblHeader/>
        </w:trPr>
        <w:tc>
          <w:tcPr>
            <w:tcW w:w="1271" w:type="dxa"/>
            <w:shd w:val="clear" w:color="auto" w:fill="DBE5F1"/>
          </w:tcPr>
          <w:p w:rsidRPr="0003434B" w:rsidR="00083C8D" w:rsidP="0012000F" w:rsidRDefault="00083C8D" w14:paraId="31DF0ABA" w14:textId="77777777">
            <w:pPr>
              <w:ind w:left="0" w:firstLine="0"/>
              <w:rPr>
                <w:b/>
                <w:sz w:val="22"/>
              </w:rPr>
            </w:pPr>
            <w:r w:rsidRPr="0003434B">
              <w:rPr>
                <w:b/>
                <w:sz w:val="22"/>
              </w:rPr>
              <w:t>Ref</w:t>
            </w:r>
          </w:p>
        </w:tc>
        <w:tc>
          <w:tcPr>
            <w:tcW w:w="5954" w:type="dxa"/>
            <w:shd w:val="clear" w:color="auto" w:fill="DBE5F1"/>
          </w:tcPr>
          <w:p w:rsidRPr="0003434B" w:rsidR="00083C8D" w:rsidP="0012000F" w:rsidRDefault="00083C8D" w14:paraId="54AB4D9F" w14:textId="77777777">
            <w:pPr>
              <w:ind w:left="0" w:firstLine="0"/>
              <w:rPr>
                <w:b/>
                <w:sz w:val="22"/>
              </w:rPr>
            </w:pPr>
            <w:r w:rsidRPr="0003434B">
              <w:rPr>
                <w:b/>
                <w:sz w:val="22"/>
              </w:rPr>
              <w:t>Requirement</w:t>
            </w:r>
          </w:p>
        </w:tc>
        <w:tc>
          <w:tcPr>
            <w:tcW w:w="1791" w:type="dxa"/>
            <w:shd w:val="clear" w:color="auto" w:fill="DBE5F1"/>
          </w:tcPr>
          <w:p w:rsidRPr="0003434B" w:rsidR="00083C8D" w:rsidP="0012000F" w:rsidRDefault="00083C8D" w14:paraId="4ACDB49D" w14:textId="77777777">
            <w:pPr>
              <w:ind w:left="0" w:firstLine="0"/>
              <w:rPr>
                <w:b/>
                <w:sz w:val="22"/>
              </w:rPr>
            </w:pPr>
            <w:r w:rsidRPr="0003434B">
              <w:rPr>
                <w:b/>
                <w:sz w:val="22"/>
              </w:rPr>
              <w:t>Key output(s) / Deliverable(s) includes</w:t>
            </w:r>
          </w:p>
        </w:tc>
      </w:tr>
      <w:tr w:rsidRPr="00D00EE5" w:rsidR="00083C8D" w:rsidTr="0012000F" w14:paraId="5D772914" w14:textId="77777777">
        <w:tc>
          <w:tcPr>
            <w:tcW w:w="1271" w:type="dxa"/>
          </w:tcPr>
          <w:p w:rsidRPr="0003434B" w:rsidR="00083C8D" w:rsidP="0012000F" w:rsidRDefault="00083C8D" w14:paraId="41A16758" w14:textId="77777777">
            <w:pPr>
              <w:ind w:left="0" w:firstLine="0"/>
              <w:rPr>
                <w:sz w:val="22"/>
              </w:rPr>
            </w:pPr>
            <w:r w:rsidRPr="0003434B">
              <w:rPr>
                <w:sz w:val="22"/>
              </w:rPr>
              <w:t>CA 4.6.1</w:t>
            </w:r>
          </w:p>
        </w:tc>
        <w:tc>
          <w:tcPr>
            <w:tcW w:w="5954" w:type="dxa"/>
          </w:tcPr>
          <w:p w:rsidRPr="0003434B" w:rsidR="00083C8D" w:rsidP="0012000F" w:rsidRDefault="00083C8D" w14:paraId="68066286" w14:textId="77777777">
            <w:pPr>
              <w:ind w:left="0" w:firstLine="0"/>
              <w:rPr>
                <w:sz w:val="22"/>
              </w:rPr>
            </w:pPr>
            <w:r w:rsidRPr="0003434B">
              <w:rPr>
                <w:sz w:val="22"/>
              </w:rPr>
              <w:t>Monitor and adhere to The Occupational and Personal Pension Schemes (Disclosure of Information) Regulations 2013, to ensure all legislative requirements are met, and report all breaches of disclosure regulations to the Authority.</w:t>
            </w:r>
          </w:p>
        </w:tc>
        <w:tc>
          <w:tcPr>
            <w:tcW w:w="1791" w:type="dxa"/>
          </w:tcPr>
          <w:p w:rsidRPr="0003434B" w:rsidR="00083C8D" w:rsidP="0012000F" w:rsidRDefault="00083C8D" w14:paraId="57FE9A6D" w14:textId="77777777">
            <w:pPr>
              <w:ind w:left="0" w:firstLine="0"/>
              <w:rPr>
                <w:sz w:val="22"/>
              </w:rPr>
            </w:pPr>
          </w:p>
        </w:tc>
      </w:tr>
      <w:tr w:rsidRPr="00D00EE5" w:rsidR="00083C8D" w:rsidTr="0012000F" w14:paraId="67207AC5" w14:textId="77777777">
        <w:tc>
          <w:tcPr>
            <w:tcW w:w="1271" w:type="dxa"/>
          </w:tcPr>
          <w:p w:rsidRPr="0003434B" w:rsidR="00083C8D" w:rsidP="0012000F" w:rsidRDefault="00083C8D" w14:paraId="3F6FCA2B" w14:textId="77777777">
            <w:pPr>
              <w:ind w:left="0" w:firstLine="0"/>
              <w:rPr>
                <w:sz w:val="22"/>
              </w:rPr>
            </w:pPr>
            <w:r w:rsidRPr="0003434B">
              <w:rPr>
                <w:sz w:val="22"/>
              </w:rPr>
              <w:t>CA 4.6.2</w:t>
            </w:r>
          </w:p>
        </w:tc>
        <w:tc>
          <w:tcPr>
            <w:tcW w:w="5954" w:type="dxa"/>
          </w:tcPr>
          <w:p w:rsidRPr="0003434B" w:rsidR="00083C8D" w:rsidP="0012000F" w:rsidRDefault="00083C8D" w14:paraId="3EABAEA9" w14:textId="77777777">
            <w:pPr>
              <w:ind w:left="0" w:firstLine="0"/>
              <w:rPr>
                <w:sz w:val="22"/>
              </w:rPr>
            </w:pPr>
            <w:r w:rsidRPr="0003434B">
              <w:rPr>
                <w:sz w:val="22"/>
              </w:rPr>
              <w:t>Ensure the requirement in CA 4.6.1 is configured within the Supplier’s workflow management system and can be audited and reported against in the event of a breach of The Occupational and Personal Pension Schemes (Disclosure of Information) Regulations 2013.</w:t>
            </w:r>
          </w:p>
        </w:tc>
        <w:tc>
          <w:tcPr>
            <w:tcW w:w="1791" w:type="dxa"/>
          </w:tcPr>
          <w:p w:rsidRPr="0003434B" w:rsidR="00083C8D" w:rsidP="0012000F" w:rsidRDefault="00083C8D" w14:paraId="5B585778" w14:textId="77777777">
            <w:pPr>
              <w:ind w:left="0" w:firstLine="0"/>
              <w:rPr>
                <w:sz w:val="22"/>
              </w:rPr>
            </w:pPr>
            <w:r w:rsidRPr="0003434B">
              <w:rPr>
                <w:sz w:val="22"/>
              </w:rPr>
              <w:t>The Supplier shall provide a monthly report for the Authority detailing any breaches.</w:t>
            </w:r>
          </w:p>
        </w:tc>
      </w:tr>
      <w:tr w:rsidRPr="00D00EE5" w:rsidR="00083C8D" w:rsidTr="0012000F" w14:paraId="1F20DB3E" w14:textId="77777777">
        <w:tc>
          <w:tcPr>
            <w:tcW w:w="1271" w:type="dxa"/>
          </w:tcPr>
          <w:p w:rsidRPr="0003434B" w:rsidR="00083C8D" w:rsidP="0012000F" w:rsidRDefault="00083C8D" w14:paraId="6412D226" w14:textId="77777777">
            <w:pPr>
              <w:ind w:left="0" w:firstLine="0"/>
              <w:rPr>
                <w:sz w:val="22"/>
              </w:rPr>
            </w:pPr>
            <w:r w:rsidRPr="0003434B">
              <w:rPr>
                <w:sz w:val="22"/>
              </w:rPr>
              <w:t>CA 4.6.3</w:t>
            </w:r>
          </w:p>
        </w:tc>
        <w:tc>
          <w:tcPr>
            <w:tcW w:w="5954" w:type="dxa"/>
          </w:tcPr>
          <w:p w:rsidRPr="0003434B" w:rsidR="00083C8D" w:rsidP="0012000F" w:rsidRDefault="00083C8D" w14:paraId="4114DBF0" w14:textId="77777777">
            <w:pPr>
              <w:ind w:left="0" w:firstLine="0"/>
              <w:rPr>
                <w:sz w:val="22"/>
              </w:rPr>
            </w:pPr>
            <w:r w:rsidRPr="0003434B">
              <w:rPr>
                <w:sz w:val="22"/>
              </w:rPr>
              <w:t>In the event of a breach of The Occupational and Personal Pension Schemes (Disclosure of Information) Regulations 2013, the Supplier shall provide the Authority with a root cause analysis of the issue and how it intends to prevent future breaches.</w:t>
            </w:r>
          </w:p>
        </w:tc>
        <w:tc>
          <w:tcPr>
            <w:tcW w:w="1791" w:type="dxa"/>
          </w:tcPr>
          <w:p w:rsidRPr="0003434B" w:rsidR="00083C8D" w:rsidP="0012000F" w:rsidRDefault="00083C8D" w14:paraId="584661C0" w14:textId="77777777">
            <w:pPr>
              <w:ind w:left="0" w:firstLine="0"/>
              <w:rPr>
                <w:sz w:val="22"/>
              </w:rPr>
            </w:pPr>
            <w:r w:rsidRPr="0003434B">
              <w:rPr>
                <w:sz w:val="22"/>
              </w:rPr>
              <w:t>The Supplier shall provide to the Authority a root cause analysis report within twenty (20) days of any breach.</w:t>
            </w:r>
          </w:p>
        </w:tc>
      </w:tr>
    </w:tbl>
    <w:p w:rsidR="00083C8D" w:rsidP="00083C8D" w:rsidRDefault="00083C8D" w14:paraId="4A87A0DB" w14:textId="77777777"/>
    <w:p w:rsidRPr="005F16F6" w:rsidR="00083C8D" w:rsidP="00083C8D" w:rsidRDefault="00083C8D" w14:paraId="5032C866" w14:textId="77777777">
      <w:pPr>
        <w:tabs>
          <w:tab w:val="clear" w:pos="0"/>
          <w:tab w:val="clear" w:pos="720"/>
        </w:tabs>
        <w:spacing w:after="0"/>
        <w:ind w:left="0" w:firstLine="0"/>
        <w:jc w:val="left"/>
        <w:outlineLvl w:val="9"/>
        <w:rPr>
          <w:rFonts w:ascii="Trebuchet MS" w:hAnsi="Trebuchet MS" w:eastAsiaTheme="majorEastAsia" w:cstheme="majorBidi"/>
          <w:bCs/>
        </w:rPr>
      </w:pPr>
      <w:r>
        <w:br w:type="page"/>
      </w:r>
    </w:p>
    <w:p w:rsidR="00083C8D" w:rsidP="00083C8D" w:rsidRDefault="00083C8D" w14:paraId="473EDEE6" w14:textId="77777777">
      <w:pPr>
        <w:pStyle w:val="Heading3"/>
        <w:keepNext/>
        <w:keepLines w:val="0"/>
        <w:spacing w:before="240" w:after="120"/>
        <w:rPr>
          <w:rFonts w:ascii="Arial" w:hAnsi="Arial" w:cs="Arial"/>
          <w:b/>
        </w:rPr>
      </w:pPr>
      <w:r w:rsidRPr="0077342E">
        <w:rPr>
          <w:rFonts w:ascii="Arial" w:hAnsi="Arial" w:cs="Arial"/>
          <w:b/>
        </w:rPr>
        <w:lastRenderedPageBreak/>
        <w:t>Engagement Requirements</w:t>
      </w:r>
    </w:p>
    <w:p w:rsidRPr="005D3AB4" w:rsidR="00083C8D" w:rsidP="00083C8D" w:rsidRDefault="00083C8D" w14:paraId="51FA0255" w14:textId="77777777">
      <w:pPr>
        <w:pStyle w:val="Heading2"/>
        <w:numPr>
          <w:ilvl w:val="0"/>
          <w:numId w:val="0"/>
        </w:numPr>
        <w:tabs>
          <w:tab w:val="clear" w:pos="0"/>
        </w:tabs>
        <w:spacing w:before="240" w:after="180"/>
        <w:ind w:left="720"/>
        <w:jc w:val="left"/>
        <w:rPr>
          <w:rFonts w:ascii="Arial" w:hAnsi="Arial" w:eastAsia="Arial" w:cs="Arial"/>
        </w:rPr>
      </w:pPr>
      <w:bookmarkStart w:name="_Toc103240461" w:id="33"/>
      <w:r w:rsidRPr="005D3AB4">
        <w:rPr>
          <w:rFonts w:ascii="Arial" w:hAnsi="Arial" w:eastAsia="Arial" w:cs="Arial"/>
        </w:rPr>
        <w:t>Brief introduction</w:t>
      </w:r>
      <w:bookmarkEnd w:id="33"/>
      <w:r w:rsidRPr="005D3AB4">
        <w:rPr>
          <w:rFonts w:ascii="Arial" w:hAnsi="Arial" w:eastAsia="Arial" w:cs="Arial"/>
        </w:rPr>
        <w:t xml:space="preserve"> </w:t>
      </w:r>
    </w:p>
    <w:p w:rsidRPr="00257DA0" w:rsidR="00083C8D" w:rsidP="00083C8D" w:rsidRDefault="00083C8D" w14:paraId="7F385C7A" w14:textId="77777777">
      <w:pPr>
        <w:pStyle w:val="ListParagraph"/>
        <w:numPr>
          <w:ilvl w:val="6"/>
          <w:numId w:val="68"/>
        </w:numPr>
        <w:pBdr>
          <w:top w:val="nil"/>
          <w:left w:val="nil"/>
          <w:bottom w:val="nil"/>
          <w:right w:val="nil"/>
          <w:between w:val="nil"/>
        </w:pBdr>
        <w:rPr>
          <w:rFonts w:eastAsia="Arial" w:cs="Arial"/>
          <w:color w:val="000000" w:themeColor="text1"/>
          <w:sz w:val="22"/>
        </w:rPr>
      </w:pPr>
      <w:r w:rsidRPr="00257DA0">
        <w:rPr>
          <w:rFonts w:eastAsia="Arial" w:cs="Arial"/>
          <w:color w:val="000000" w:themeColor="text1"/>
          <w:sz w:val="22"/>
        </w:rPr>
        <w:t>The key required outcome from the Supplier’s provision of the engagement and communications services in accordance with this Agreement is improved quality and effectiveness of communications with Members and other Stakeholders and increased overall engagement and appreciation of the value of the Scheme for Members.  In addition to this key outcome, other required outcomes include:</w:t>
      </w:r>
    </w:p>
    <w:p w:rsidRPr="00257DA0" w:rsidR="00083C8D" w:rsidP="00083C8D" w:rsidRDefault="00083C8D" w14:paraId="3040C036" w14:textId="77777777">
      <w:pPr>
        <w:pStyle w:val="ListParagraph"/>
        <w:numPr>
          <w:ilvl w:val="2"/>
          <w:numId w:val="52"/>
        </w:numPr>
        <w:pBdr>
          <w:top w:val="nil"/>
          <w:left w:val="nil"/>
          <w:bottom w:val="nil"/>
          <w:right w:val="nil"/>
          <w:between w:val="nil"/>
        </w:pBdr>
        <w:tabs>
          <w:tab w:val="clear" w:pos="0"/>
          <w:tab w:val="clear" w:pos="720"/>
        </w:tabs>
        <w:spacing w:after="0"/>
        <w:contextualSpacing/>
        <w:outlineLvl w:val="9"/>
        <w:rPr>
          <w:rFonts w:eastAsia="Arial" w:cs="Arial"/>
          <w:color w:val="000000" w:themeColor="text1"/>
          <w:sz w:val="22"/>
        </w:rPr>
      </w:pPr>
      <w:r w:rsidRPr="00257DA0">
        <w:rPr>
          <w:rFonts w:eastAsia="Arial" w:cs="Arial"/>
          <w:color w:val="000000" w:themeColor="text1"/>
          <w:sz w:val="22"/>
        </w:rPr>
        <w:t>Members understand the Scheme and Benefits available;</w:t>
      </w:r>
    </w:p>
    <w:p w:rsidRPr="00257DA0" w:rsidR="00083C8D" w:rsidP="00083C8D" w:rsidRDefault="00083C8D" w14:paraId="3F1AB641" w14:textId="77777777">
      <w:pPr>
        <w:pStyle w:val="ListParagraph"/>
        <w:numPr>
          <w:ilvl w:val="2"/>
          <w:numId w:val="52"/>
        </w:numPr>
        <w:pBdr>
          <w:top w:val="nil"/>
          <w:left w:val="nil"/>
          <w:bottom w:val="nil"/>
          <w:right w:val="nil"/>
          <w:between w:val="nil"/>
        </w:pBdr>
        <w:tabs>
          <w:tab w:val="clear" w:pos="0"/>
          <w:tab w:val="clear" w:pos="720"/>
        </w:tabs>
        <w:spacing w:after="0"/>
        <w:contextualSpacing/>
        <w:outlineLvl w:val="9"/>
        <w:rPr>
          <w:rFonts w:eastAsia="Arial" w:cs="Arial"/>
          <w:color w:val="000000" w:themeColor="text1"/>
          <w:sz w:val="22"/>
        </w:rPr>
      </w:pPr>
      <w:r w:rsidRPr="00257DA0">
        <w:rPr>
          <w:rFonts w:eastAsia="Arial" w:cs="Arial"/>
          <w:color w:val="000000" w:themeColor="text1"/>
          <w:sz w:val="22"/>
        </w:rPr>
        <w:t>Joint Members expectations are managed well and they understand timelines for processing</w:t>
      </w:r>
      <w:r>
        <w:rPr>
          <w:rFonts w:eastAsia="Arial" w:cs="Arial"/>
          <w:color w:val="000000" w:themeColor="text1"/>
          <w:sz w:val="22"/>
        </w:rPr>
        <w:t xml:space="preserve"> </w:t>
      </w:r>
      <w:r w:rsidRPr="00257DA0">
        <w:rPr>
          <w:rFonts w:eastAsia="Arial" w:cs="Arial"/>
          <w:color w:val="000000" w:themeColor="text1"/>
          <w:sz w:val="22"/>
        </w:rPr>
        <w:t>and how their Benefits are split i.e. what Benefits and communications are provided from RMSPS and what Benefits and communications are provided by RMPP Administrator(s), where this is necessary to fully understand their Royal Mail pensions as a whole; and</w:t>
      </w:r>
    </w:p>
    <w:p w:rsidR="00083C8D" w:rsidP="00083C8D" w:rsidRDefault="00083C8D" w14:paraId="7ECE9EE5" w14:textId="77777777">
      <w:pPr>
        <w:pStyle w:val="ListParagraph"/>
        <w:numPr>
          <w:ilvl w:val="2"/>
          <w:numId w:val="52"/>
        </w:numPr>
        <w:pBdr>
          <w:top w:val="nil"/>
          <w:left w:val="nil"/>
          <w:bottom w:val="nil"/>
          <w:right w:val="nil"/>
          <w:between w:val="nil"/>
        </w:pBdr>
        <w:tabs>
          <w:tab w:val="clear" w:pos="0"/>
          <w:tab w:val="clear" w:pos="720"/>
        </w:tabs>
        <w:spacing w:after="0"/>
        <w:contextualSpacing/>
        <w:outlineLvl w:val="9"/>
        <w:rPr>
          <w:rFonts w:eastAsia="Arial" w:cs="Arial"/>
          <w:color w:val="000000" w:themeColor="text1"/>
          <w:sz w:val="22"/>
        </w:rPr>
      </w:pPr>
      <w:r w:rsidRPr="00257DA0">
        <w:rPr>
          <w:rFonts w:eastAsia="Arial" w:cs="Arial"/>
          <w:color w:val="000000" w:themeColor="text1"/>
          <w:sz w:val="22"/>
        </w:rPr>
        <w:t>Other Stakeholders (e.g. RMPP Administrator(s), RMPP, Scheme Actuary, legal advisers, auditors, Scheme Medical Advisor, Regulatory Bodies, HMRC/other Government departments) understand their roles and responsibilities and are able to obtain the information and support necessary to provide an efficient and effective service to Members and the Scheme.</w:t>
      </w:r>
    </w:p>
    <w:p w:rsidRPr="00257DA0" w:rsidR="00083C8D" w:rsidP="00083C8D" w:rsidRDefault="00083C8D" w14:paraId="57B2BBBD" w14:textId="77777777">
      <w:pPr>
        <w:pStyle w:val="ListParagraph"/>
        <w:pBdr>
          <w:top w:val="nil"/>
          <w:left w:val="nil"/>
          <w:bottom w:val="nil"/>
          <w:right w:val="nil"/>
          <w:between w:val="nil"/>
        </w:pBdr>
        <w:tabs>
          <w:tab w:val="clear" w:pos="0"/>
          <w:tab w:val="clear" w:pos="720"/>
        </w:tabs>
        <w:spacing w:after="0"/>
        <w:ind w:left="2084" w:firstLine="0"/>
        <w:contextualSpacing/>
        <w:outlineLvl w:val="9"/>
        <w:rPr>
          <w:rFonts w:eastAsia="Arial" w:cs="Arial"/>
          <w:color w:val="000000" w:themeColor="text1"/>
          <w:sz w:val="22"/>
        </w:rPr>
      </w:pPr>
    </w:p>
    <w:p w:rsidRPr="00AF27FE" w:rsidR="00083C8D" w:rsidP="00083C8D" w:rsidRDefault="00083C8D" w14:paraId="7ED927EF" w14:textId="77777777">
      <w:pPr>
        <w:pStyle w:val="ListParagraph"/>
        <w:numPr>
          <w:ilvl w:val="6"/>
          <w:numId w:val="68"/>
        </w:numPr>
        <w:pBdr>
          <w:top w:val="nil"/>
          <w:left w:val="nil"/>
          <w:bottom w:val="nil"/>
          <w:right w:val="nil"/>
          <w:between w:val="nil"/>
        </w:pBdr>
        <w:rPr>
          <w:rFonts w:eastAsia="Arial" w:cs="Arial"/>
          <w:color w:val="000000" w:themeColor="text1"/>
          <w:sz w:val="22"/>
        </w:rPr>
      </w:pPr>
      <w:r w:rsidRPr="00257DA0">
        <w:rPr>
          <w:rFonts w:eastAsia="Arial" w:cs="Arial"/>
          <w:color w:val="000000" w:themeColor="text1"/>
          <w:sz w:val="22"/>
        </w:rPr>
        <w:t>The</w:t>
      </w:r>
      <w:r w:rsidRPr="00AF27FE">
        <w:rPr>
          <w:rFonts w:eastAsia="Arial" w:cs="Arial"/>
          <w:sz w:val="22"/>
        </w:rPr>
        <w:t xml:space="preserve"> Supplier shall consider the below Engagement Requirements in conjunction</w:t>
      </w:r>
      <w:r>
        <w:rPr>
          <w:rFonts w:eastAsia="Arial" w:cs="Arial"/>
          <w:sz w:val="22"/>
        </w:rPr>
        <w:t xml:space="preserve"> with</w:t>
      </w:r>
      <w:r w:rsidRPr="00AF27FE">
        <w:rPr>
          <w:rFonts w:eastAsia="Arial" w:cs="Arial"/>
          <w:sz w:val="22"/>
        </w:rPr>
        <w:t>:</w:t>
      </w:r>
    </w:p>
    <w:p w:rsidR="00083C8D" w:rsidP="00083C8D" w:rsidRDefault="00083C8D" w14:paraId="6BDDF9B4" w14:textId="77777777">
      <w:pPr>
        <w:pStyle w:val="ListParagraph"/>
        <w:numPr>
          <w:ilvl w:val="0"/>
          <w:numId w:val="82"/>
        </w:numPr>
        <w:rPr>
          <w:rFonts w:eastAsia="Arial" w:cs="Arial"/>
          <w:sz w:val="22"/>
        </w:rPr>
      </w:pPr>
      <w:r w:rsidRPr="00257DA0">
        <w:rPr>
          <w:rFonts w:eastAsia="Arial" w:cs="Arial"/>
          <w:sz w:val="22"/>
        </w:rPr>
        <w:t xml:space="preserve">all applicable Laws; and </w:t>
      </w:r>
    </w:p>
    <w:p w:rsidR="00083C8D" w:rsidP="00083C8D" w:rsidRDefault="00083C8D" w14:paraId="3DC14E39" w14:textId="77777777">
      <w:pPr>
        <w:pStyle w:val="ListParagraph"/>
        <w:numPr>
          <w:ilvl w:val="0"/>
          <w:numId w:val="82"/>
        </w:numPr>
        <w:rPr>
          <w:rFonts w:eastAsia="Arial" w:cs="Arial"/>
          <w:sz w:val="22"/>
        </w:rPr>
      </w:pPr>
      <w:r w:rsidRPr="00257DA0">
        <w:rPr>
          <w:rFonts w:eastAsia="Arial" w:cs="Arial"/>
          <w:sz w:val="22"/>
        </w:rPr>
        <w:t xml:space="preserve"> Schedule 2.2 (</w:t>
      </w:r>
      <w:r w:rsidRPr="00257DA0">
        <w:rPr>
          <w:rFonts w:eastAsia="Arial" w:cs="Arial"/>
          <w:i/>
          <w:sz w:val="22"/>
        </w:rPr>
        <w:t>Performance Levels</w:t>
      </w:r>
      <w:r w:rsidRPr="00257DA0">
        <w:rPr>
          <w:rFonts w:eastAsia="Arial" w:cs="Arial"/>
          <w:sz w:val="22"/>
        </w:rPr>
        <w:t>) including in particular the Performance Indicators.</w:t>
      </w:r>
    </w:p>
    <w:p w:rsidR="00083C8D" w:rsidP="00083C8D" w:rsidRDefault="00083C8D" w14:paraId="3BE2C6D6" w14:textId="77777777">
      <w:pPr>
        <w:tabs>
          <w:tab w:val="clear" w:pos="0"/>
          <w:tab w:val="clear" w:pos="720"/>
        </w:tabs>
        <w:spacing w:after="0"/>
        <w:ind w:left="0" w:firstLine="0"/>
        <w:jc w:val="left"/>
        <w:outlineLvl w:val="9"/>
        <w:rPr>
          <w:rFonts w:eastAsia="Arial" w:cs="Arial"/>
          <w:sz w:val="22"/>
        </w:rPr>
      </w:pPr>
      <w:r>
        <w:rPr>
          <w:rFonts w:eastAsia="Arial" w:cs="Arial"/>
          <w:sz w:val="22"/>
        </w:rPr>
        <w:br w:type="page"/>
      </w:r>
    </w:p>
    <w:p w:rsidRPr="002E4D8F" w:rsidR="00083C8D" w:rsidP="00083C8D" w:rsidRDefault="00083C8D" w14:paraId="05F2C953" w14:textId="77777777">
      <w:pPr>
        <w:pStyle w:val="Heading3"/>
        <w:numPr>
          <w:ilvl w:val="0"/>
          <w:numId w:val="0"/>
        </w:numPr>
        <w:spacing w:before="360"/>
        <w:rPr>
          <w:rFonts w:ascii="Arial" w:hAnsi="Arial" w:eastAsia="Arial" w:cs="Arial"/>
          <w:b/>
          <w:bCs w:val="0"/>
          <w:sz w:val="22"/>
          <w:u w:val="single"/>
        </w:rPr>
      </w:pPr>
      <w:r w:rsidRPr="002E4D8F">
        <w:rPr>
          <w:rFonts w:ascii="Arial" w:hAnsi="Arial" w:eastAsia="Arial" w:cs="Arial"/>
          <w:b/>
          <w:bCs w:val="0"/>
          <w:sz w:val="22"/>
          <w:u w:val="single"/>
        </w:rPr>
        <w:lastRenderedPageBreak/>
        <w:t>CE 1 Engagement – Overarching All Stakeholders Requirements</w:t>
      </w:r>
    </w:p>
    <w:p w:rsidRPr="00257DA0" w:rsidR="00083C8D" w:rsidP="00083C8D" w:rsidRDefault="00083C8D" w14:paraId="4E2236DD" w14:textId="77777777">
      <w:pPr>
        <w:tabs>
          <w:tab w:val="clear" w:pos="0"/>
          <w:tab w:val="clear" w:pos="720"/>
        </w:tabs>
        <w:spacing w:before="120" w:after="120"/>
        <w:ind w:left="0" w:firstLine="0"/>
        <w:outlineLvl w:val="9"/>
        <w:rPr>
          <w:rFonts w:eastAsia="Arial" w:cs="Arial"/>
          <w:sz w:val="22"/>
          <w:szCs w:val="24"/>
          <w:lang w:eastAsia="en-GB"/>
        </w:rPr>
      </w:pPr>
      <w:r w:rsidRPr="00257DA0">
        <w:rPr>
          <w:rFonts w:eastAsia="Arial" w:cs="Arial"/>
          <w:sz w:val="22"/>
          <w:szCs w:val="24"/>
          <w:lang w:eastAsia="en-GB"/>
        </w:rPr>
        <w:t>This section defines the overarching engagement requirements at a high level and links into the following subsections for lower level requirements.</w:t>
      </w:r>
    </w:p>
    <w:p w:rsidR="00083C8D" w:rsidP="00083C8D" w:rsidRDefault="00083C8D" w14:paraId="119FA197" w14:textId="77777777">
      <w:pPr>
        <w:tabs>
          <w:tab w:val="clear" w:pos="0"/>
          <w:tab w:val="clear" w:pos="720"/>
        </w:tabs>
        <w:spacing w:before="120" w:after="120"/>
        <w:ind w:left="0" w:firstLine="0"/>
        <w:outlineLvl w:val="9"/>
        <w:rPr>
          <w:rFonts w:eastAsia="Arial" w:cs="Arial"/>
          <w:bCs/>
          <w:sz w:val="22"/>
          <w:szCs w:val="24"/>
          <w:lang w:eastAsia="en-GB"/>
        </w:rPr>
      </w:pPr>
      <w:r w:rsidRPr="00257DA0">
        <w:rPr>
          <w:rFonts w:eastAsia="Arial" w:cs="Arial"/>
          <w:bCs/>
          <w:sz w:val="22"/>
          <w:szCs w:val="24"/>
          <w:lang w:eastAsia="en-GB"/>
        </w:rPr>
        <w:t xml:space="preserve">The Supplier shall: </w:t>
      </w:r>
    </w:p>
    <w:tbl>
      <w:tblPr>
        <w:tblW w:w="978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18"/>
        <w:gridCol w:w="8363"/>
      </w:tblGrid>
      <w:tr w:rsidRPr="005148D9" w:rsidR="00083C8D" w:rsidTr="0012000F" w14:paraId="10901940" w14:textId="77777777">
        <w:trPr>
          <w:tblHeader/>
        </w:trPr>
        <w:tc>
          <w:tcPr>
            <w:tcW w:w="1418" w:type="dxa"/>
            <w:tcBorders>
              <w:top w:val="single" w:color="000000" w:sz="4" w:space="0"/>
              <w:left w:val="single" w:color="000000" w:sz="4" w:space="0"/>
              <w:bottom w:val="single" w:color="000000" w:sz="4" w:space="0"/>
              <w:right w:val="single" w:color="000000" w:sz="4" w:space="0"/>
            </w:tcBorders>
            <w:shd w:val="clear" w:color="auto" w:fill="DBE5F1"/>
          </w:tcPr>
          <w:p w:rsidRPr="005148D9" w:rsidR="00083C8D" w:rsidP="0012000F" w:rsidRDefault="00083C8D" w14:paraId="3406E783" w14:textId="77777777">
            <w:pPr>
              <w:spacing w:before="120" w:after="120"/>
              <w:rPr>
                <w:rFonts w:eastAsia="Arial" w:cs="Arial"/>
                <w:sz w:val="22"/>
              </w:rPr>
            </w:pPr>
            <w:r>
              <w:rPr>
                <w:rFonts w:eastAsia="Arial" w:cs="Arial"/>
                <w:b/>
                <w:sz w:val="22"/>
              </w:rPr>
              <w:t>Ref</w:t>
            </w:r>
          </w:p>
        </w:tc>
        <w:tc>
          <w:tcPr>
            <w:tcW w:w="8363" w:type="dxa"/>
            <w:tcBorders>
              <w:top w:val="single" w:color="000000" w:sz="4" w:space="0"/>
              <w:left w:val="single" w:color="000000" w:sz="4" w:space="0"/>
              <w:bottom w:val="single" w:color="000000" w:sz="4" w:space="0"/>
              <w:right w:val="single" w:color="000000" w:sz="4" w:space="0"/>
            </w:tcBorders>
            <w:shd w:val="clear" w:color="auto" w:fill="DBE5F1"/>
          </w:tcPr>
          <w:p w:rsidRPr="005148D9" w:rsidR="00083C8D" w:rsidP="0012000F" w:rsidRDefault="00083C8D" w14:paraId="07EC5546" w14:textId="77777777">
            <w:pPr>
              <w:spacing w:before="120" w:after="120"/>
              <w:rPr>
                <w:rFonts w:eastAsia="Arial" w:cs="Arial"/>
                <w:sz w:val="22"/>
              </w:rPr>
            </w:pPr>
            <w:r w:rsidRPr="005148D9">
              <w:rPr>
                <w:rFonts w:eastAsia="Arial" w:cs="Arial"/>
                <w:b/>
                <w:sz w:val="22"/>
              </w:rPr>
              <w:t>Requirement</w:t>
            </w:r>
          </w:p>
        </w:tc>
      </w:tr>
      <w:tr w:rsidRPr="005148D9" w:rsidR="00083C8D" w:rsidTr="0012000F" w14:paraId="0874023E" w14:textId="77777777">
        <w:tc>
          <w:tcPr>
            <w:tcW w:w="1418" w:type="dxa"/>
            <w:tcBorders>
              <w:top w:val="single" w:color="000000" w:sz="4" w:space="0"/>
              <w:left w:val="single" w:color="000000" w:sz="4" w:space="0"/>
              <w:bottom w:val="single" w:color="000000" w:sz="4" w:space="0"/>
              <w:right w:val="single" w:color="000000" w:sz="4" w:space="0"/>
            </w:tcBorders>
          </w:tcPr>
          <w:p w:rsidRPr="003B0BCA" w:rsidR="00083C8D" w:rsidP="0012000F" w:rsidRDefault="00083C8D" w14:paraId="03257648" w14:textId="77777777">
            <w:pPr>
              <w:spacing w:before="120" w:after="120"/>
              <w:rPr>
                <w:rFonts w:eastAsia="Arial" w:cs="Arial"/>
                <w:sz w:val="22"/>
              </w:rPr>
            </w:pPr>
            <w:r w:rsidRPr="003B0BCA">
              <w:rPr>
                <w:rFonts w:eastAsia="Arial" w:cs="Arial"/>
                <w:b/>
                <w:sz w:val="22"/>
              </w:rPr>
              <w:t>CE</w:t>
            </w:r>
            <w:r>
              <w:rPr>
                <w:rFonts w:eastAsia="Arial" w:cs="Arial"/>
                <w:b/>
                <w:sz w:val="22"/>
              </w:rPr>
              <w:t xml:space="preserve"> </w:t>
            </w:r>
            <w:r w:rsidRPr="003B0BCA">
              <w:rPr>
                <w:rFonts w:eastAsia="Arial" w:cs="Arial"/>
                <w:b/>
                <w:sz w:val="22"/>
              </w:rPr>
              <w:t>1</w:t>
            </w:r>
          </w:p>
        </w:tc>
        <w:tc>
          <w:tcPr>
            <w:tcW w:w="8363" w:type="dxa"/>
            <w:tcBorders>
              <w:top w:val="single" w:color="000000" w:sz="4" w:space="0"/>
              <w:left w:val="single" w:color="000000" w:sz="4" w:space="0"/>
              <w:bottom w:val="single" w:color="000000" w:sz="4" w:space="0"/>
              <w:right w:val="single" w:color="000000" w:sz="4" w:space="0"/>
            </w:tcBorders>
          </w:tcPr>
          <w:p w:rsidRPr="003B0BCA" w:rsidR="00083C8D" w:rsidP="0012000F" w:rsidRDefault="00083C8D" w14:paraId="4F376D51" w14:textId="77777777">
            <w:pPr>
              <w:spacing w:before="120" w:after="120"/>
              <w:rPr>
                <w:rFonts w:eastAsia="Arial" w:cs="Arial"/>
                <w:sz w:val="22"/>
              </w:rPr>
            </w:pPr>
            <w:r>
              <w:rPr>
                <w:rFonts w:eastAsia="Arial" w:cs="Arial"/>
                <w:sz w:val="22"/>
              </w:rPr>
              <w:t>As a minimum</w:t>
            </w:r>
            <w:r w:rsidRPr="003B0BCA">
              <w:rPr>
                <w:rFonts w:eastAsia="Arial" w:cs="Arial"/>
                <w:sz w:val="22"/>
              </w:rPr>
              <w:t>:</w:t>
            </w:r>
          </w:p>
          <w:p w:rsidRPr="003B0BCA" w:rsidR="00083C8D" w:rsidP="0012000F" w:rsidRDefault="00083C8D" w14:paraId="1C698902" w14:textId="77777777">
            <w:pPr>
              <w:numPr>
                <w:ilvl w:val="0"/>
                <w:numId w:val="84"/>
              </w:numPr>
              <w:tabs>
                <w:tab w:val="clear" w:pos="0"/>
                <w:tab w:val="clear" w:pos="720"/>
              </w:tabs>
              <w:spacing w:before="120" w:after="120"/>
              <w:ind w:left="314" w:hanging="314"/>
              <w:outlineLvl w:val="9"/>
              <w:rPr>
                <w:rFonts w:eastAsia="Arial" w:cs="Arial"/>
                <w:sz w:val="22"/>
              </w:rPr>
            </w:pPr>
            <w:r>
              <w:rPr>
                <w:rFonts w:eastAsia="Arial" w:cs="Arial"/>
                <w:sz w:val="22"/>
              </w:rPr>
              <w:t>e</w:t>
            </w:r>
            <w:r w:rsidRPr="003B0BCA">
              <w:rPr>
                <w:rFonts w:eastAsia="Arial" w:cs="Arial"/>
                <w:sz w:val="22"/>
              </w:rPr>
              <w:t xml:space="preserve">stablish an overarching strategic view and understanding of communication and engagement needs and responsibilities in relation to the entire Scheme administration including strategic aims, objectives and benefits of engagement linked to the Authority’s strategic objectives as described in the Authority’s Scheme vision and objectives as shared with the Supplier including the </w:t>
            </w:r>
            <w:r>
              <w:rPr>
                <w:rFonts w:eastAsia="Arial" w:cs="Arial"/>
                <w:sz w:val="22"/>
              </w:rPr>
              <w:t xml:space="preserve">RMSPS </w:t>
            </w:r>
            <w:r w:rsidRPr="003B0BCA">
              <w:rPr>
                <w:rFonts w:eastAsia="Arial" w:cs="Arial"/>
                <w:sz w:val="22"/>
              </w:rPr>
              <w:t>7 pillars  (the “</w:t>
            </w:r>
            <w:r>
              <w:rPr>
                <w:rFonts w:eastAsia="Arial" w:cs="Arial"/>
                <w:sz w:val="22"/>
              </w:rPr>
              <w:t xml:space="preserve"> </w:t>
            </w:r>
            <w:r w:rsidRPr="00D848AD">
              <w:rPr>
                <w:rFonts w:eastAsia="Arial" w:cs="Arial"/>
                <w:b/>
                <w:sz w:val="22"/>
              </w:rPr>
              <w:t>RMSPS</w:t>
            </w:r>
            <w:r>
              <w:rPr>
                <w:rFonts w:eastAsia="Arial" w:cs="Arial"/>
                <w:sz w:val="22"/>
              </w:rPr>
              <w:t xml:space="preserve"> </w:t>
            </w:r>
            <w:r w:rsidRPr="003B0BCA">
              <w:rPr>
                <w:rFonts w:eastAsia="Arial" w:cs="Arial"/>
                <w:b/>
                <w:sz w:val="22"/>
              </w:rPr>
              <w:t>7 Pillars</w:t>
            </w:r>
            <w:r w:rsidRPr="003B0BCA">
              <w:rPr>
                <w:rFonts w:eastAsia="Arial" w:cs="Arial"/>
                <w:sz w:val="22"/>
              </w:rPr>
              <w:t>”)</w:t>
            </w:r>
            <w:r>
              <w:rPr>
                <w:rFonts w:eastAsia="Arial" w:cs="Arial"/>
                <w:sz w:val="22"/>
              </w:rPr>
              <w:t>;</w:t>
            </w:r>
          </w:p>
          <w:p w:rsidRPr="003B0BCA" w:rsidR="00083C8D" w:rsidP="0012000F" w:rsidRDefault="00083C8D" w14:paraId="17B9CE45" w14:textId="77777777">
            <w:pPr>
              <w:numPr>
                <w:ilvl w:val="0"/>
                <w:numId w:val="84"/>
              </w:numPr>
              <w:tabs>
                <w:tab w:val="clear" w:pos="0"/>
                <w:tab w:val="clear" w:pos="720"/>
              </w:tabs>
              <w:spacing w:before="120" w:after="120"/>
              <w:ind w:left="314" w:hanging="314"/>
              <w:outlineLvl w:val="9"/>
              <w:rPr>
                <w:rFonts w:eastAsia="Arial" w:cs="Arial"/>
                <w:sz w:val="22"/>
              </w:rPr>
            </w:pPr>
            <w:r>
              <w:rPr>
                <w:rFonts w:eastAsia="Arial" w:cs="Arial"/>
                <w:sz w:val="22"/>
              </w:rPr>
              <w:t>i</w:t>
            </w:r>
            <w:r w:rsidRPr="003B0BCA">
              <w:rPr>
                <w:rFonts w:eastAsia="Arial" w:cs="Arial"/>
                <w:sz w:val="22"/>
              </w:rPr>
              <w:t>dentify (including through appropriate segmentation) and analyse the roles, needs and responsibilities of Stakeholders so that the Supplier’s overarching Scheme engagement strategy is clear on the roles, needs and priorities and can then more easily develop into lower level engagement plans and strategies within the Scheme</w:t>
            </w:r>
            <w:r>
              <w:rPr>
                <w:rFonts w:eastAsia="Arial" w:cs="Arial"/>
                <w:sz w:val="22"/>
              </w:rPr>
              <w:t>;</w:t>
            </w:r>
          </w:p>
          <w:p w:rsidRPr="003B0BCA" w:rsidR="00083C8D" w:rsidP="0012000F" w:rsidRDefault="00083C8D" w14:paraId="4E2AFDEA" w14:textId="77777777">
            <w:pPr>
              <w:numPr>
                <w:ilvl w:val="0"/>
                <w:numId w:val="84"/>
              </w:numPr>
              <w:tabs>
                <w:tab w:val="clear" w:pos="0"/>
                <w:tab w:val="clear" w:pos="720"/>
              </w:tabs>
              <w:spacing w:before="120" w:after="120"/>
              <w:ind w:left="314" w:hanging="314"/>
              <w:outlineLvl w:val="9"/>
              <w:rPr>
                <w:rFonts w:eastAsia="Arial" w:cs="Arial"/>
                <w:color w:val="000000"/>
                <w:sz w:val="22"/>
              </w:rPr>
            </w:pPr>
            <w:r>
              <w:rPr>
                <w:rFonts w:eastAsia="Arial" w:cs="Arial"/>
                <w:sz w:val="22"/>
              </w:rPr>
              <w:t>e</w:t>
            </w:r>
            <w:r w:rsidRPr="003B0BCA">
              <w:rPr>
                <w:rFonts w:eastAsia="Arial" w:cs="Arial"/>
                <w:sz w:val="22"/>
              </w:rPr>
              <w:t>nsure engagement and communication strategies integrate with and support the efficient and improved delivery of established core administration service requirements such as complaint processes, contact centre and official query handling; for example, MP letters</w:t>
            </w:r>
            <w:r>
              <w:rPr>
                <w:rFonts w:eastAsia="Arial" w:cs="Arial"/>
                <w:sz w:val="22"/>
              </w:rPr>
              <w:t>;</w:t>
            </w:r>
          </w:p>
          <w:p w:rsidRPr="003B0BCA" w:rsidR="00083C8D" w:rsidP="0012000F" w:rsidRDefault="00083C8D" w14:paraId="625BD378" w14:textId="77777777">
            <w:pPr>
              <w:numPr>
                <w:ilvl w:val="0"/>
                <w:numId w:val="84"/>
              </w:numPr>
              <w:tabs>
                <w:tab w:val="clear" w:pos="0"/>
                <w:tab w:val="clear" w:pos="720"/>
              </w:tabs>
              <w:spacing w:before="120" w:after="120"/>
              <w:ind w:left="314" w:hanging="314"/>
              <w:outlineLvl w:val="9"/>
              <w:rPr>
                <w:rFonts w:eastAsia="Arial" w:cs="Arial"/>
                <w:color w:val="000000"/>
                <w:sz w:val="22"/>
              </w:rPr>
            </w:pPr>
            <w:r>
              <w:rPr>
                <w:rFonts w:eastAsia="Arial" w:cs="Arial"/>
                <w:color w:val="000000"/>
                <w:sz w:val="22"/>
              </w:rPr>
              <w:t>u</w:t>
            </w:r>
            <w:r w:rsidRPr="003B0BCA">
              <w:rPr>
                <w:rFonts w:eastAsia="Arial" w:cs="Arial"/>
                <w:color w:val="000000"/>
                <w:sz w:val="22"/>
              </w:rPr>
              <w:t>se an evidence-based approach in developing its engagement strategy and plans for Members</w:t>
            </w:r>
            <w:r>
              <w:rPr>
                <w:rFonts w:eastAsia="Arial" w:cs="Arial"/>
                <w:color w:val="000000"/>
                <w:sz w:val="22"/>
              </w:rPr>
              <w:t>;</w:t>
            </w:r>
          </w:p>
          <w:p w:rsidRPr="003B0BCA" w:rsidR="00083C8D" w:rsidP="0012000F" w:rsidRDefault="00083C8D" w14:paraId="77CC9E26" w14:textId="77777777">
            <w:pPr>
              <w:numPr>
                <w:ilvl w:val="0"/>
                <w:numId w:val="84"/>
              </w:numPr>
              <w:tabs>
                <w:tab w:val="clear" w:pos="0"/>
                <w:tab w:val="clear" w:pos="720"/>
              </w:tabs>
              <w:spacing w:before="120" w:after="120"/>
              <w:ind w:left="314" w:hanging="314"/>
              <w:outlineLvl w:val="9"/>
              <w:rPr>
                <w:rFonts w:eastAsia="Arial" w:cs="Arial"/>
                <w:color w:val="000000"/>
                <w:sz w:val="22"/>
              </w:rPr>
            </w:pPr>
            <w:r>
              <w:rPr>
                <w:rFonts w:eastAsia="Arial" w:cs="Arial"/>
                <w:color w:val="000000"/>
                <w:sz w:val="22"/>
              </w:rPr>
              <w:t>e</w:t>
            </w:r>
            <w:r w:rsidRPr="003B0BCA">
              <w:rPr>
                <w:rFonts w:eastAsia="Arial" w:cs="Arial"/>
                <w:color w:val="000000"/>
                <w:sz w:val="22"/>
              </w:rPr>
              <w:t>nsure engagement and communication strategies demonstrate an understanding of engaging/</w:t>
            </w:r>
            <w:r w:rsidRPr="003B0BCA">
              <w:rPr>
                <w:rFonts w:eastAsia="Arial" w:cs="Arial"/>
                <w:sz w:val="22"/>
              </w:rPr>
              <w:t>communicating</w:t>
            </w:r>
            <w:r w:rsidRPr="003B0BCA">
              <w:rPr>
                <w:rFonts w:eastAsia="Arial" w:cs="Arial"/>
                <w:color w:val="000000"/>
                <w:sz w:val="22"/>
              </w:rPr>
              <w:t xml:space="preserve"> at or prior to key stages both reactively and proactively (as applicable)</w:t>
            </w:r>
            <w:r>
              <w:rPr>
                <w:rFonts w:eastAsia="Arial" w:cs="Arial"/>
                <w:color w:val="000000"/>
                <w:sz w:val="22"/>
              </w:rPr>
              <w:t>;</w:t>
            </w:r>
          </w:p>
          <w:p w:rsidRPr="003B0BCA" w:rsidR="00083C8D" w:rsidP="0012000F" w:rsidRDefault="00083C8D" w14:paraId="7FDC05CC" w14:textId="77777777">
            <w:pPr>
              <w:numPr>
                <w:ilvl w:val="0"/>
                <w:numId w:val="83"/>
              </w:numPr>
              <w:pBdr>
                <w:top w:val="nil"/>
                <w:left w:val="nil"/>
                <w:bottom w:val="nil"/>
                <w:right w:val="nil"/>
                <w:between w:val="nil"/>
              </w:pBdr>
              <w:tabs>
                <w:tab w:val="clear" w:pos="0"/>
                <w:tab w:val="clear" w:pos="720"/>
              </w:tabs>
              <w:spacing w:before="120" w:after="120"/>
              <w:ind w:left="314" w:hanging="314"/>
              <w:outlineLvl w:val="9"/>
              <w:rPr>
                <w:rFonts w:eastAsia="Arial" w:cs="Arial"/>
                <w:color w:val="000000"/>
                <w:sz w:val="22"/>
              </w:rPr>
            </w:pPr>
            <w:r>
              <w:rPr>
                <w:rFonts w:eastAsia="Arial" w:cs="Arial"/>
                <w:color w:val="000000"/>
                <w:sz w:val="22"/>
              </w:rPr>
              <w:t>u</w:t>
            </w:r>
            <w:r w:rsidRPr="003B0BCA">
              <w:rPr>
                <w:rFonts w:eastAsia="Arial" w:cs="Arial"/>
                <w:color w:val="000000"/>
                <w:sz w:val="22"/>
              </w:rPr>
              <w:t>se and analyse demographics, to deliver more effective engagement/communications which achieve required outcomes</w:t>
            </w:r>
            <w:r>
              <w:rPr>
                <w:rFonts w:eastAsia="Arial" w:cs="Arial"/>
                <w:color w:val="000000"/>
                <w:sz w:val="22"/>
              </w:rPr>
              <w:t>;</w:t>
            </w:r>
          </w:p>
          <w:p w:rsidRPr="003B0BCA" w:rsidR="00083C8D" w:rsidP="0012000F" w:rsidRDefault="00083C8D" w14:paraId="36D755D3" w14:textId="77777777">
            <w:pPr>
              <w:numPr>
                <w:ilvl w:val="0"/>
                <w:numId w:val="83"/>
              </w:numPr>
              <w:pBdr>
                <w:top w:val="nil"/>
                <w:left w:val="nil"/>
                <w:bottom w:val="nil"/>
                <w:right w:val="nil"/>
                <w:between w:val="nil"/>
              </w:pBdr>
              <w:tabs>
                <w:tab w:val="clear" w:pos="0"/>
                <w:tab w:val="clear" w:pos="720"/>
              </w:tabs>
              <w:spacing w:before="120" w:after="120"/>
              <w:ind w:left="314" w:hanging="314"/>
              <w:outlineLvl w:val="9"/>
              <w:rPr>
                <w:rFonts w:eastAsia="Arial" w:cs="Arial"/>
                <w:color w:val="000000"/>
                <w:sz w:val="22"/>
              </w:rPr>
            </w:pPr>
            <w:r>
              <w:rPr>
                <w:rFonts w:eastAsia="Arial" w:cs="Arial"/>
                <w:color w:val="000000"/>
                <w:sz w:val="22"/>
              </w:rPr>
              <w:t>d</w:t>
            </w:r>
            <w:r w:rsidRPr="003B0BCA">
              <w:rPr>
                <w:rFonts w:eastAsia="Arial" w:cs="Arial"/>
                <w:color w:val="000000"/>
                <w:sz w:val="22"/>
              </w:rPr>
              <w:t>evelop trust and confidence in the Scheme, including in its administration and delivery</w:t>
            </w:r>
            <w:r>
              <w:rPr>
                <w:rFonts w:eastAsia="Arial" w:cs="Arial"/>
                <w:color w:val="000000"/>
                <w:sz w:val="22"/>
              </w:rPr>
              <w:t>; and</w:t>
            </w:r>
          </w:p>
          <w:p w:rsidRPr="000516AD" w:rsidR="00083C8D" w:rsidP="0012000F" w:rsidRDefault="00083C8D" w14:paraId="7E045D16" w14:textId="77777777">
            <w:pPr>
              <w:numPr>
                <w:ilvl w:val="0"/>
                <w:numId w:val="83"/>
              </w:numPr>
              <w:pBdr>
                <w:top w:val="nil"/>
                <w:left w:val="nil"/>
                <w:bottom w:val="nil"/>
                <w:right w:val="nil"/>
                <w:between w:val="nil"/>
              </w:pBdr>
              <w:tabs>
                <w:tab w:val="clear" w:pos="0"/>
                <w:tab w:val="clear" w:pos="720"/>
              </w:tabs>
              <w:spacing w:before="120" w:after="120"/>
              <w:ind w:left="314" w:hanging="314"/>
              <w:outlineLvl w:val="9"/>
              <w:rPr>
                <w:rFonts w:eastAsia="Arial" w:cs="Arial"/>
                <w:sz w:val="22"/>
              </w:rPr>
            </w:pPr>
            <w:r>
              <w:rPr>
                <w:rFonts w:eastAsia="Arial" w:cs="Arial"/>
                <w:sz w:val="22"/>
              </w:rPr>
              <w:t>a</w:t>
            </w:r>
            <w:r w:rsidRPr="000516AD">
              <w:rPr>
                <w:rFonts w:eastAsia="Arial" w:cs="Arial"/>
                <w:sz w:val="22"/>
              </w:rPr>
              <w:t xml:space="preserve">dopt and maintain an engagement approach, methods and styles which are based at all times on ensuring inclusivity to maximise engagement despite any issues for individual Members </w:t>
            </w:r>
            <w:r>
              <w:rPr>
                <w:rFonts w:eastAsia="Arial" w:cs="Arial"/>
                <w:sz w:val="22"/>
              </w:rPr>
              <w:t xml:space="preserve">such as </w:t>
            </w:r>
            <w:r w:rsidRPr="000516AD">
              <w:rPr>
                <w:rFonts w:eastAsia="Arial" w:cs="Arial"/>
                <w:sz w:val="22"/>
              </w:rPr>
              <w:t xml:space="preserve">cognitive impairment, accessibility, or </w:t>
            </w:r>
            <w:r>
              <w:rPr>
                <w:rFonts w:eastAsia="Arial" w:cs="Arial"/>
                <w:sz w:val="22"/>
              </w:rPr>
              <w:t xml:space="preserve">other </w:t>
            </w:r>
            <w:r w:rsidRPr="000516AD">
              <w:rPr>
                <w:rFonts w:eastAsia="Arial" w:cs="Arial"/>
                <w:sz w:val="22"/>
              </w:rPr>
              <w:t>disability.</w:t>
            </w:r>
          </w:p>
        </w:tc>
      </w:tr>
    </w:tbl>
    <w:p w:rsidRPr="002E4D8F" w:rsidR="00083C8D" w:rsidP="00083C8D" w:rsidRDefault="00083C8D" w14:paraId="6586B1B4" w14:textId="77777777">
      <w:pPr>
        <w:pStyle w:val="Heading3"/>
        <w:numPr>
          <w:ilvl w:val="0"/>
          <w:numId w:val="0"/>
        </w:numPr>
        <w:spacing w:before="360" w:after="0" w:line="259" w:lineRule="auto"/>
        <w:ind w:left="709" w:hanging="709"/>
        <w:rPr>
          <w:rFonts w:ascii="Arial" w:hAnsi="Arial" w:eastAsia="Calibri" w:cs="Arial"/>
          <w:b/>
          <w:bCs w:val="0"/>
          <w:color w:val="243F61"/>
          <w:sz w:val="22"/>
          <w:u w:val="single"/>
        </w:rPr>
      </w:pPr>
      <w:r w:rsidRPr="002E4D8F">
        <w:rPr>
          <w:rFonts w:ascii="Arial" w:hAnsi="Arial" w:eastAsia="Calibri" w:cs="Arial"/>
          <w:b/>
          <w:bCs w:val="0"/>
          <w:color w:val="243F61"/>
          <w:sz w:val="22"/>
          <w:u w:val="single"/>
        </w:rPr>
        <w:t>C</w:t>
      </w:r>
      <w:r>
        <w:rPr>
          <w:rFonts w:ascii="Arial" w:hAnsi="Arial" w:eastAsia="Calibri" w:cs="Arial"/>
          <w:b/>
          <w:bCs w:val="0"/>
          <w:color w:val="243F61"/>
          <w:sz w:val="22"/>
          <w:u w:val="single"/>
        </w:rPr>
        <w:t xml:space="preserve">E 1.1 Engagement – Specific All Stakeholders Requirements  </w:t>
      </w:r>
    </w:p>
    <w:p w:rsidR="00083C8D" w:rsidP="00083C8D" w:rsidRDefault="00083C8D" w14:paraId="7B5C3488" w14:textId="77777777">
      <w:pPr>
        <w:spacing w:before="60" w:after="60" w:line="259" w:lineRule="auto"/>
        <w:rPr>
          <w:rFonts w:eastAsia="Cambria" w:cs="Arial"/>
          <w:bCs/>
          <w:sz w:val="22"/>
        </w:rPr>
      </w:pPr>
      <w:r w:rsidRPr="002E4D8F">
        <w:rPr>
          <w:rFonts w:eastAsia="Cambria" w:cs="Arial"/>
          <w:bCs/>
          <w:sz w:val="22"/>
        </w:rPr>
        <w:t>The Supplier shall:</w:t>
      </w:r>
    </w:p>
    <w:tbl>
      <w:tblPr>
        <w:tblW w:w="97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13"/>
        <w:gridCol w:w="5823"/>
        <w:gridCol w:w="2540"/>
      </w:tblGrid>
      <w:tr w:rsidRPr="00ED3E96" w:rsidR="00083C8D" w:rsidTr="0012000F" w14:paraId="06ECC2C2" w14:textId="77777777">
        <w:trPr>
          <w:trHeight w:val="584"/>
          <w:tblHeader/>
        </w:trPr>
        <w:tc>
          <w:tcPr>
            <w:tcW w:w="1413" w:type="dxa"/>
            <w:shd w:val="clear" w:color="auto" w:fill="DBE5F1"/>
          </w:tcPr>
          <w:p w:rsidRPr="00ED3E96" w:rsidR="00083C8D" w:rsidP="0012000F" w:rsidRDefault="00083C8D" w14:paraId="1B584610" w14:textId="77777777">
            <w:pPr>
              <w:keepNext/>
              <w:spacing w:after="120"/>
              <w:rPr>
                <w:rFonts w:eastAsia="Arial" w:cs="Arial"/>
                <w:sz w:val="22"/>
              </w:rPr>
            </w:pPr>
            <w:r w:rsidRPr="00ED3E96">
              <w:rPr>
                <w:rFonts w:eastAsia="Arial" w:cs="Arial"/>
                <w:b/>
                <w:sz w:val="22"/>
              </w:rPr>
              <w:t>Ref</w:t>
            </w:r>
          </w:p>
        </w:tc>
        <w:tc>
          <w:tcPr>
            <w:tcW w:w="5823" w:type="dxa"/>
            <w:shd w:val="clear" w:color="auto" w:fill="DBE5F1"/>
          </w:tcPr>
          <w:p w:rsidRPr="00ED3E96" w:rsidR="00083C8D" w:rsidP="0012000F" w:rsidRDefault="00083C8D" w14:paraId="248482A5" w14:textId="77777777">
            <w:pPr>
              <w:spacing w:after="120"/>
              <w:rPr>
                <w:rFonts w:eastAsia="Arial" w:cs="Arial"/>
                <w:sz w:val="22"/>
              </w:rPr>
            </w:pPr>
            <w:r w:rsidRPr="00ED3E96">
              <w:rPr>
                <w:rFonts w:eastAsia="Arial" w:cs="Arial"/>
                <w:b/>
                <w:sz w:val="22"/>
              </w:rPr>
              <w:t>Requirements</w:t>
            </w:r>
          </w:p>
        </w:tc>
        <w:tc>
          <w:tcPr>
            <w:tcW w:w="2540" w:type="dxa"/>
            <w:shd w:val="clear" w:color="auto" w:fill="DBE5F1"/>
          </w:tcPr>
          <w:p w:rsidRPr="00F30716" w:rsidR="00083C8D" w:rsidP="0012000F" w:rsidRDefault="00083C8D" w14:paraId="0A94BB94" w14:textId="77777777">
            <w:pPr>
              <w:ind w:left="0" w:firstLine="0"/>
              <w:rPr>
                <w:rFonts w:eastAsia="Arial" w:cs="Arial"/>
                <w:b/>
                <w:bCs/>
                <w:sz w:val="22"/>
              </w:rPr>
            </w:pPr>
            <w:r w:rsidRPr="00F30716">
              <w:rPr>
                <w:b/>
                <w:bCs/>
                <w:sz w:val="22"/>
              </w:rPr>
              <w:t>Key output(s) / Deliverable(s) includes</w:t>
            </w:r>
          </w:p>
        </w:tc>
      </w:tr>
      <w:tr w:rsidRPr="00ED3E96" w:rsidR="00083C8D" w:rsidTr="0012000F" w14:paraId="2CA71D05" w14:textId="77777777">
        <w:trPr>
          <w:trHeight w:val="584"/>
        </w:trPr>
        <w:tc>
          <w:tcPr>
            <w:tcW w:w="1413" w:type="dxa"/>
            <w:shd w:val="clear" w:color="auto" w:fill="FFFFFF" w:themeFill="background1"/>
          </w:tcPr>
          <w:p w:rsidRPr="00ED3E96" w:rsidR="00083C8D" w:rsidP="0012000F" w:rsidRDefault="00083C8D" w14:paraId="43F84379" w14:textId="77777777">
            <w:pPr>
              <w:spacing w:before="120" w:after="120"/>
              <w:rPr>
                <w:rFonts w:eastAsia="Arial" w:cs="Arial"/>
                <w:sz w:val="22"/>
              </w:rPr>
            </w:pPr>
            <w:r w:rsidRPr="00ED3E96">
              <w:rPr>
                <w:rFonts w:eastAsia="Arial" w:cs="Arial"/>
                <w:sz w:val="22"/>
              </w:rPr>
              <w:t>CE 1.1.1</w:t>
            </w:r>
          </w:p>
        </w:tc>
        <w:tc>
          <w:tcPr>
            <w:tcW w:w="5823" w:type="dxa"/>
            <w:shd w:val="clear" w:color="auto" w:fill="FFFFFF" w:themeFill="background1"/>
          </w:tcPr>
          <w:p w:rsidRPr="000A7FC7" w:rsidR="00083C8D" w:rsidP="0012000F" w:rsidRDefault="00083C8D" w14:paraId="26415F3C" w14:textId="77777777">
            <w:pPr>
              <w:ind w:left="0" w:firstLine="0"/>
              <w:rPr>
                <w:rFonts w:eastAsia="Arial" w:cs="Arial"/>
                <w:sz w:val="22"/>
              </w:rPr>
            </w:pPr>
            <w:r>
              <w:rPr>
                <w:rFonts w:eastAsia="Arial" w:cs="Arial"/>
                <w:sz w:val="22"/>
              </w:rPr>
              <w:t>D</w:t>
            </w:r>
            <w:r w:rsidRPr="00ED3E96">
              <w:rPr>
                <w:rFonts w:eastAsia="Arial" w:cs="Arial"/>
                <w:sz w:val="22"/>
              </w:rPr>
              <w:t xml:space="preserve">esign, develop and agree with the Authority annually, an effective three </w:t>
            </w:r>
            <w:r>
              <w:rPr>
                <w:rFonts w:eastAsia="Arial" w:cs="Arial"/>
                <w:sz w:val="22"/>
              </w:rPr>
              <w:t xml:space="preserve">(3) </w:t>
            </w:r>
            <w:r w:rsidRPr="00ED3E96">
              <w:rPr>
                <w:rFonts w:eastAsia="Arial" w:cs="Arial"/>
                <w:sz w:val="22"/>
              </w:rPr>
              <w:t>year rolling communication and engagement strategy (“</w:t>
            </w:r>
            <w:r w:rsidRPr="00ED3E96">
              <w:rPr>
                <w:rFonts w:eastAsia="Arial" w:cs="Arial"/>
                <w:b/>
                <w:sz w:val="22"/>
              </w:rPr>
              <w:t>Overarching CE Strategy</w:t>
            </w:r>
            <w:r w:rsidRPr="00ED3E96">
              <w:rPr>
                <w:rFonts w:eastAsia="Arial" w:cs="Arial"/>
                <w:sz w:val="22"/>
              </w:rPr>
              <w:t xml:space="preserve">”) that </w:t>
            </w:r>
            <w:r w:rsidRPr="00ED3E96">
              <w:rPr>
                <w:rFonts w:eastAsia="Arial" w:cs="Arial"/>
                <w:sz w:val="22"/>
              </w:rPr>
              <w:lastRenderedPageBreak/>
              <w:t xml:space="preserve">aligns with the Authority’s strategic aims and vision for the Scheme including the </w:t>
            </w:r>
            <w:r>
              <w:rPr>
                <w:rFonts w:eastAsia="Arial" w:cs="Arial"/>
                <w:sz w:val="22"/>
              </w:rPr>
              <w:t xml:space="preserve">RMSPS </w:t>
            </w:r>
            <w:r w:rsidRPr="00ED3E96">
              <w:rPr>
                <w:rFonts w:eastAsia="Arial" w:cs="Arial"/>
                <w:sz w:val="22"/>
              </w:rPr>
              <w:t xml:space="preserve">7 Pillars, and reflects the varied membership and </w:t>
            </w:r>
            <w:r w:rsidRPr="005D3AB4">
              <w:rPr>
                <w:rFonts w:eastAsia="Arial" w:cs="Arial"/>
                <w:sz w:val="22"/>
              </w:rPr>
              <w:t xml:space="preserve">changing needs of </w:t>
            </w:r>
            <w:r w:rsidRPr="002E66C9">
              <w:rPr>
                <w:rFonts w:eastAsia="Arial" w:cs="Arial"/>
                <w:sz w:val="22"/>
              </w:rPr>
              <w:t>Members and other Stakeholders. In fulfilling this requirement the Supplier</w:t>
            </w:r>
            <w:r w:rsidRPr="000A7FC7">
              <w:rPr>
                <w:rFonts w:eastAsia="Arial" w:cs="Arial"/>
                <w:sz w:val="22"/>
              </w:rPr>
              <w:t>’s responsibilities include but are not limited to undertaking the following activities and reflecting the results of these in the proposed Overarching CE Strategy for approval by the Authority:</w:t>
            </w:r>
          </w:p>
          <w:p w:rsidRPr="00ED3E96" w:rsidR="00083C8D" w:rsidP="0012000F" w:rsidRDefault="00083C8D" w14:paraId="34EF5850"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a complete and accurate understanding of all Stakeholders and their key interactions (both existing and in the foreseeable future) in relation to the Scheme and the Services using information, feedback and segmentation techniques which it shall document and provide to the Authority;</w:t>
            </w:r>
          </w:p>
          <w:p w:rsidRPr="00ED3E96" w:rsidR="00083C8D" w:rsidP="0012000F" w:rsidRDefault="00083C8D" w14:paraId="5D1BD4E5"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methods for building Members’ and other Stakeholders’ trust in the Scheme;</w:t>
            </w:r>
          </w:p>
          <w:p w:rsidRPr="00ED3E96" w:rsidR="00083C8D" w:rsidP="0012000F" w:rsidRDefault="00083C8D" w14:paraId="0FC33B3F"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early engagement with Stakeholders to support government pension policy and reforms through provision of information, quality service and support;</w:t>
            </w:r>
          </w:p>
          <w:p w:rsidRPr="00ED3E96" w:rsidR="00083C8D" w:rsidP="0012000F" w:rsidRDefault="00083C8D" w14:paraId="4FC4A27F"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methods for improving Stakeholders’ understanding of the level of Scheme benefits;</w:t>
            </w:r>
          </w:p>
          <w:p w:rsidR="00083C8D" w:rsidP="0012000F" w:rsidRDefault="00083C8D" w14:paraId="459ACE55" w14:textId="77777777">
            <w:pPr>
              <w:numPr>
                <w:ilvl w:val="0"/>
                <w:numId w:val="86"/>
              </w:numPr>
              <w:tabs>
                <w:tab w:val="clear" w:pos="0"/>
                <w:tab w:val="clear" w:pos="720"/>
              </w:tabs>
              <w:spacing w:before="120" w:after="120"/>
              <w:outlineLvl w:val="9"/>
              <w:rPr>
                <w:rFonts w:eastAsia="Arial" w:cs="Arial"/>
                <w:sz w:val="22"/>
              </w:rPr>
            </w:pPr>
            <w:r w:rsidRPr="0070187B">
              <w:rPr>
                <w:rFonts w:eastAsia="Arial" w:cs="Arial"/>
                <w:sz w:val="22"/>
              </w:rPr>
              <w:t>a strategy to address the changing needs and responsibilities of the Stakeholders during this Agreement, employing innovation techniques through continuous improvement; and</w:t>
            </w:r>
          </w:p>
          <w:p w:rsidRPr="0070187B" w:rsidR="00083C8D" w:rsidP="0012000F" w:rsidRDefault="00083C8D" w14:paraId="5EEA77CE" w14:textId="77777777">
            <w:pPr>
              <w:numPr>
                <w:ilvl w:val="0"/>
                <w:numId w:val="86"/>
              </w:numPr>
              <w:tabs>
                <w:tab w:val="clear" w:pos="0"/>
                <w:tab w:val="clear" w:pos="720"/>
              </w:tabs>
              <w:spacing w:before="120" w:after="120"/>
              <w:outlineLvl w:val="9"/>
              <w:rPr>
                <w:rFonts w:eastAsia="Arial" w:cs="Arial"/>
                <w:sz w:val="22"/>
              </w:rPr>
            </w:pPr>
            <w:r w:rsidRPr="0070187B">
              <w:rPr>
                <w:rFonts w:eastAsia="Arial" w:cs="Arial"/>
                <w:sz w:val="22"/>
              </w:rPr>
              <w:t>an approach which is inclusive of all Stakeholders.</w:t>
            </w:r>
          </w:p>
          <w:p w:rsidRPr="00ED3E96" w:rsidR="00083C8D" w:rsidP="0012000F" w:rsidRDefault="00083C8D" w14:paraId="64030D60" w14:textId="77777777">
            <w:pPr>
              <w:ind w:left="0" w:firstLine="0"/>
              <w:rPr>
                <w:rFonts w:eastAsia="Arial" w:cs="Arial"/>
                <w:sz w:val="22"/>
              </w:rPr>
            </w:pPr>
            <w:r w:rsidRPr="00ED3E96">
              <w:rPr>
                <w:rFonts w:eastAsia="Arial" w:cs="Arial"/>
                <w:sz w:val="22"/>
              </w:rPr>
              <w:t>The Supplier shall evaluate the effectiveness of all existing overarching engagement and communication activities with all Stakeholders in the Scheme. This shall include the Supplier validating and/or recommending improvements to existing overarching engagement and communication activities together with detailed plans for achieving a smooth and orderly service transition</w:t>
            </w:r>
            <w:r>
              <w:rPr>
                <w:rFonts w:eastAsia="Arial" w:cs="Arial"/>
                <w:sz w:val="22"/>
              </w:rPr>
              <w:t>. S</w:t>
            </w:r>
            <w:r w:rsidRPr="00ED3E96">
              <w:rPr>
                <w:rFonts w:eastAsia="Arial" w:cs="Arial"/>
                <w:sz w:val="22"/>
              </w:rPr>
              <w:t>uch detailed plans to be agreed in writing with the Authority.</w:t>
            </w:r>
          </w:p>
          <w:p w:rsidRPr="00ED3E96" w:rsidR="00083C8D" w:rsidP="0012000F" w:rsidRDefault="00083C8D" w14:paraId="6424F929" w14:textId="77777777">
            <w:pPr>
              <w:ind w:left="0" w:firstLine="0"/>
              <w:rPr>
                <w:rFonts w:eastAsia="Arial" w:cs="Arial"/>
                <w:sz w:val="22"/>
              </w:rPr>
            </w:pPr>
            <w:r w:rsidRPr="00ED3E96">
              <w:rPr>
                <w:rFonts w:eastAsia="Arial" w:cs="Arial"/>
                <w:sz w:val="22"/>
              </w:rPr>
              <w:t>In fulfilling this requirement, the Supplier’s responsibilities include but are not limited to:</w:t>
            </w:r>
          </w:p>
          <w:p w:rsidRPr="00ED3E96" w:rsidR="00083C8D" w:rsidP="0012000F" w:rsidRDefault="00083C8D" w14:paraId="79777933"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 xml:space="preserve">providing the Authority with detailed documentation demonstrating its understanding of the Stakeholder engagement calendar; and </w:t>
            </w:r>
          </w:p>
          <w:p w:rsidRPr="00ED3E96" w:rsidR="00083C8D" w:rsidP="0012000F" w:rsidRDefault="00083C8D" w14:paraId="77719B86"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provid</w:t>
            </w:r>
            <w:r>
              <w:rPr>
                <w:rFonts w:eastAsia="Arial" w:cs="Arial"/>
                <w:sz w:val="22"/>
              </w:rPr>
              <w:t>ing</w:t>
            </w:r>
            <w:r w:rsidRPr="00ED3E96">
              <w:rPr>
                <w:rFonts w:eastAsia="Arial" w:cs="Arial"/>
                <w:sz w:val="22"/>
              </w:rPr>
              <w:t xml:space="preserve"> a formal approach to enabling and supporting service transition which shall minimise the impact of transition upon Stakeholders.</w:t>
            </w:r>
          </w:p>
        </w:tc>
        <w:tc>
          <w:tcPr>
            <w:tcW w:w="2540" w:type="dxa"/>
            <w:shd w:val="clear" w:color="auto" w:fill="FFFFFF" w:themeFill="background1"/>
          </w:tcPr>
          <w:p w:rsidRPr="00F30716" w:rsidR="00083C8D" w:rsidP="0012000F" w:rsidRDefault="00083C8D" w14:paraId="5C686993" w14:textId="77777777">
            <w:pPr>
              <w:ind w:left="0" w:firstLine="0"/>
              <w:rPr>
                <w:sz w:val="22"/>
              </w:rPr>
            </w:pPr>
            <w:r w:rsidRPr="00F30716">
              <w:rPr>
                <w:sz w:val="22"/>
              </w:rPr>
              <w:lastRenderedPageBreak/>
              <w:t xml:space="preserve">Within six (6) months of the Effective Date the Overarching CE </w:t>
            </w:r>
            <w:r w:rsidRPr="00F30716">
              <w:rPr>
                <w:sz w:val="22"/>
              </w:rPr>
              <w:lastRenderedPageBreak/>
              <w:t>Strategy must be approved by the Authority.</w:t>
            </w:r>
          </w:p>
        </w:tc>
      </w:tr>
      <w:tr w:rsidRPr="00ED3E96" w:rsidR="00083C8D" w:rsidTr="0012000F" w14:paraId="4BDB6622" w14:textId="77777777">
        <w:trPr>
          <w:trHeight w:val="584"/>
        </w:trPr>
        <w:tc>
          <w:tcPr>
            <w:tcW w:w="1413" w:type="dxa"/>
            <w:shd w:val="clear" w:color="auto" w:fill="FFFFFF" w:themeFill="background1"/>
          </w:tcPr>
          <w:p w:rsidRPr="00ED3E96" w:rsidR="00083C8D" w:rsidP="0012000F" w:rsidRDefault="00083C8D" w14:paraId="221122E2" w14:textId="77777777">
            <w:pPr>
              <w:spacing w:before="120" w:after="120"/>
              <w:rPr>
                <w:rFonts w:eastAsia="Arial" w:cs="Arial"/>
                <w:sz w:val="22"/>
              </w:rPr>
            </w:pPr>
            <w:r w:rsidRPr="00ED3E96">
              <w:rPr>
                <w:rFonts w:eastAsia="Arial" w:cs="Arial"/>
                <w:sz w:val="22"/>
              </w:rPr>
              <w:lastRenderedPageBreak/>
              <w:t>CE 1.1.2</w:t>
            </w:r>
          </w:p>
        </w:tc>
        <w:tc>
          <w:tcPr>
            <w:tcW w:w="5823" w:type="dxa"/>
            <w:shd w:val="clear" w:color="auto" w:fill="FFFFFF" w:themeFill="background1"/>
          </w:tcPr>
          <w:p w:rsidRPr="00ED3E96" w:rsidR="00083C8D" w:rsidP="0012000F" w:rsidRDefault="00083C8D" w14:paraId="0673F852" w14:textId="77777777">
            <w:pPr>
              <w:ind w:left="0" w:firstLine="0"/>
              <w:rPr>
                <w:rFonts w:eastAsia="Arial" w:cs="Arial"/>
                <w:sz w:val="22"/>
              </w:rPr>
            </w:pPr>
            <w:r>
              <w:rPr>
                <w:rFonts w:eastAsia="Arial" w:cs="Arial"/>
                <w:sz w:val="22"/>
              </w:rPr>
              <w:t>D</w:t>
            </w:r>
            <w:r w:rsidRPr="00ED3E96">
              <w:rPr>
                <w:rFonts w:eastAsia="Arial" w:cs="Arial"/>
                <w:sz w:val="22"/>
              </w:rPr>
              <w:t>efine and document the Supplier’s methodology for measuring and reporting on overarching engagement outcomes which describes the measures against which the Supplier’s overarching engagement strategy performance and outcomes will be measured and against which baseline comparisons made. The Supplier shall ensure all overarching engagement activity and results are recorded so that improvements can be identified and measured by the Supplier on an ongoing basis, including demonstrating performance against clear stretch targets agreed with the Authority. The Supplier’s methodology shall include but is not limited to:</w:t>
            </w:r>
          </w:p>
          <w:p w:rsidRPr="00ED3E96" w:rsidR="00083C8D" w:rsidP="0012000F" w:rsidRDefault="00083C8D" w14:paraId="2A0A0874"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documenting and agreeing with the Authority what good overarching engagement looks like and how the Supplier will measure it;</w:t>
            </w:r>
          </w:p>
          <w:p w:rsidRPr="00ED3E96" w:rsidR="00083C8D" w:rsidP="0012000F" w:rsidRDefault="00083C8D" w14:paraId="5DF3197D"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documenting and agreeing with the Authority what good overarching communication looks like and how the Supplier will measure it;</w:t>
            </w:r>
          </w:p>
          <w:p w:rsidRPr="00ED3E96" w:rsidR="00083C8D" w:rsidP="0012000F" w:rsidRDefault="00083C8D" w14:paraId="5225B7F6"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demonstrating how the Supplier will use data to drive desired engagement and communication outcomes with Stakeholders including identifying areas of both strength and weakness of such data driven methods;</w:t>
            </w:r>
          </w:p>
          <w:p w:rsidRPr="00ED3E96" w:rsidR="00083C8D" w:rsidP="0012000F" w:rsidRDefault="00083C8D" w14:paraId="0C0F3342"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demonstrating how it will implement Management Information systems to record and manipulate the necessary data to assess overarching engagement performance outcomes and identify and recommend to the Authority on an ongoing basis continual improvements to overarching engagement strategies and service delivery generally throughout the duration of this Agreement;</w:t>
            </w:r>
          </w:p>
          <w:p w:rsidRPr="00ED3E96" w:rsidR="00083C8D" w:rsidP="0012000F" w:rsidRDefault="00083C8D" w14:paraId="3E2E2B1E"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reflect the changing needs and responsibilities of Members and other Stakeholders employing innovation techniques through continuous improvement; and</w:t>
            </w:r>
          </w:p>
          <w:p w:rsidRPr="00ED3E96" w:rsidR="00083C8D" w:rsidP="0012000F" w:rsidRDefault="00083C8D" w14:paraId="0C38E3F6" w14:textId="77777777">
            <w:pPr>
              <w:numPr>
                <w:ilvl w:val="0"/>
                <w:numId w:val="86"/>
              </w:numPr>
              <w:tabs>
                <w:tab w:val="clear" w:pos="0"/>
                <w:tab w:val="clear" w:pos="720"/>
              </w:tabs>
              <w:spacing w:before="120" w:after="120"/>
              <w:outlineLvl w:val="9"/>
              <w:rPr>
                <w:rFonts w:eastAsia="Arial" w:cs="Arial"/>
                <w:b/>
                <w:sz w:val="22"/>
              </w:rPr>
            </w:pPr>
            <w:r w:rsidRPr="00ED3E96">
              <w:rPr>
                <w:rFonts w:eastAsia="Arial" w:cs="Arial"/>
                <w:sz w:val="22"/>
              </w:rPr>
              <w:t>allow for continual dynamic review of overarching engagement performance measures and outcomes throughout the life of this Agreement.</w:t>
            </w:r>
          </w:p>
        </w:tc>
        <w:tc>
          <w:tcPr>
            <w:tcW w:w="2540" w:type="dxa"/>
            <w:shd w:val="clear" w:color="auto" w:fill="FFFFFF" w:themeFill="background1"/>
          </w:tcPr>
          <w:p w:rsidRPr="00F30716" w:rsidR="00083C8D" w:rsidP="0012000F" w:rsidRDefault="00083C8D" w14:paraId="7D8E0178" w14:textId="77777777">
            <w:pPr>
              <w:ind w:left="0" w:firstLine="0"/>
              <w:rPr>
                <w:sz w:val="22"/>
              </w:rPr>
            </w:pPr>
            <w:r w:rsidRPr="00F30716">
              <w:rPr>
                <w:sz w:val="22"/>
              </w:rPr>
              <w:t>Signed off methodology and process for measuring engagement.</w:t>
            </w:r>
          </w:p>
        </w:tc>
      </w:tr>
      <w:tr w:rsidRPr="00ED3E96" w:rsidR="00083C8D" w:rsidTr="0012000F" w14:paraId="047D31A9" w14:textId="77777777">
        <w:trPr>
          <w:trHeight w:val="584"/>
        </w:trPr>
        <w:tc>
          <w:tcPr>
            <w:tcW w:w="1413" w:type="dxa"/>
            <w:shd w:val="clear" w:color="auto" w:fill="FFFFFF" w:themeFill="background1"/>
          </w:tcPr>
          <w:p w:rsidRPr="00ED3E96" w:rsidR="00083C8D" w:rsidP="0012000F" w:rsidRDefault="00083C8D" w14:paraId="3AEA04D6" w14:textId="77777777">
            <w:pPr>
              <w:spacing w:before="120" w:after="120"/>
              <w:rPr>
                <w:rFonts w:eastAsia="Arial" w:cs="Arial"/>
                <w:sz w:val="22"/>
              </w:rPr>
            </w:pPr>
            <w:r w:rsidRPr="00ED3E96">
              <w:rPr>
                <w:rFonts w:eastAsia="Arial" w:cs="Arial"/>
                <w:sz w:val="22"/>
              </w:rPr>
              <w:t>CE 1.1.3</w:t>
            </w:r>
          </w:p>
        </w:tc>
        <w:tc>
          <w:tcPr>
            <w:tcW w:w="5823" w:type="dxa"/>
            <w:shd w:val="clear" w:color="auto" w:fill="FFFFFF" w:themeFill="background1"/>
          </w:tcPr>
          <w:p w:rsidRPr="00ED3E96" w:rsidR="00083C8D" w:rsidP="0012000F" w:rsidRDefault="00083C8D" w14:paraId="3EC86174" w14:textId="77777777">
            <w:pPr>
              <w:ind w:left="0" w:firstLine="0"/>
              <w:rPr>
                <w:rFonts w:eastAsia="Arial" w:cs="Arial"/>
                <w:sz w:val="22"/>
              </w:rPr>
            </w:pPr>
            <w:r>
              <w:rPr>
                <w:rFonts w:eastAsia="Arial" w:cs="Arial"/>
                <w:sz w:val="22"/>
              </w:rPr>
              <w:t>D</w:t>
            </w:r>
            <w:r w:rsidRPr="00ED3E96">
              <w:rPr>
                <w:rFonts w:eastAsia="Arial" w:cs="Arial"/>
                <w:sz w:val="22"/>
              </w:rPr>
              <w:t>eliver annually, a three (3) year communications and engagement plan complete with matrix (</w:t>
            </w:r>
            <w:r>
              <w:rPr>
                <w:rFonts w:eastAsia="Arial" w:cs="Arial"/>
                <w:sz w:val="22"/>
              </w:rPr>
              <w:t>“</w:t>
            </w:r>
            <w:r w:rsidRPr="0070187B">
              <w:rPr>
                <w:rFonts w:eastAsia="Arial" w:cs="Arial"/>
                <w:b/>
                <w:sz w:val="22"/>
              </w:rPr>
              <w:t>RACI</w:t>
            </w:r>
            <w:r>
              <w:rPr>
                <w:rFonts w:eastAsia="Arial" w:cs="Arial"/>
                <w:sz w:val="22"/>
              </w:rPr>
              <w:t>”</w:t>
            </w:r>
            <w:r w:rsidRPr="00ED3E96">
              <w:rPr>
                <w:rFonts w:eastAsia="Arial" w:cs="Arial"/>
                <w:sz w:val="22"/>
              </w:rPr>
              <w:t>), with clear roles and responsibilities for all parties and timelines for delivery (“</w:t>
            </w:r>
            <w:r w:rsidRPr="00257DA0">
              <w:rPr>
                <w:rFonts w:eastAsia="Arial" w:cs="Arial"/>
                <w:sz w:val="22"/>
              </w:rPr>
              <w:t>CE Plan</w:t>
            </w:r>
            <w:r w:rsidRPr="00ED3E96">
              <w:rPr>
                <w:rFonts w:eastAsia="Arial" w:cs="Arial"/>
                <w:sz w:val="22"/>
              </w:rPr>
              <w:t xml:space="preserve">”). </w:t>
            </w:r>
          </w:p>
          <w:p w:rsidRPr="00ED3E96" w:rsidR="00083C8D" w:rsidP="0012000F" w:rsidRDefault="00083C8D" w14:paraId="284F8592" w14:textId="77777777">
            <w:pPr>
              <w:ind w:left="0" w:firstLine="0"/>
              <w:rPr>
                <w:rFonts w:eastAsia="Arial" w:cs="Arial"/>
                <w:sz w:val="22"/>
              </w:rPr>
            </w:pPr>
            <w:r w:rsidRPr="00ED3E96">
              <w:rPr>
                <w:rFonts w:eastAsia="Arial" w:cs="Arial"/>
                <w:sz w:val="22"/>
              </w:rPr>
              <w:t xml:space="preserve">The CE Plan will be agreed on an annual basis in advance with the Authority and once agreed the Supplier shall deliver the annual plan in accordance with the timelines </w:t>
            </w:r>
            <w:r w:rsidRPr="00ED3E96">
              <w:rPr>
                <w:rFonts w:eastAsia="Arial" w:cs="Arial"/>
                <w:sz w:val="22"/>
              </w:rPr>
              <w:lastRenderedPageBreak/>
              <w:t>specified with the Authority. The Supplier shall ensure each such CE Plan delivered annually:</w:t>
            </w:r>
          </w:p>
          <w:p w:rsidRPr="00ED3E96" w:rsidR="00083C8D" w:rsidP="0012000F" w:rsidRDefault="00083C8D" w14:paraId="0DC3F122"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includes a detailed description of the measured outputs to support strategic overarching engagement objectives and benefits;</w:t>
            </w:r>
          </w:p>
          <w:p w:rsidRPr="00ED3E96" w:rsidR="00083C8D" w:rsidP="0012000F" w:rsidRDefault="00083C8D" w14:paraId="31065695"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demonstrates a clear link from implementing the annual plans to the overarching engagement strategy and achieving objectives and targets and realising benefits; and</w:t>
            </w:r>
          </w:p>
          <w:p w:rsidRPr="00ED3E96" w:rsidR="00083C8D" w:rsidP="0012000F" w:rsidRDefault="00083C8D" w14:paraId="5B345291"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 xml:space="preserve">outlines an approach to hosting support to the Authority for engagement events </w:t>
            </w:r>
            <w:r>
              <w:rPr>
                <w:rFonts w:eastAsia="Arial" w:cs="Arial"/>
                <w:sz w:val="22"/>
              </w:rPr>
              <w:t xml:space="preserve"> such as </w:t>
            </w:r>
            <w:r w:rsidRPr="00ED3E96">
              <w:rPr>
                <w:rFonts w:eastAsia="Arial" w:cs="Arial"/>
                <w:sz w:val="22"/>
              </w:rPr>
              <w:t xml:space="preserve">Member or Stakeholder engagement meetings/ events </w:t>
            </w:r>
            <w:r>
              <w:rPr>
                <w:rFonts w:eastAsia="Arial" w:cs="Arial"/>
                <w:sz w:val="22"/>
              </w:rPr>
              <w:t xml:space="preserve">held from time to time </w:t>
            </w:r>
            <w:r w:rsidRPr="00ED3E96">
              <w:rPr>
                <w:rFonts w:eastAsia="Arial" w:cs="Arial"/>
                <w:sz w:val="22"/>
              </w:rPr>
              <w:t xml:space="preserve">throughout each year of the </w:t>
            </w:r>
            <w:r>
              <w:rPr>
                <w:rFonts w:eastAsia="Arial" w:cs="Arial"/>
                <w:sz w:val="22"/>
              </w:rPr>
              <w:t>Agreement</w:t>
            </w:r>
            <w:r w:rsidRPr="00ED3E96">
              <w:rPr>
                <w:rFonts w:eastAsia="Arial" w:cs="Arial"/>
                <w:sz w:val="22"/>
              </w:rPr>
              <w:t xml:space="preserve">.  </w:t>
            </w:r>
          </w:p>
        </w:tc>
        <w:tc>
          <w:tcPr>
            <w:tcW w:w="2540" w:type="dxa"/>
            <w:shd w:val="clear" w:color="auto" w:fill="FFFFFF" w:themeFill="background1"/>
          </w:tcPr>
          <w:p w:rsidRPr="00F30716" w:rsidR="00083C8D" w:rsidP="0012000F" w:rsidRDefault="00083C8D" w14:paraId="0150669C" w14:textId="77777777">
            <w:pPr>
              <w:ind w:left="0" w:firstLine="0"/>
              <w:rPr>
                <w:sz w:val="22"/>
              </w:rPr>
            </w:pPr>
            <w:r w:rsidRPr="00F30716">
              <w:rPr>
                <w:sz w:val="22"/>
              </w:rPr>
              <w:lastRenderedPageBreak/>
              <w:t xml:space="preserve">Signed off, on an annual basis, a three (3) year CE Plan. The CE Plan to be signed off annually three (3) months prior to the </w:t>
            </w:r>
            <w:r w:rsidRPr="00F30716">
              <w:rPr>
                <w:sz w:val="22"/>
              </w:rPr>
              <w:lastRenderedPageBreak/>
              <w:t>commencement of the first year of such plan.</w:t>
            </w:r>
          </w:p>
        </w:tc>
      </w:tr>
      <w:tr w:rsidRPr="0070187B" w:rsidR="00083C8D" w:rsidTr="0012000F" w14:paraId="3C0768F9" w14:textId="77777777">
        <w:trPr>
          <w:trHeight w:val="584"/>
        </w:trPr>
        <w:tc>
          <w:tcPr>
            <w:tcW w:w="1413" w:type="dxa"/>
            <w:shd w:val="clear" w:color="auto" w:fill="FFFFFF" w:themeFill="background1"/>
          </w:tcPr>
          <w:p w:rsidRPr="00ED3E96" w:rsidR="00083C8D" w:rsidP="0012000F" w:rsidRDefault="00083C8D" w14:paraId="51E6E2B5" w14:textId="77777777">
            <w:pPr>
              <w:spacing w:before="120" w:after="120"/>
              <w:rPr>
                <w:rFonts w:eastAsia="Arial" w:cs="Arial"/>
                <w:sz w:val="22"/>
              </w:rPr>
            </w:pPr>
            <w:r w:rsidRPr="00ED3E96">
              <w:rPr>
                <w:rFonts w:eastAsia="Arial" w:cs="Arial"/>
                <w:sz w:val="22"/>
              </w:rPr>
              <w:lastRenderedPageBreak/>
              <w:t>CE 1.1.4</w:t>
            </w:r>
          </w:p>
        </w:tc>
        <w:tc>
          <w:tcPr>
            <w:tcW w:w="5823" w:type="dxa"/>
            <w:shd w:val="clear" w:color="auto" w:fill="FFFFFF" w:themeFill="background1"/>
          </w:tcPr>
          <w:p w:rsidRPr="00ED3E96" w:rsidR="00083C8D" w:rsidP="0012000F" w:rsidRDefault="00083C8D" w14:paraId="21941593" w14:textId="77777777">
            <w:pPr>
              <w:ind w:left="0" w:firstLine="0"/>
              <w:rPr>
                <w:rFonts w:eastAsia="Arial" w:cs="Arial"/>
                <w:sz w:val="22"/>
              </w:rPr>
            </w:pPr>
            <w:r>
              <w:rPr>
                <w:rFonts w:eastAsia="Arial" w:cs="Arial"/>
                <w:sz w:val="22"/>
              </w:rPr>
              <w:t>D</w:t>
            </w:r>
            <w:r w:rsidRPr="00ED3E96">
              <w:rPr>
                <w:rFonts w:eastAsia="Arial" w:cs="Arial"/>
                <w:sz w:val="22"/>
              </w:rPr>
              <w:t>ocument and agree with the Authority a methodology for how it will enable independent assurance of its overarching communication and engagement activity and performance (“</w:t>
            </w:r>
            <w:r w:rsidRPr="00075233">
              <w:rPr>
                <w:rFonts w:eastAsia="Arial" w:cs="Arial"/>
                <w:b/>
                <w:sz w:val="22"/>
              </w:rPr>
              <w:t>Independent Assurance Methodology</w:t>
            </w:r>
            <w:r w:rsidRPr="00ED3E96">
              <w:rPr>
                <w:rFonts w:eastAsia="Arial" w:cs="Arial"/>
                <w:sz w:val="22"/>
              </w:rPr>
              <w:t>”). This shall include but not be limited to the Supplier describing how it will:</w:t>
            </w:r>
          </w:p>
          <w:p w:rsidRPr="00ED3E96" w:rsidR="00083C8D" w:rsidP="0012000F" w:rsidRDefault="00083C8D" w14:paraId="490C7E7F"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engage with a suitable third party to undertake an independent assessment of its ongoing overarching engagement activity, performance and achievements on an annual basis;</w:t>
            </w:r>
          </w:p>
          <w:p w:rsidRPr="00ED3E96" w:rsidR="00083C8D" w:rsidP="0012000F" w:rsidRDefault="00083C8D" w14:paraId="7F5D9CA8"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respond to and implement the recommendations of such independent third party assessor to meet the required overarching engagement approach;</w:t>
            </w:r>
          </w:p>
          <w:p w:rsidRPr="00ED3E96" w:rsidR="00083C8D" w:rsidP="0012000F" w:rsidRDefault="00083C8D" w14:paraId="454FE705"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benchmark Scheme communications and engagement methods, activities and channels against industry standards and outside comparable markets; and</w:t>
            </w:r>
          </w:p>
          <w:p w:rsidRPr="00ED3E96" w:rsidR="00083C8D" w:rsidP="0012000F" w:rsidRDefault="00083C8D" w14:paraId="255E8CC0"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determine and understand what “good” looks like and review results for enhancement requirements to achieve the Scheme vision.</w:t>
            </w:r>
          </w:p>
        </w:tc>
        <w:tc>
          <w:tcPr>
            <w:tcW w:w="2540" w:type="dxa"/>
            <w:shd w:val="clear" w:color="auto" w:fill="FFFFFF" w:themeFill="background1"/>
          </w:tcPr>
          <w:p w:rsidRPr="00F30716" w:rsidR="00083C8D" w:rsidP="0012000F" w:rsidRDefault="00083C8D" w14:paraId="374A64BD" w14:textId="77777777">
            <w:pPr>
              <w:ind w:left="0" w:firstLine="0"/>
              <w:rPr>
                <w:sz w:val="22"/>
              </w:rPr>
            </w:pPr>
            <w:r w:rsidRPr="00F30716">
              <w:rPr>
                <w:sz w:val="22"/>
              </w:rPr>
              <w:t>Within six (6) months of the Effective Date the Independent Assurance Methodology must be approved by the Authority.</w:t>
            </w:r>
          </w:p>
        </w:tc>
      </w:tr>
      <w:tr w:rsidRPr="00ED3E96" w:rsidR="00083C8D" w:rsidTr="0012000F" w14:paraId="6B121E07" w14:textId="77777777">
        <w:trPr>
          <w:trHeight w:val="584"/>
        </w:trPr>
        <w:tc>
          <w:tcPr>
            <w:tcW w:w="1413" w:type="dxa"/>
            <w:shd w:val="clear" w:color="auto" w:fill="FFFFFF" w:themeFill="background1"/>
          </w:tcPr>
          <w:p w:rsidRPr="00ED3E96" w:rsidR="00083C8D" w:rsidP="0012000F" w:rsidRDefault="00083C8D" w14:paraId="0352E8C9" w14:textId="77777777">
            <w:pPr>
              <w:spacing w:before="120" w:after="120"/>
              <w:rPr>
                <w:rFonts w:eastAsia="Arial" w:cs="Arial"/>
                <w:sz w:val="22"/>
              </w:rPr>
            </w:pPr>
            <w:r w:rsidRPr="00ED3E96">
              <w:rPr>
                <w:rFonts w:eastAsia="Arial" w:cs="Arial"/>
                <w:sz w:val="22"/>
              </w:rPr>
              <w:t>CE 1.1.5</w:t>
            </w:r>
          </w:p>
        </w:tc>
        <w:tc>
          <w:tcPr>
            <w:tcW w:w="5823" w:type="dxa"/>
            <w:shd w:val="clear" w:color="auto" w:fill="FFFFFF" w:themeFill="background1"/>
          </w:tcPr>
          <w:p w:rsidRPr="000A7FC7" w:rsidR="00083C8D" w:rsidP="0012000F" w:rsidRDefault="00083C8D" w14:paraId="1EB90FB5" w14:textId="77777777">
            <w:pPr>
              <w:ind w:left="0" w:firstLine="0"/>
              <w:rPr>
                <w:rFonts w:eastAsia="Arial" w:cs="Arial"/>
                <w:sz w:val="22"/>
              </w:rPr>
            </w:pPr>
            <w:r>
              <w:rPr>
                <w:rFonts w:eastAsia="Arial" w:cs="Arial"/>
                <w:sz w:val="22"/>
              </w:rPr>
              <w:t>E</w:t>
            </w:r>
            <w:r w:rsidRPr="00ED3E96">
              <w:rPr>
                <w:rFonts w:eastAsia="Arial" w:cs="Arial"/>
                <w:sz w:val="22"/>
              </w:rPr>
              <w:t>nsure its communications strategy (“</w:t>
            </w:r>
            <w:r w:rsidRPr="00ED3E96">
              <w:rPr>
                <w:rFonts w:eastAsia="Arial" w:cs="Arial"/>
                <w:b/>
                <w:sz w:val="22"/>
              </w:rPr>
              <w:t>Supplier Communications Strategy</w:t>
            </w:r>
            <w:r w:rsidRPr="00ED3E96">
              <w:rPr>
                <w:rFonts w:eastAsia="Arial" w:cs="Arial"/>
                <w:sz w:val="22"/>
              </w:rPr>
              <w:t>”) is documented and agreed with the Authority including ensuring it is aligned and fully integrated with the Overarching CE Strategy agreed with the Authority.</w:t>
            </w:r>
            <w:r w:rsidRPr="005D3AB4">
              <w:rPr>
                <w:rFonts w:eastAsia="Arial" w:cs="Arial"/>
                <w:sz w:val="22"/>
              </w:rPr>
              <w:t xml:space="preserve"> The Supplier shall ensure all </w:t>
            </w:r>
            <w:r w:rsidRPr="002E66C9">
              <w:rPr>
                <w:rFonts w:eastAsia="Arial" w:cs="Arial"/>
                <w:sz w:val="22"/>
              </w:rPr>
              <w:t xml:space="preserve">plans, materials and activities are fully inclusive and support the sustainability agenda, are in line with applicable Laws, government policy and Good Industry Practice. This </w:t>
            </w:r>
            <w:r w:rsidRPr="000A7FC7">
              <w:rPr>
                <w:rFonts w:eastAsia="Arial" w:cs="Arial"/>
                <w:sz w:val="22"/>
              </w:rPr>
              <w:t>shall include but not be limited to the Supplier:</w:t>
            </w:r>
          </w:p>
          <w:p w:rsidRPr="000A7FC7" w:rsidR="00083C8D" w:rsidP="0012000F" w:rsidRDefault="00083C8D" w14:paraId="3C9C5E6F" w14:textId="77777777">
            <w:pPr>
              <w:numPr>
                <w:ilvl w:val="0"/>
                <w:numId w:val="86"/>
              </w:numPr>
              <w:tabs>
                <w:tab w:val="clear" w:pos="0"/>
                <w:tab w:val="clear" w:pos="720"/>
              </w:tabs>
              <w:spacing w:before="120" w:after="120"/>
              <w:outlineLvl w:val="9"/>
              <w:rPr>
                <w:rFonts w:eastAsia="Arial" w:cs="Arial"/>
                <w:sz w:val="22"/>
              </w:rPr>
            </w:pPr>
            <w:r w:rsidRPr="000A7FC7">
              <w:rPr>
                <w:rFonts w:eastAsia="Arial" w:cs="Arial"/>
                <w:sz w:val="22"/>
              </w:rPr>
              <w:lastRenderedPageBreak/>
              <w:t>communicating applicable policy and/or changes in applicable Law accurately, concisely and promptly to Members;</w:t>
            </w:r>
          </w:p>
          <w:p w:rsidRPr="00ED3E96" w:rsidR="00083C8D" w:rsidP="0012000F" w:rsidRDefault="00083C8D" w14:paraId="55DFA456"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using plain English in all communications with Stakeholders;</w:t>
            </w:r>
          </w:p>
          <w:p w:rsidRPr="00ED3E96" w:rsidR="00083C8D" w:rsidP="0012000F" w:rsidRDefault="00083C8D" w14:paraId="7FB0532D"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adhering at all times to the Authority’s branding guidelines for the Scheme;</w:t>
            </w:r>
          </w:p>
          <w:p w:rsidRPr="00ED3E96" w:rsidR="00083C8D" w:rsidP="0012000F" w:rsidRDefault="00083C8D" w14:paraId="2A73E0AE"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adopting clear and consistent content management/version control;</w:t>
            </w:r>
          </w:p>
          <w:p w:rsidRPr="00ED3E96" w:rsidR="00083C8D" w:rsidP="0012000F" w:rsidRDefault="00083C8D" w14:paraId="3A7F4C74"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 xml:space="preserve">meeting accessibility requirements and needs of all Stakeholders on an overarching basis; </w:t>
            </w:r>
          </w:p>
          <w:p w:rsidRPr="00ED3E96" w:rsidR="00083C8D" w:rsidP="0012000F" w:rsidRDefault="00083C8D" w14:paraId="40A4BE6E" w14:textId="7777777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regularly reviewing and making improvements (agreed by the Authority) to its overarching communication strategy, tools and methods on an ongoing basis during this Agreement</w:t>
            </w:r>
            <w:r>
              <w:rPr>
                <w:rFonts w:eastAsia="Arial" w:cs="Arial"/>
                <w:sz w:val="22"/>
              </w:rPr>
              <w:t>; and</w:t>
            </w:r>
          </w:p>
          <w:p w:rsidRPr="00ED3E96" w:rsidR="00083C8D" w:rsidP="0012000F" w:rsidRDefault="00083C8D" w14:paraId="0B2A55F6" w14:textId="7E15CE47">
            <w:pPr>
              <w:numPr>
                <w:ilvl w:val="0"/>
                <w:numId w:val="86"/>
              </w:numPr>
              <w:tabs>
                <w:tab w:val="clear" w:pos="0"/>
                <w:tab w:val="clear" w:pos="720"/>
              </w:tabs>
              <w:spacing w:before="120" w:after="120"/>
              <w:outlineLvl w:val="9"/>
              <w:rPr>
                <w:rFonts w:eastAsia="Arial" w:cs="Arial"/>
                <w:sz w:val="22"/>
              </w:rPr>
            </w:pPr>
            <w:r w:rsidRPr="00ED3E96">
              <w:rPr>
                <w:rFonts w:eastAsia="Arial" w:cs="Arial"/>
                <w:sz w:val="22"/>
              </w:rPr>
              <w:t>maintaining</w:t>
            </w:r>
            <w:r w:rsidRPr="0070187B">
              <w:rPr>
                <w:rFonts w:eastAsia="Arial" w:cs="Arial"/>
                <w:sz w:val="22"/>
              </w:rPr>
              <w:t xml:space="preserve"> all standard Member and Stakeholder communications materials </w:t>
            </w:r>
            <w:r>
              <w:rPr>
                <w:rFonts w:eastAsia="Arial" w:cs="Arial"/>
                <w:sz w:val="22"/>
              </w:rPr>
              <w:t>(including website, portal, S</w:t>
            </w:r>
            <w:r w:rsidRPr="0070187B">
              <w:rPr>
                <w:rFonts w:eastAsia="Arial" w:cs="Arial"/>
                <w:sz w:val="22"/>
              </w:rPr>
              <w:t>cheme booklets and guides, letters, statements, forms newsletters etc.)  (the “</w:t>
            </w:r>
            <w:r w:rsidRPr="00075233">
              <w:rPr>
                <w:rFonts w:eastAsia="Arial" w:cs="Arial"/>
                <w:b/>
                <w:sz w:val="22"/>
              </w:rPr>
              <w:t>Communications Materials</w:t>
            </w:r>
            <w:r w:rsidRPr="0070187B">
              <w:rPr>
                <w:rFonts w:eastAsia="Arial" w:cs="Arial"/>
                <w:sz w:val="22"/>
              </w:rPr>
              <w:t xml:space="preserve">”) ensuring such items comply at all times with the </w:t>
            </w:r>
            <w:r>
              <w:rPr>
                <w:rFonts w:eastAsia="Arial" w:cs="Arial"/>
                <w:sz w:val="22"/>
              </w:rPr>
              <w:t>RMSPS</w:t>
            </w:r>
            <w:r w:rsidRPr="0070187B">
              <w:rPr>
                <w:rFonts w:eastAsia="Arial" w:cs="Arial"/>
                <w:sz w:val="22"/>
              </w:rPr>
              <w:t xml:space="preserve"> Rules, and the Supplier shall review the Commun</w:t>
            </w:r>
            <w:r w:rsidR="008A3EBC">
              <w:rPr>
                <w:rFonts w:eastAsia="Arial" w:cs="Arial"/>
                <w:sz w:val="22"/>
              </w:rPr>
              <w:t>i</w:t>
            </w:r>
            <w:r w:rsidRPr="0070187B">
              <w:rPr>
                <w:rFonts w:eastAsia="Arial" w:cs="Arial"/>
                <w:sz w:val="22"/>
              </w:rPr>
              <w:t xml:space="preserve">cations Materials at least annually for possible enhancements resulting from </w:t>
            </w:r>
            <w:r w:rsidRPr="00ED3E96">
              <w:rPr>
                <w:rFonts w:eastAsia="Arial" w:cs="Arial"/>
                <w:sz w:val="22"/>
              </w:rPr>
              <w:t xml:space="preserve">changes to pensions policies, applicable Laws, </w:t>
            </w:r>
            <w:r>
              <w:rPr>
                <w:rFonts w:eastAsia="Arial" w:cs="Arial"/>
                <w:sz w:val="22"/>
              </w:rPr>
              <w:t>RMSPS</w:t>
            </w:r>
            <w:r w:rsidRPr="00ED3E96">
              <w:rPr>
                <w:rFonts w:eastAsia="Arial" w:cs="Arial"/>
                <w:sz w:val="22"/>
              </w:rPr>
              <w:t xml:space="preserve"> Rules etc. The Communications Materials include but are not limited to:</w:t>
            </w:r>
          </w:p>
          <w:p w:rsidRPr="00ED3E96" w:rsidR="00083C8D" w:rsidP="0012000F" w:rsidRDefault="00083C8D" w14:paraId="7230633B" w14:textId="77777777">
            <w:pPr>
              <w:numPr>
                <w:ilvl w:val="0"/>
                <w:numId w:val="85"/>
              </w:numPr>
              <w:tabs>
                <w:tab w:val="clear" w:pos="0"/>
                <w:tab w:val="clear" w:pos="720"/>
              </w:tabs>
              <w:spacing w:before="120" w:after="120"/>
              <w:ind w:left="881" w:hanging="567"/>
              <w:outlineLvl w:val="9"/>
              <w:rPr>
                <w:rFonts w:cs="Arial"/>
                <w:sz w:val="22"/>
              </w:rPr>
            </w:pPr>
            <w:r>
              <w:rPr>
                <w:rFonts w:cs="Arial"/>
                <w:sz w:val="22"/>
              </w:rPr>
              <w:t>Royal Mail Statutory</w:t>
            </w:r>
            <w:r w:rsidRPr="00ED3E96">
              <w:rPr>
                <w:rFonts w:cs="Arial"/>
                <w:sz w:val="22"/>
              </w:rPr>
              <w:t xml:space="preserve"> Pension Scheme booklets / literature;</w:t>
            </w:r>
          </w:p>
          <w:p w:rsidRPr="00ED3E96" w:rsidR="00083C8D" w:rsidP="0012000F" w:rsidRDefault="00083C8D" w14:paraId="455BB65C" w14:textId="77777777">
            <w:pPr>
              <w:numPr>
                <w:ilvl w:val="0"/>
                <w:numId w:val="85"/>
              </w:numPr>
              <w:tabs>
                <w:tab w:val="clear" w:pos="0"/>
                <w:tab w:val="clear" w:pos="720"/>
              </w:tabs>
              <w:spacing w:before="120" w:after="120"/>
              <w:ind w:left="881" w:hanging="567"/>
              <w:outlineLvl w:val="9"/>
              <w:rPr>
                <w:rFonts w:cs="Arial"/>
                <w:sz w:val="22"/>
              </w:rPr>
            </w:pPr>
            <w:r w:rsidRPr="00ED3E96">
              <w:rPr>
                <w:rFonts w:cs="Arial"/>
                <w:sz w:val="22"/>
              </w:rPr>
              <w:t>website management, content and publication;</w:t>
            </w:r>
          </w:p>
          <w:p w:rsidRPr="00ED3E96" w:rsidR="00083C8D" w:rsidP="0012000F" w:rsidRDefault="00083C8D" w14:paraId="6A6FBEDC" w14:textId="77777777">
            <w:pPr>
              <w:numPr>
                <w:ilvl w:val="0"/>
                <w:numId w:val="85"/>
              </w:numPr>
              <w:tabs>
                <w:tab w:val="clear" w:pos="0"/>
                <w:tab w:val="clear" w:pos="720"/>
              </w:tabs>
              <w:spacing w:before="120" w:after="120"/>
              <w:ind w:left="881" w:hanging="567"/>
              <w:outlineLvl w:val="9"/>
              <w:rPr>
                <w:rFonts w:cs="Arial"/>
                <w:sz w:val="22"/>
              </w:rPr>
            </w:pPr>
            <w:r w:rsidRPr="00ED3E96">
              <w:rPr>
                <w:rFonts w:cs="Arial"/>
                <w:sz w:val="22"/>
              </w:rPr>
              <w:t xml:space="preserve"> Scheme guidance;</w:t>
            </w:r>
          </w:p>
          <w:p w:rsidRPr="00ED3E96" w:rsidR="00083C8D" w:rsidP="0012000F" w:rsidRDefault="00083C8D" w14:paraId="5BF9FD26" w14:textId="77777777">
            <w:pPr>
              <w:numPr>
                <w:ilvl w:val="0"/>
                <w:numId w:val="85"/>
              </w:numPr>
              <w:tabs>
                <w:tab w:val="clear" w:pos="0"/>
                <w:tab w:val="clear" w:pos="720"/>
              </w:tabs>
              <w:spacing w:before="120" w:after="120"/>
              <w:ind w:left="881" w:hanging="567"/>
              <w:outlineLvl w:val="9"/>
              <w:rPr>
                <w:rFonts w:cs="Arial"/>
                <w:sz w:val="22"/>
              </w:rPr>
            </w:pPr>
            <w:r w:rsidRPr="00ED3E96">
              <w:rPr>
                <w:rFonts w:cs="Arial"/>
                <w:sz w:val="22"/>
              </w:rPr>
              <w:t>annual newsletter for Pensioners;</w:t>
            </w:r>
          </w:p>
          <w:p w:rsidRPr="00ED3E96" w:rsidR="00083C8D" w:rsidP="0012000F" w:rsidRDefault="00083C8D" w14:paraId="207184FB" w14:textId="77777777">
            <w:pPr>
              <w:numPr>
                <w:ilvl w:val="0"/>
                <w:numId w:val="85"/>
              </w:numPr>
              <w:tabs>
                <w:tab w:val="clear" w:pos="0"/>
                <w:tab w:val="clear" w:pos="720"/>
              </w:tabs>
              <w:spacing w:before="120" w:after="120"/>
              <w:ind w:left="881" w:hanging="567"/>
              <w:outlineLvl w:val="9"/>
              <w:rPr>
                <w:rFonts w:cs="Arial"/>
                <w:sz w:val="22"/>
              </w:rPr>
            </w:pPr>
            <w:r w:rsidRPr="00ED3E96">
              <w:rPr>
                <w:rFonts w:cs="Arial"/>
                <w:sz w:val="22"/>
              </w:rPr>
              <w:t>annual newsletter for Deferred Members;</w:t>
            </w:r>
          </w:p>
          <w:p w:rsidRPr="00075233" w:rsidR="00083C8D" w:rsidP="0012000F" w:rsidRDefault="00083C8D" w14:paraId="3E07536C" w14:textId="77777777">
            <w:pPr>
              <w:numPr>
                <w:ilvl w:val="0"/>
                <w:numId w:val="85"/>
              </w:numPr>
              <w:tabs>
                <w:tab w:val="clear" w:pos="0"/>
                <w:tab w:val="clear" w:pos="720"/>
              </w:tabs>
              <w:spacing w:before="120" w:after="120"/>
              <w:ind w:left="881" w:hanging="567"/>
              <w:outlineLvl w:val="9"/>
              <w:rPr>
                <w:rFonts w:cs="Arial"/>
                <w:sz w:val="22"/>
              </w:rPr>
            </w:pPr>
            <w:r w:rsidRPr="00ED3E96">
              <w:rPr>
                <w:rFonts w:cs="Arial"/>
                <w:sz w:val="22"/>
              </w:rPr>
              <w:t>standard letters, forms and communications;</w:t>
            </w:r>
            <w:r>
              <w:rPr>
                <w:rFonts w:cs="Arial"/>
                <w:sz w:val="22"/>
              </w:rPr>
              <w:t xml:space="preserve"> </w:t>
            </w:r>
            <w:r w:rsidRPr="00075233">
              <w:rPr>
                <w:rFonts w:cs="Arial"/>
                <w:sz w:val="22"/>
              </w:rPr>
              <w:t>and</w:t>
            </w:r>
          </w:p>
          <w:p w:rsidRPr="00ED3E96" w:rsidR="00083C8D" w:rsidP="0012000F" w:rsidRDefault="00083C8D" w14:paraId="3A181F97" w14:textId="77777777">
            <w:pPr>
              <w:numPr>
                <w:ilvl w:val="0"/>
                <w:numId w:val="85"/>
              </w:numPr>
              <w:tabs>
                <w:tab w:val="clear" w:pos="0"/>
                <w:tab w:val="clear" w:pos="720"/>
              </w:tabs>
              <w:spacing w:before="120" w:after="120"/>
              <w:ind w:left="881" w:hanging="567"/>
              <w:outlineLvl w:val="9"/>
              <w:rPr>
                <w:rFonts w:cs="Arial"/>
                <w:sz w:val="22"/>
              </w:rPr>
            </w:pPr>
            <w:r w:rsidRPr="00ED3E96">
              <w:rPr>
                <w:rFonts w:cs="Arial"/>
                <w:sz w:val="22"/>
              </w:rPr>
              <w:t xml:space="preserve">Member and </w:t>
            </w:r>
            <w:r>
              <w:rPr>
                <w:rFonts w:cs="Arial"/>
                <w:sz w:val="22"/>
              </w:rPr>
              <w:t>Stakeholder</w:t>
            </w:r>
            <w:r w:rsidRPr="00ED3E96">
              <w:rPr>
                <w:rFonts w:cs="Arial"/>
                <w:sz w:val="22"/>
              </w:rPr>
              <w:t xml:space="preserve"> communications to suppo</w:t>
            </w:r>
            <w:r>
              <w:rPr>
                <w:rFonts w:cs="Arial"/>
                <w:sz w:val="22"/>
              </w:rPr>
              <w:t>rt special events, for example S</w:t>
            </w:r>
            <w:r w:rsidRPr="00ED3E96">
              <w:rPr>
                <w:rFonts w:cs="Arial"/>
                <w:sz w:val="22"/>
              </w:rPr>
              <w:t>cheme changes and pension reform.</w:t>
            </w:r>
          </w:p>
          <w:p w:rsidRPr="00257DA0" w:rsidR="00083C8D" w:rsidP="0012000F" w:rsidRDefault="00083C8D" w14:paraId="4A80B707" w14:textId="77777777">
            <w:pPr>
              <w:ind w:left="0" w:firstLine="0"/>
              <w:rPr>
                <w:rFonts w:eastAsia="Arial" w:cs="Arial"/>
                <w:sz w:val="22"/>
              </w:rPr>
            </w:pPr>
            <w:r w:rsidRPr="00ED3E96">
              <w:rPr>
                <w:rFonts w:cs="Arial"/>
                <w:sz w:val="22"/>
              </w:rPr>
              <w:t xml:space="preserve">The Supplier shall ensure that Communications Materials </w:t>
            </w:r>
            <w:r w:rsidRPr="00257DA0">
              <w:rPr>
                <w:rFonts w:eastAsia="Arial" w:cs="Arial"/>
                <w:sz w:val="22"/>
              </w:rPr>
              <w:t>and related tools are materially accurate and as user friendly as reasonably practicable.</w:t>
            </w:r>
          </w:p>
          <w:p w:rsidRPr="00ED3E96" w:rsidR="00083C8D" w:rsidP="0012000F" w:rsidRDefault="00083C8D" w14:paraId="46FA52D9" w14:textId="77777777">
            <w:pPr>
              <w:ind w:left="0" w:firstLine="0"/>
              <w:rPr>
                <w:rFonts w:eastAsia="Arial" w:cs="Arial"/>
                <w:sz w:val="22"/>
              </w:rPr>
            </w:pPr>
            <w:r w:rsidRPr="00ED3E96">
              <w:rPr>
                <w:rFonts w:eastAsia="Arial" w:cs="Arial"/>
                <w:sz w:val="22"/>
              </w:rPr>
              <w:t xml:space="preserve">The Supplier shall provide horizon scanning and policy liaison functions which shall work collaboratively with the Authority and shall identify and assess in consultation with </w:t>
            </w:r>
            <w:r w:rsidRPr="00ED3E96">
              <w:rPr>
                <w:rFonts w:eastAsia="Arial" w:cs="Arial"/>
                <w:sz w:val="22"/>
              </w:rPr>
              <w:lastRenderedPageBreak/>
              <w:t xml:space="preserve">the Authority in relation to any potential changes in the </w:t>
            </w:r>
            <w:r>
              <w:rPr>
                <w:rFonts w:eastAsia="Arial" w:cs="Arial"/>
                <w:sz w:val="22"/>
              </w:rPr>
              <w:t>RMSPS</w:t>
            </w:r>
            <w:r w:rsidRPr="00ED3E96">
              <w:rPr>
                <w:rFonts w:eastAsia="Arial" w:cs="Arial"/>
                <w:sz w:val="22"/>
              </w:rPr>
              <w:t xml:space="preserve"> Rules and applicable Laws ensuring that the Supplier keeps all Communications Materials and related tools accurate, comprehensive and up-to-date.</w:t>
            </w:r>
          </w:p>
        </w:tc>
        <w:tc>
          <w:tcPr>
            <w:tcW w:w="2540" w:type="dxa"/>
            <w:shd w:val="clear" w:color="auto" w:fill="FFFFFF" w:themeFill="background1"/>
          </w:tcPr>
          <w:p w:rsidRPr="00F30716" w:rsidR="00083C8D" w:rsidP="0012000F" w:rsidRDefault="00083C8D" w14:paraId="0C49175E" w14:textId="77777777">
            <w:pPr>
              <w:ind w:left="0" w:firstLine="0"/>
              <w:rPr>
                <w:sz w:val="22"/>
              </w:rPr>
            </w:pPr>
            <w:r w:rsidRPr="00F30716">
              <w:rPr>
                <w:sz w:val="22"/>
              </w:rPr>
              <w:lastRenderedPageBreak/>
              <w:t>Within six (6) months of the Effective Date the Supplier Communication Strategy must be approved by the Authority.</w:t>
            </w:r>
          </w:p>
        </w:tc>
      </w:tr>
    </w:tbl>
    <w:p w:rsidR="00083C8D" w:rsidP="00083C8D" w:rsidRDefault="00083C8D" w14:paraId="3116EB2E" w14:textId="77777777">
      <w:pPr>
        <w:pStyle w:val="Heading3"/>
        <w:numPr>
          <w:ilvl w:val="0"/>
          <w:numId w:val="0"/>
        </w:numPr>
        <w:spacing w:before="360"/>
        <w:rPr>
          <w:rFonts w:ascii="Arial" w:hAnsi="Arial" w:eastAsia="Arial" w:cs="Arial"/>
          <w:b/>
          <w:bCs w:val="0"/>
          <w:sz w:val="22"/>
          <w:u w:val="single"/>
        </w:rPr>
      </w:pPr>
      <w:bookmarkStart w:name="_Toc103240464" w:id="34"/>
      <w:r w:rsidRPr="002E4D8F">
        <w:rPr>
          <w:rFonts w:ascii="Arial" w:hAnsi="Arial" w:eastAsia="Arial" w:cs="Arial"/>
          <w:b/>
          <w:bCs w:val="0"/>
          <w:sz w:val="22"/>
          <w:u w:val="single"/>
        </w:rPr>
        <w:lastRenderedPageBreak/>
        <w:t xml:space="preserve">CE 2 Engagement – </w:t>
      </w:r>
      <w:r>
        <w:rPr>
          <w:rFonts w:ascii="Arial" w:hAnsi="Arial" w:eastAsia="Arial" w:cs="Arial"/>
          <w:b/>
          <w:bCs w:val="0"/>
          <w:sz w:val="22"/>
          <w:u w:val="single"/>
        </w:rPr>
        <w:t xml:space="preserve">Stakeholders introduction </w:t>
      </w:r>
      <w:bookmarkEnd w:id="34"/>
    </w:p>
    <w:p w:rsidRPr="00257DA0" w:rsidR="00083C8D" w:rsidP="00083C8D" w:rsidRDefault="00083C8D" w14:paraId="57490845" w14:textId="77777777">
      <w:pPr>
        <w:tabs>
          <w:tab w:val="clear" w:pos="0"/>
          <w:tab w:val="clear" w:pos="720"/>
        </w:tabs>
        <w:spacing w:before="120" w:after="120"/>
        <w:ind w:left="0" w:firstLine="0"/>
        <w:outlineLvl w:val="9"/>
        <w:rPr>
          <w:sz w:val="22"/>
        </w:rPr>
      </w:pPr>
      <w:r w:rsidRPr="00257DA0">
        <w:rPr>
          <w:sz w:val="22"/>
        </w:rPr>
        <w:t xml:space="preserve">Outside of the Members there are a number of other Stakeholders with which the Supplier must interact to administer the RMSPS. The Supplier shall ensure it </w:t>
      </w:r>
      <w:r w:rsidRPr="00257DA0">
        <w:rPr>
          <w:rFonts w:eastAsia="Arial" w:cs="Arial"/>
          <w:sz w:val="22"/>
          <w:lang w:eastAsia="en-GB"/>
        </w:rPr>
        <w:t>understands</w:t>
      </w:r>
      <w:r w:rsidRPr="00257DA0">
        <w:rPr>
          <w:sz w:val="22"/>
        </w:rPr>
        <w:t xml:space="preserve"> these other Stakeholders and their roles in the Scheme.  The Supplier, recognises the need for, and shall ensure the appropriate channels of communication are followed as appropriate for relevant Stakeholders. </w:t>
      </w:r>
    </w:p>
    <w:p w:rsidR="00083C8D" w:rsidP="00083C8D" w:rsidRDefault="00083C8D" w14:paraId="27CF20A0" w14:textId="77777777">
      <w:pPr>
        <w:rPr>
          <w:sz w:val="22"/>
        </w:rPr>
      </w:pPr>
      <w:r w:rsidRPr="00257DA0">
        <w:rPr>
          <w:sz w:val="22"/>
        </w:rPr>
        <w:t>The Supplier shall:</w:t>
      </w:r>
    </w:p>
    <w:tbl>
      <w:tblPr>
        <w:tblW w:w="97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13"/>
        <w:gridCol w:w="5812"/>
        <w:gridCol w:w="2551"/>
      </w:tblGrid>
      <w:tr w:rsidRPr="00ED3E96" w:rsidR="00083C8D" w:rsidTr="0012000F" w14:paraId="6F23A32F" w14:textId="77777777">
        <w:trPr>
          <w:trHeight w:val="584"/>
          <w:tblHeader/>
        </w:trPr>
        <w:tc>
          <w:tcPr>
            <w:tcW w:w="1413" w:type="dxa"/>
            <w:shd w:val="clear" w:color="auto" w:fill="DBE5F1"/>
          </w:tcPr>
          <w:p w:rsidRPr="005D3AB4" w:rsidR="00083C8D" w:rsidP="0012000F" w:rsidRDefault="00083C8D" w14:paraId="502360A2" w14:textId="77777777">
            <w:pPr>
              <w:spacing w:after="120"/>
              <w:rPr>
                <w:rFonts w:eastAsia="Arial" w:cs="Arial"/>
                <w:sz w:val="22"/>
              </w:rPr>
            </w:pPr>
            <w:r w:rsidRPr="005D3AB4">
              <w:rPr>
                <w:rFonts w:eastAsia="Arial" w:cs="Arial"/>
                <w:b/>
                <w:sz w:val="22"/>
              </w:rPr>
              <w:t>Ref</w:t>
            </w:r>
          </w:p>
        </w:tc>
        <w:tc>
          <w:tcPr>
            <w:tcW w:w="5812" w:type="dxa"/>
            <w:shd w:val="clear" w:color="auto" w:fill="DBE5F1"/>
          </w:tcPr>
          <w:p w:rsidRPr="005D3AB4" w:rsidR="00083C8D" w:rsidP="0012000F" w:rsidRDefault="00083C8D" w14:paraId="783EFDC4" w14:textId="77777777">
            <w:pPr>
              <w:spacing w:after="120"/>
              <w:rPr>
                <w:rFonts w:eastAsia="Arial" w:cs="Arial"/>
                <w:sz w:val="22"/>
              </w:rPr>
            </w:pPr>
            <w:r w:rsidRPr="005D3AB4">
              <w:rPr>
                <w:rFonts w:eastAsia="Arial" w:cs="Arial"/>
                <w:b/>
                <w:sz w:val="22"/>
              </w:rPr>
              <w:t>Requirement</w:t>
            </w:r>
          </w:p>
        </w:tc>
        <w:tc>
          <w:tcPr>
            <w:tcW w:w="2551" w:type="dxa"/>
            <w:shd w:val="clear" w:color="auto" w:fill="DBE5F1"/>
          </w:tcPr>
          <w:p w:rsidRPr="00F30716" w:rsidR="00083C8D" w:rsidP="0012000F" w:rsidRDefault="00083C8D" w14:paraId="239A3D05" w14:textId="77777777">
            <w:pPr>
              <w:ind w:left="0" w:firstLine="0"/>
              <w:rPr>
                <w:rFonts w:eastAsia="Arial" w:cs="Arial"/>
                <w:b/>
                <w:sz w:val="22"/>
              </w:rPr>
            </w:pPr>
            <w:r w:rsidRPr="00F30716">
              <w:rPr>
                <w:b/>
                <w:bCs/>
                <w:sz w:val="22"/>
              </w:rPr>
              <w:t>Key output(s) / Deliverable(s) includes</w:t>
            </w:r>
          </w:p>
        </w:tc>
      </w:tr>
      <w:tr w:rsidRPr="00ED3E96" w:rsidR="00083C8D" w:rsidTr="0012000F" w14:paraId="396D663D" w14:textId="77777777">
        <w:tc>
          <w:tcPr>
            <w:tcW w:w="1413" w:type="dxa"/>
          </w:tcPr>
          <w:p w:rsidRPr="005D3AB4" w:rsidR="00083C8D" w:rsidP="0012000F" w:rsidRDefault="00083C8D" w14:paraId="45382F05" w14:textId="77777777">
            <w:pPr>
              <w:spacing w:before="120" w:after="120"/>
              <w:rPr>
                <w:rFonts w:eastAsia="Arial" w:cs="Arial"/>
                <w:sz w:val="22"/>
              </w:rPr>
            </w:pPr>
            <w:r w:rsidRPr="00ED3E96">
              <w:rPr>
                <w:rFonts w:eastAsia="Arial" w:cs="Arial"/>
                <w:sz w:val="22"/>
              </w:rPr>
              <w:t xml:space="preserve">CE </w:t>
            </w:r>
            <w:r>
              <w:rPr>
                <w:rFonts w:eastAsia="Arial" w:cs="Arial"/>
                <w:sz w:val="22"/>
              </w:rPr>
              <w:t>2</w:t>
            </w:r>
            <w:r w:rsidRPr="005D3AB4">
              <w:rPr>
                <w:rFonts w:eastAsia="Arial" w:cs="Arial"/>
                <w:sz w:val="22"/>
              </w:rPr>
              <w:t>.1</w:t>
            </w:r>
          </w:p>
        </w:tc>
        <w:tc>
          <w:tcPr>
            <w:tcW w:w="5812" w:type="dxa"/>
          </w:tcPr>
          <w:p w:rsidRPr="00B807B4" w:rsidR="00083C8D" w:rsidP="0012000F" w:rsidRDefault="00083C8D" w14:paraId="1770B0DB" w14:textId="77777777">
            <w:pPr>
              <w:ind w:left="0" w:firstLine="0"/>
              <w:rPr>
                <w:rFonts w:eastAsia="Arial" w:cs="Arial"/>
                <w:sz w:val="22"/>
              </w:rPr>
            </w:pPr>
            <w:r w:rsidRPr="00B807B4">
              <w:rPr>
                <w:rFonts w:eastAsia="Arial" w:cs="Arial"/>
                <w:sz w:val="22"/>
              </w:rPr>
              <w:t>Respond promptly to queries raised by third parties e.g. Members of Parliament /Members of the Scottish Parliament/Assembly Members/Members of the Legislative Assembly and Members of the European Parliament.</w:t>
            </w:r>
          </w:p>
        </w:tc>
        <w:tc>
          <w:tcPr>
            <w:tcW w:w="2551" w:type="dxa"/>
          </w:tcPr>
          <w:p w:rsidRPr="00F30716" w:rsidR="00083C8D" w:rsidP="0012000F" w:rsidRDefault="00083C8D" w14:paraId="593D7376" w14:textId="77777777">
            <w:pPr>
              <w:ind w:left="0" w:firstLine="0"/>
              <w:rPr>
                <w:sz w:val="22"/>
              </w:rPr>
            </w:pPr>
            <w:r w:rsidRPr="00F30716">
              <w:rPr>
                <w:rFonts w:eastAsia="Arial" w:cs="Arial"/>
                <w:bCs/>
                <w:sz w:val="22"/>
              </w:rPr>
              <w:t xml:space="preserve">Establish and maintain </w:t>
            </w:r>
            <w:r w:rsidRPr="00F30716">
              <w:rPr>
                <w:sz w:val="22"/>
              </w:rPr>
              <w:t>a collaborative working relationship between the Authority and the Supplier.</w:t>
            </w:r>
          </w:p>
          <w:p w:rsidRPr="00F30716" w:rsidR="00083C8D" w:rsidP="0012000F" w:rsidRDefault="00083C8D" w14:paraId="25834EA9" w14:textId="77777777">
            <w:pPr>
              <w:ind w:left="0" w:firstLine="0"/>
              <w:rPr>
                <w:rFonts w:eastAsia="Arial" w:cs="Arial"/>
                <w:bCs/>
                <w:sz w:val="22"/>
              </w:rPr>
            </w:pPr>
            <w:r w:rsidRPr="00F30716">
              <w:rPr>
                <w:sz w:val="22"/>
              </w:rPr>
              <w:t>The Supplier shall ensure compliance with any regulatory timescales for responding to any</w:t>
            </w:r>
            <w:r w:rsidRPr="00F30716">
              <w:rPr>
                <w:rFonts w:eastAsia="Arial" w:cs="Arial"/>
                <w:bCs/>
                <w:sz w:val="22"/>
              </w:rPr>
              <w:t xml:space="preserve"> such requests and enquiries.</w:t>
            </w:r>
          </w:p>
        </w:tc>
      </w:tr>
      <w:tr w:rsidRPr="00ED3E96" w:rsidR="00083C8D" w:rsidTr="0012000F" w14:paraId="32E402E2" w14:textId="77777777">
        <w:tc>
          <w:tcPr>
            <w:tcW w:w="1413" w:type="dxa"/>
          </w:tcPr>
          <w:p w:rsidRPr="00ED3E96" w:rsidR="00083C8D" w:rsidP="0012000F" w:rsidRDefault="00083C8D" w14:paraId="34F7F885" w14:textId="77777777">
            <w:pPr>
              <w:spacing w:before="120" w:after="120"/>
              <w:rPr>
                <w:rFonts w:eastAsia="Arial" w:cs="Arial"/>
                <w:sz w:val="22"/>
              </w:rPr>
            </w:pPr>
            <w:r w:rsidRPr="00ED3E96">
              <w:rPr>
                <w:rFonts w:eastAsia="Arial" w:cs="Arial"/>
                <w:sz w:val="22"/>
              </w:rPr>
              <w:t xml:space="preserve">CE </w:t>
            </w:r>
            <w:r>
              <w:rPr>
                <w:rFonts w:eastAsia="Arial" w:cs="Arial"/>
                <w:sz w:val="22"/>
              </w:rPr>
              <w:t>2</w:t>
            </w:r>
            <w:r w:rsidRPr="00ED3E96">
              <w:rPr>
                <w:rFonts w:eastAsia="Arial" w:cs="Arial"/>
                <w:sz w:val="22"/>
              </w:rPr>
              <w:t>.2</w:t>
            </w:r>
          </w:p>
        </w:tc>
        <w:tc>
          <w:tcPr>
            <w:tcW w:w="5812" w:type="dxa"/>
          </w:tcPr>
          <w:p w:rsidRPr="00ED1679" w:rsidR="00083C8D" w:rsidP="0012000F" w:rsidRDefault="00083C8D" w14:paraId="2805CF4C" w14:textId="77777777">
            <w:pPr>
              <w:ind w:left="0" w:firstLine="0"/>
              <w:rPr>
                <w:rFonts w:eastAsia="Arial" w:cs="Arial"/>
                <w:sz w:val="22"/>
              </w:rPr>
            </w:pPr>
            <w:r w:rsidRPr="00B807B4">
              <w:rPr>
                <w:rFonts w:eastAsia="Arial" w:cs="Arial"/>
                <w:sz w:val="22"/>
              </w:rPr>
              <w:t>Provide the Authority promptly with information that it may need to communicate with third parties.</w:t>
            </w:r>
          </w:p>
        </w:tc>
        <w:tc>
          <w:tcPr>
            <w:tcW w:w="2551" w:type="dxa"/>
          </w:tcPr>
          <w:p w:rsidRPr="00F30716" w:rsidR="00083C8D" w:rsidP="0012000F" w:rsidRDefault="00083C8D" w14:paraId="01EE6D4E" w14:textId="77777777">
            <w:pPr>
              <w:ind w:left="0" w:firstLine="0"/>
              <w:rPr>
                <w:sz w:val="22"/>
              </w:rPr>
            </w:pPr>
            <w:r w:rsidRPr="00F30716">
              <w:rPr>
                <w:sz w:val="22"/>
              </w:rPr>
              <w:t>The Supplier shall ensure compliance with any regulatory timescales for responding to any such requests and enquiries.</w:t>
            </w:r>
          </w:p>
        </w:tc>
      </w:tr>
      <w:tr w:rsidRPr="00ED3E96" w:rsidR="00083C8D" w:rsidTr="0012000F" w14:paraId="408565B4" w14:textId="77777777">
        <w:tc>
          <w:tcPr>
            <w:tcW w:w="1413" w:type="dxa"/>
          </w:tcPr>
          <w:p w:rsidRPr="00ED3E96" w:rsidR="00083C8D" w:rsidP="0012000F" w:rsidRDefault="00083C8D" w14:paraId="704F5EC2" w14:textId="77777777">
            <w:pPr>
              <w:spacing w:before="120" w:after="120"/>
              <w:rPr>
                <w:rFonts w:eastAsia="Arial" w:cs="Arial"/>
                <w:sz w:val="22"/>
              </w:rPr>
            </w:pPr>
            <w:r w:rsidRPr="00ED3E96">
              <w:rPr>
                <w:rFonts w:eastAsia="Arial" w:cs="Arial"/>
                <w:sz w:val="22"/>
              </w:rPr>
              <w:t xml:space="preserve">CE </w:t>
            </w:r>
            <w:r>
              <w:rPr>
                <w:rFonts w:eastAsia="Arial" w:cs="Arial"/>
                <w:sz w:val="22"/>
              </w:rPr>
              <w:t>2</w:t>
            </w:r>
            <w:r w:rsidRPr="00ED3E96">
              <w:rPr>
                <w:rFonts w:eastAsia="Arial" w:cs="Arial"/>
                <w:sz w:val="22"/>
              </w:rPr>
              <w:t>.3</w:t>
            </w:r>
          </w:p>
        </w:tc>
        <w:tc>
          <w:tcPr>
            <w:tcW w:w="5812" w:type="dxa"/>
          </w:tcPr>
          <w:p w:rsidRPr="00ED1679" w:rsidR="00083C8D" w:rsidP="0012000F" w:rsidRDefault="00083C8D" w14:paraId="2FF33456" w14:textId="77777777">
            <w:pPr>
              <w:ind w:left="0" w:firstLine="0"/>
              <w:rPr>
                <w:rFonts w:eastAsia="Arial" w:cs="Arial"/>
                <w:sz w:val="22"/>
              </w:rPr>
            </w:pPr>
            <w:r w:rsidRPr="00B807B4">
              <w:rPr>
                <w:rFonts w:eastAsia="Arial" w:cs="Arial"/>
                <w:sz w:val="22"/>
              </w:rPr>
              <w:t>Issue ad hoc communications/statements to Members on behalf of third parties if required by the Authority</w:t>
            </w:r>
            <w:r w:rsidRPr="005D3AB4">
              <w:rPr>
                <w:rFonts w:eastAsia="Arial" w:cs="Arial"/>
                <w:sz w:val="22"/>
              </w:rPr>
              <w:t>.</w:t>
            </w:r>
          </w:p>
        </w:tc>
        <w:tc>
          <w:tcPr>
            <w:tcW w:w="2551" w:type="dxa"/>
          </w:tcPr>
          <w:p w:rsidRPr="00F30716" w:rsidR="00083C8D" w:rsidP="0012000F" w:rsidRDefault="00083C8D" w14:paraId="202B8476" w14:textId="77777777">
            <w:pPr>
              <w:ind w:left="0" w:firstLine="0"/>
              <w:rPr>
                <w:sz w:val="22"/>
              </w:rPr>
            </w:pPr>
          </w:p>
        </w:tc>
      </w:tr>
      <w:tr w:rsidRPr="00ED3E96" w:rsidR="00083C8D" w:rsidTr="0012000F" w14:paraId="05E9184C" w14:textId="77777777">
        <w:tc>
          <w:tcPr>
            <w:tcW w:w="1413" w:type="dxa"/>
          </w:tcPr>
          <w:p w:rsidRPr="00ED3E96" w:rsidR="00083C8D" w:rsidP="0012000F" w:rsidRDefault="00083C8D" w14:paraId="589B8521" w14:textId="77777777">
            <w:pPr>
              <w:spacing w:before="120" w:after="120"/>
              <w:rPr>
                <w:rFonts w:eastAsia="Arial" w:cs="Arial"/>
                <w:sz w:val="22"/>
              </w:rPr>
            </w:pPr>
            <w:r w:rsidRPr="00ED3E96">
              <w:rPr>
                <w:rFonts w:eastAsia="Arial" w:cs="Arial"/>
                <w:sz w:val="22"/>
              </w:rPr>
              <w:t xml:space="preserve">CE </w:t>
            </w:r>
            <w:r>
              <w:rPr>
                <w:rFonts w:eastAsia="Arial" w:cs="Arial"/>
                <w:sz w:val="22"/>
              </w:rPr>
              <w:t>2</w:t>
            </w:r>
            <w:r w:rsidRPr="00ED3E96">
              <w:rPr>
                <w:rFonts w:eastAsia="Arial" w:cs="Arial"/>
                <w:sz w:val="22"/>
              </w:rPr>
              <w:t>.</w:t>
            </w:r>
            <w:r>
              <w:rPr>
                <w:rFonts w:eastAsia="Arial" w:cs="Arial"/>
                <w:sz w:val="22"/>
              </w:rPr>
              <w:t>4</w:t>
            </w:r>
          </w:p>
        </w:tc>
        <w:tc>
          <w:tcPr>
            <w:tcW w:w="5812" w:type="dxa"/>
          </w:tcPr>
          <w:p w:rsidRPr="00B807B4" w:rsidR="00083C8D" w:rsidP="0012000F" w:rsidRDefault="00083C8D" w14:paraId="614F1B8D" w14:textId="77777777">
            <w:pPr>
              <w:ind w:left="0" w:firstLine="0"/>
              <w:rPr>
                <w:rFonts w:eastAsia="Arial" w:cs="Arial"/>
                <w:sz w:val="22"/>
              </w:rPr>
            </w:pPr>
            <w:r w:rsidRPr="00B807B4">
              <w:rPr>
                <w:rFonts w:eastAsia="Arial" w:cs="Arial"/>
                <w:sz w:val="22"/>
              </w:rPr>
              <w:t>Liaise with the Scheme Medical Advisor and provide/obtain, electronically, all relevant evidence and information to allow the Scheme Medical Advisor to assess Members' applications and appeals for ill health retirement Benefits.</w:t>
            </w:r>
          </w:p>
        </w:tc>
        <w:tc>
          <w:tcPr>
            <w:tcW w:w="2551" w:type="dxa"/>
          </w:tcPr>
          <w:p w:rsidRPr="00F30716" w:rsidR="00083C8D" w:rsidP="0012000F" w:rsidRDefault="00083C8D" w14:paraId="32E0E4E3" w14:textId="046A82D1">
            <w:pPr>
              <w:ind w:left="0" w:firstLine="0"/>
              <w:rPr>
                <w:sz w:val="22"/>
              </w:rPr>
            </w:pPr>
            <w:r w:rsidRPr="00F30716">
              <w:rPr>
                <w:sz w:val="22"/>
              </w:rPr>
              <w:t>The Supplie</w:t>
            </w:r>
            <w:r w:rsidRPr="00F30716" w:rsidR="00BE07A6">
              <w:rPr>
                <w:sz w:val="22"/>
              </w:rPr>
              <w:t>r</w:t>
            </w:r>
            <w:r w:rsidRPr="00F30716">
              <w:rPr>
                <w:sz w:val="22"/>
              </w:rPr>
              <w:t xml:space="preserve"> shall ensure compliance with any regulatory timescales for responding to any such requests and enquiries.</w:t>
            </w:r>
          </w:p>
          <w:p w:rsidRPr="00F30716" w:rsidR="00083C8D" w:rsidP="0012000F" w:rsidRDefault="00083C8D" w14:paraId="78B9AB2F" w14:textId="77777777">
            <w:pPr>
              <w:ind w:left="0" w:firstLine="0"/>
              <w:rPr>
                <w:sz w:val="22"/>
              </w:rPr>
            </w:pPr>
            <w:r w:rsidRPr="00F30716">
              <w:rPr>
                <w:sz w:val="22"/>
              </w:rPr>
              <w:lastRenderedPageBreak/>
              <w:t xml:space="preserve">The Supplier shall establish a  collaborative working relationship with the Scheme Medical Advisor ensuring that all processes are seamlessly integrated. </w:t>
            </w:r>
          </w:p>
        </w:tc>
      </w:tr>
      <w:tr w:rsidRPr="00ED3E96" w:rsidR="00083C8D" w:rsidTr="0012000F" w14:paraId="2494CB4F" w14:textId="77777777">
        <w:tc>
          <w:tcPr>
            <w:tcW w:w="1413" w:type="dxa"/>
          </w:tcPr>
          <w:p w:rsidRPr="00ED3E96" w:rsidR="00083C8D" w:rsidP="0012000F" w:rsidRDefault="00083C8D" w14:paraId="5A55D694" w14:textId="77777777">
            <w:pPr>
              <w:spacing w:before="120" w:after="120"/>
              <w:rPr>
                <w:rFonts w:eastAsia="Arial" w:cs="Arial"/>
                <w:sz w:val="22"/>
              </w:rPr>
            </w:pPr>
            <w:r w:rsidRPr="00ED3E96">
              <w:rPr>
                <w:rFonts w:eastAsia="Arial" w:cs="Arial"/>
                <w:sz w:val="22"/>
              </w:rPr>
              <w:lastRenderedPageBreak/>
              <w:t xml:space="preserve">CE </w:t>
            </w:r>
            <w:r>
              <w:rPr>
                <w:rFonts w:eastAsia="Arial" w:cs="Arial"/>
                <w:sz w:val="22"/>
              </w:rPr>
              <w:t>2</w:t>
            </w:r>
            <w:r w:rsidRPr="00ED3E96">
              <w:rPr>
                <w:rFonts w:eastAsia="Arial" w:cs="Arial"/>
                <w:sz w:val="22"/>
              </w:rPr>
              <w:t>.</w:t>
            </w:r>
            <w:r>
              <w:rPr>
                <w:rFonts w:eastAsia="Arial" w:cs="Arial"/>
                <w:sz w:val="22"/>
              </w:rPr>
              <w:t>5</w:t>
            </w:r>
          </w:p>
        </w:tc>
        <w:tc>
          <w:tcPr>
            <w:tcW w:w="5812" w:type="dxa"/>
          </w:tcPr>
          <w:p w:rsidRPr="005D3AB4" w:rsidR="00083C8D" w:rsidP="0012000F" w:rsidRDefault="00083C8D" w14:paraId="2A15C3BC" w14:textId="77777777">
            <w:pPr>
              <w:ind w:left="0" w:firstLine="0"/>
              <w:rPr>
                <w:rFonts w:eastAsia="Arial" w:cs="Arial"/>
                <w:sz w:val="22"/>
              </w:rPr>
            </w:pPr>
            <w:r w:rsidRPr="00B807B4">
              <w:rPr>
                <w:rFonts w:eastAsia="Arial" w:cs="Arial"/>
                <w:sz w:val="22"/>
              </w:rPr>
              <w:t>Liaise with and provide, electronically, information to other advisers and providers to the Authority (such as actuaries, legal advisers, auditors, consultants, HMRC and The Pensions Regulator</w:t>
            </w:r>
            <w:r w:rsidRPr="005D3AB4">
              <w:rPr>
                <w:rFonts w:eastAsia="Arial" w:cs="Arial"/>
                <w:sz w:val="22"/>
              </w:rPr>
              <w:t xml:space="preserve"> etc.)</w:t>
            </w:r>
            <w:r>
              <w:rPr>
                <w:rFonts w:eastAsia="Arial" w:cs="Arial"/>
                <w:sz w:val="22"/>
              </w:rPr>
              <w:t>.</w:t>
            </w:r>
          </w:p>
        </w:tc>
        <w:tc>
          <w:tcPr>
            <w:tcW w:w="2551" w:type="dxa"/>
          </w:tcPr>
          <w:p w:rsidRPr="00F30716" w:rsidR="00083C8D" w:rsidP="0012000F" w:rsidRDefault="00083C8D" w14:paraId="2002C037" w14:textId="77777777">
            <w:pPr>
              <w:ind w:left="0" w:firstLine="0"/>
              <w:rPr>
                <w:sz w:val="22"/>
              </w:rPr>
            </w:pPr>
          </w:p>
        </w:tc>
      </w:tr>
      <w:tr w:rsidRPr="00ED3E96" w:rsidR="00083C8D" w:rsidTr="0012000F" w14:paraId="5FB97A50" w14:textId="77777777">
        <w:tc>
          <w:tcPr>
            <w:tcW w:w="1413" w:type="dxa"/>
          </w:tcPr>
          <w:p w:rsidRPr="00ED3E96" w:rsidR="00083C8D" w:rsidP="0012000F" w:rsidRDefault="00083C8D" w14:paraId="7B485A8E" w14:textId="77777777">
            <w:pPr>
              <w:spacing w:before="120" w:after="120"/>
              <w:rPr>
                <w:rFonts w:eastAsia="Arial" w:cs="Arial"/>
                <w:sz w:val="22"/>
              </w:rPr>
            </w:pPr>
            <w:r w:rsidRPr="00ED3E96">
              <w:rPr>
                <w:rFonts w:eastAsia="Arial" w:cs="Arial"/>
                <w:sz w:val="22"/>
              </w:rPr>
              <w:t xml:space="preserve">CE </w:t>
            </w:r>
            <w:r>
              <w:rPr>
                <w:rFonts w:eastAsia="Arial" w:cs="Arial"/>
                <w:sz w:val="22"/>
              </w:rPr>
              <w:t>2</w:t>
            </w:r>
            <w:r w:rsidRPr="00ED3E96">
              <w:rPr>
                <w:rFonts w:eastAsia="Arial" w:cs="Arial"/>
                <w:sz w:val="22"/>
              </w:rPr>
              <w:t>.</w:t>
            </w:r>
            <w:r>
              <w:rPr>
                <w:rFonts w:eastAsia="Arial" w:cs="Arial"/>
                <w:sz w:val="22"/>
              </w:rPr>
              <w:t>6</w:t>
            </w:r>
          </w:p>
        </w:tc>
        <w:tc>
          <w:tcPr>
            <w:tcW w:w="5812" w:type="dxa"/>
          </w:tcPr>
          <w:p w:rsidRPr="005D3AB4" w:rsidR="00083C8D" w:rsidP="0012000F" w:rsidRDefault="00083C8D" w14:paraId="21C6F705" w14:textId="77777777">
            <w:pPr>
              <w:ind w:left="0" w:firstLine="0"/>
              <w:rPr>
                <w:rFonts w:eastAsia="Arial" w:cs="Arial"/>
                <w:sz w:val="22"/>
              </w:rPr>
            </w:pPr>
            <w:r w:rsidRPr="00B807B4">
              <w:rPr>
                <w:rFonts w:eastAsia="Arial" w:cs="Arial"/>
                <w:sz w:val="22"/>
              </w:rPr>
              <w:t>The Supplier shall proactively engage and consult with Stakeholders, in particular the Authority (or as may be required with Members, consultation groups etc.) as appropriate:</w:t>
            </w:r>
          </w:p>
          <w:p w:rsidRPr="005D3AB4" w:rsidR="00083C8D" w:rsidP="0012000F" w:rsidRDefault="00083C8D" w14:paraId="68FF30FD" w14:textId="77777777">
            <w:pPr>
              <w:numPr>
                <w:ilvl w:val="0"/>
                <w:numId w:val="87"/>
              </w:numPr>
              <w:tabs>
                <w:tab w:val="clear" w:pos="0"/>
                <w:tab w:val="clear" w:pos="720"/>
              </w:tabs>
              <w:ind w:left="0" w:firstLine="0"/>
              <w:outlineLvl w:val="9"/>
              <w:rPr>
                <w:rFonts w:eastAsia="Arial" w:cs="Arial"/>
                <w:sz w:val="22"/>
              </w:rPr>
            </w:pPr>
            <w:r w:rsidRPr="005D3AB4">
              <w:rPr>
                <w:rFonts w:eastAsia="Arial" w:cs="Arial"/>
                <w:sz w:val="22"/>
              </w:rPr>
              <w:t xml:space="preserve">to assess the impact on administration processes of any proposed changes to </w:t>
            </w:r>
            <w:r>
              <w:rPr>
                <w:rFonts w:eastAsia="Arial" w:cs="Arial"/>
                <w:sz w:val="22"/>
              </w:rPr>
              <w:t>RMSPS</w:t>
            </w:r>
            <w:r w:rsidRPr="005D3AB4">
              <w:rPr>
                <w:rFonts w:eastAsia="Arial" w:cs="Arial"/>
                <w:sz w:val="22"/>
              </w:rPr>
              <w:t xml:space="preserve"> Rules or other wider </w:t>
            </w:r>
            <w:r>
              <w:rPr>
                <w:rFonts w:eastAsia="Arial" w:cs="Arial"/>
                <w:sz w:val="22"/>
              </w:rPr>
              <w:t>applicable</w:t>
            </w:r>
            <w:r w:rsidRPr="005D3AB4">
              <w:rPr>
                <w:rFonts w:eastAsia="Arial" w:cs="Arial"/>
                <w:sz w:val="22"/>
              </w:rPr>
              <w:t xml:space="preserve"> Law</w:t>
            </w:r>
            <w:r>
              <w:rPr>
                <w:rFonts w:eastAsia="Arial" w:cs="Arial"/>
                <w:sz w:val="22"/>
              </w:rPr>
              <w:t>;</w:t>
            </w:r>
          </w:p>
          <w:p w:rsidRPr="005D3AB4" w:rsidR="00083C8D" w:rsidP="0012000F" w:rsidRDefault="00083C8D" w14:paraId="21074044" w14:textId="77777777">
            <w:pPr>
              <w:numPr>
                <w:ilvl w:val="0"/>
                <w:numId w:val="87"/>
              </w:numPr>
              <w:tabs>
                <w:tab w:val="clear" w:pos="0"/>
                <w:tab w:val="clear" w:pos="720"/>
              </w:tabs>
              <w:ind w:left="0" w:firstLine="0"/>
              <w:outlineLvl w:val="9"/>
              <w:rPr>
                <w:rFonts w:eastAsia="Arial" w:cs="Arial"/>
                <w:sz w:val="22"/>
              </w:rPr>
            </w:pPr>
            <w:r w:rsidRPr="005D3AB4">
              <w:rPr>
                <w:rFonts w:eastAsia="Arial" w:cs="Arial"/>
                <w:sz w:val="22"/>
              </w:rPr>
              <w:t>to assist, as reasonably required, the Authority during policy development to facilitate delivery issues being taken into account</w:t>
            </w:r>
            <w:r>
              <w:rPr>
                <w:rFonts w:eastAsia="Arial" w:cs="Arial"/>
                <w:sz w:val="22"/>
              </w:rPr>
              <w:t>;</w:t>
            </w:r>
          </w:p>
          <w:p w:rsidRPr="005D3AB4" w:rsidR="00083C8D" w:rsidP="0012000F" w:rsidRDefault="00083C8D" w14:paraId="2E3928D3" w14:textId="77777777">
            <w:pPr>
              <w:numPr>
                <w:ilvl w:val="0"/>
                <w:numId w:val="87"/>
              </w:numPr>
              <w:tabs>
                <w:tab w:val="clear" w:pos="0"/>
                <w:tab w:val="clear" w:pos="720"/>
              </w:tabs>
              <w:ind w:left="0" w:firstLine="0"/>
              <w:outlineLvl w:val="9"/>
              <w:rPr>
                <w:rFonts w:eastAsia="Arial" w:cs="Arial"/>
                <w:sz w:val="22"/>
              </w:rPr>
            </w:pPr>
            <w:r w:rsidRPr="005D3AB4">
              <w:rPr>
                <w:rFonts w:eastAsia="Arial" w:cs="Arial"/>
                <w:sz w:val="22"/>
              </w:rPr>
              <w:t>to contribute to the Authority response to Government or other consultations on delivery impact of proposed changes, where practical and appropriate</w:t>
            </w:r>
            <w:r>
              <w:rPr>
                <w:rFonts w:eastAsia="Arial" w:cs="Arial"/>
                <w:sz w:val="22"/>
              </w:rPr>
              <w:t>;</w:t>
            </w:r>
          </w:p>
          <w:p w:rsidRPr="00042A44" w:rsidR="00083C8D" w:rsidP="0012000F" w:rsidRDefault="00083C8D" w14:paraId="61E0025D" w14:textId="77777777">
            <w:pPr>
              <w:numPr>
                <w:ilvl w:val="0"/>
                <w:numId w:val="87"/>
              </w:numPr>
              <w:tabs>
                <w:tab w:val="clear" w:pos="0"/>
                <w:tab w:val="clear" w:pos="720"/>
              </w:tabs>
              <w:ind w:left="0" w:firstLine="0"/>
              <w:outlineLvl w:val="9"/>
              <w:rPr>
                <w:rFonts w:eastAsia="Arial" w:cs="Arial"/>
                <w:sz w:val="22"/>
              </w:rPr>
            </w:pPr>
            <w:r w:rsidRPr="00042A44">
              <w:rPr>
                <w:rFonts w:eastAsia="Arial" w:cs="Arial"/>
                <w:sz w:val="22"/>
              </w:rPr>
              <w:t xml:space="preserve">to participate, as reasonably required, with wider industry groups, e.g. </w:t>
            </w:r>
            <w:r>
              <w:rPr>
                <w:rFonts w:eastAsia="Arial" w:cs="Arial"/>
                <w:sz w:val="22"/>
              </w:rPr>
              <w:t>Pensions and Lifetime Savings Association; and</w:t>
            </w:r>
          </w:p>
          <w:p w:rsidRPr="00042A44" w:rsidR="00083C8D" w:rsidP="0012000F" w:rsidRDefault="00083C8D" w14:paraId="69C79036" w14:textId="77777777">
            <w:pPr>
              <w:numPr>
                <w:ilvl w:val="0"/>
                <w:numId w:val="87"/>
              </w:numPr>
              <w:tabs>
                <w:tab w:val="clear" w:pos="0"/>
                <w:tab w:val="clear" w:pos="720"/>
              </w:tabs>
              <w:ind w:left="0" w:firstLine="0"/>
              <w:outlineLvl w:val="9"/>
              <w:rPr>
                <w:rFonts w:eastAsia="Arial" w:cs="Arial"/>
                <w:sz w:val="22"/>
              </w:rPr>
            </w:pPr>
            <w:r w:rsidRPr="00042A44">
              <w:rPr>
                <w:rFonts w:eastAsia="Arial" w:cs="Arial"/>
                <w:sz w:val="22"/>
              </w:rPr>
              <w:t xml:space="preserve">to provide information about changes in </w:t>
            </w:r>
            <w:r>
              <w:rPr>
                <w:rFonts w:eastAsia="Arial" w:cs="Arial"/>
                <w:sz w:val="22"/>
              </w:rPr>
              <w:t>RMSPS</w:t>
            </w:r>
            <w:r w:rsidRPr="00042A44">
              <w:rPr>
                <w:rFonts w:eastAsia="Arial" w:cs="Arial"/>
                <w:sz w:val="22"/>
              </w:rPr>
              <w:t xml:space="preserve"> Rules or Changes in Law or related issues which affect the benefi</w:t>
            </w:r>
            <w:r>
              <w:rPr>
                <w:rFonts w:eastAsia="Arial" w:cs="Arial"/>
                <w:sz w:val="22"/>
              </w:rPr>
              <w:t>ts due to Members. For example:</w:t>
            </w:r>
          </w:p>
          <w:p w:rsidRPr="00042A44" w:rsidR="00083C8D" w:rsidP="0012000F" w:rsidRDefault="00083C8D" w14:paraId="27F44D12" w14:textId="77777777">
            <w:pPr>
              <w:pStyle w:val="ListParagraph"/>
              <w:numPr>
                <w:ilvl w:val="0"/>
                <w:numId w:val="88"/>
              </w:numPr>
              <w:tabs>
                <w:tab w:val="clear" w:pos="0"/>
                <w:tab w:val="clear" w:pos="720"/>
                <w:tab w:val="left" w:pos="1168"/>
              </w:tabs>
              <w:ind w:left="0" w:firstLine="0"/>
              <w:outlineLvl w:val="9"/>
              <w:rPr>
                <w:rFonts w:eastAsia="Arial" w:cs="Arial"/>
                <w:sz w:val="22"/>
              </w:rPr>
            </w:pPr>
            <w:r w:rsidRPr="00042A44">
              <w:rPr>
                <w:rFonts w:eastAsia="Arial" w:cs="Arial"/>
                <w:sz w:val="22"/>
              </w:rPr>
              <w:t>Meeting with relevant Stakeholders where reasonable and approved by the Author</w:t>
            </w:r>
            <w:r>
              <w:rPr>
                <w:rFonts w:eastAsia="Arial" w:cs="Arial"/>
                <w:sz w:val="22"/>
              </w:rPr>
              <w:t>ity; and</w:t>
            </w:r>
          </w:p>
          <w:p w:rsidRPr="00075233" w:rsidR="00083C8D" w:rsidP="0012000F" w:rsidRDefault="00083C8D" w14:paraId="623D8321" w14:textId="77777777">
            <w:pPr>
              <w:pStyle w:val="ListParagraph"/>
              <w:numPr>
                <w:ilvl w:val="0"/>
                <w:numId w:val="88"/>
              </w:numPr>
              <w:tabs>
                <w:tab w:val="clear" w:pos="0"/>
                <w:tab w:val="clear" w:pos="720"/>
                <w:tab w:val="left" w:pos="1168"/>
              </w:tabs>
              <w:ind w:left="0" w:firstLine="0"/>
              <w:outlineLvl w:val="9"/>
              <w:rPr>
                <w:rFonts w:eastAsia="Arial" w:cs="Arial"/>
                <w:sz w:val="22"/>
              </w:rPr>
            </w:pPr>
            <w:r w:rsidRPr="00042A44">
              <w:rPr>
                <w:rFonts w:eastAsia="Arial" w:cs="Arial"/>
                <w:sz w:val="22"/>
              </w:rPr>
              <w:t xml:space="preserve">Meeting with specific groups of Members where reasonable and approved by the Authority to explain the impact of </w:t>
            </w:r>
            <w:r>
              <w:rPr>
                <w:rFonts w:eastAsia="Arial" w:cs="Arial"/>
                <w:sz w:val="22"/>
              </w:rPr>
              <w:t xml:space="preserve">any </w:t>
            </w:r>
            <w:r w:rsidRPr="00042A44">
              <w:rPr>
                <w:rFonts w:eastAsia="Arial" w:cs="Arial"/>
                <w:sz w:val="22"/>
              </w:rPr>
              <w:t>regulatory or tax issues</w:t>
            </w:r>
            <w:r>
              <w:rPr>
                <w:rFonts w:eastAsia="Arial" w:cs="Arial"/>
                <w:sz w:val="22"/>
              </w:rPr>
              <w:t>.</w:t>
            </w:r>
          </w:p>
        </w:tc>
        <w:tc>
          <w:tcPr>
            <w:tcW w:w="2551" w:type="dxa"/>
          </w:tcPr>
          <w:p w:rsidRPr="00F30716" w:rsidR="00083C8D" w:rsidP="0012000F" w:rsidRDefault="00083C8D" w14:paraId="6CDC6FCA" w14:textId="77777777">
            <w:pPr>
              <w:ind w:left="0" w:firstLine="0"/>
              <w:rPr>
                <w:sz w:val="22"/>
              </w:rPr>
            </w:pPr>
          </w:p>
        </w:tc>
      </w:tr>
    </w:tbl>
    <w:p w:rsidRPr="002E4D8F" w:rsidR="00083C8D" w:rsidP="00083C8D" w:rsidRDefault="00083C8D" w14:paraId="6996387C" w14:textId="77777777">
      <w:pPr>
        <w:pStyle w:val="Heading3"/>
        <w:numPr>
          <w:ilvl w:val="0"/>
          <w:numId w:val="0"/>
        </w:numPr>
        <w:spacing w:before="360"/>
        <w:rPr>
          <w:rFonts w:ascii="Arial" w:hAnsi="Arial" w:eastAsia="Arial" w:cs="Arial"/>
          <w:b/>
          <w:bCs w:val="0"/>
          <w:sz w:val="22"/>
          <w:u w:val="single"/>
        </w:rPr>
      </w:pPr>
      <w:bookmarkStart w:name="_Toc103240466" w:id="35"/>
      <w:r w:rsidRPr="002E4D8F">
        <w:rPr>
          <w:rFonts w:ascii="Arial" w:hAnsi="Arial" w:eastAsia="Arial" w:cs="Arial"/>
          <w:b/>
          <w:bCs w:val="0"/>
          <w:sz w:val="22"/>
          <w:u w:val="single"/>
        </w:rPr>
        <w:t xml:space="preserve">CE </w:t>
      </w:r>
      <w:r>
        <w:rPr>
          <w:rFonts w:ascii="Arial" w:hAnsi="Arial" w:eastAsia="Arial" w:cs="Arial"/>
          <w:b/>
          <w:bCs w:val="0"/>
          <w:sz w:val="22"/>
          <w:u w:val="single"/>
        </w:rPr>
        <w:t>3</w:t>
      </w:r>
      <w:r w:rsidRPr="002E4D8F">
        <w:rPr>
          <w:rFonts w:ascii="Arial" w:hAnsi="Arial" w:eastAsia="Arial" w:cs="Arial"/>
          <w:b/>
          <w:bCs w:val="0"/>
          <w:sz w:val="22"/>
          <w:u w:val="single"/>
        </w:rPr>
        <w:t xml:space="preserve"> Communication and Engagement – Channels and Guidelines</w:t>
      </w:r>
      <w:bookmarkEnd w:id="35"/>
    </w:p>
    <w:p w:rsidRPr="002E4D8F" w:rsidR="00083C8D" w:rsidP="00083C8D" w:rsidRDefault="00083C8D" w14:paraId="4301DCB1" w14:textId="77777777">
      <w:pPr>
        <w:spacing w:after="120"/>
        <w:rPr>
          <w:rFonts w:eastAsia="Arial" w:cs="Arial"/>
          <w:bCs/>
          <w:sz w:val="22"/>
        </w:rPr>
      </w:pPr>
      <w:r w:rsidRPr="002E4D8F">
        <w:rPr>
          <w:rFonts w:eastAsia="Arial" w:cs="Arial"/>
          <w:bCs/>
          <w:sz w:val="22"/>
        </w:rPr>
        <w:lastRenderedPageBreak/>
        <w:t xml:space="preserve">The Supplier </w:t>
      </w:r>
      <w:r>
        <w:rPr>
          <w:rFonts w:eastAsia="Arial" w:cs="Arial"/>
          <w:bCs/>
          <w:sz w:val="22"/>
        </w:rPr>
        <w:t>s</w:t>
      </w:r>
      <w:r w:rsidRPr="002E4D8F">
        <w:rPr>
          <w:rFonts w:eastAsia="Arial" w:cs="Arial"/>
          <w:bCs/>
          <w:sz w:val="22"/>
        </w:rPr>
        <w:t xml:space="preserve">hall: </w:t>
      </w:r>
    </w:p>
    <w:tbl>
      <w:tblPr>
        <w:tblW w:w="97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02"/>
        <w:gridCol w:w="5839"/>
        <w:gridCol w:w="2535"/>
      </w:tblGrid>
      <w:tr w:rsidRPr="00ED3E96" w:rsidR="00083C8D" w:rsidTr="0012000F" w14:paraId="2A81D37A" w14:textId="77777777">
        <w:trPr>
          <w:tblHeader/>
        </w:trPr>
        <w:tc>
          <w:tcPr>
            <w:tcW w:w="1402" w:type="dxa"/>
            <w:shd w:val="clear" w:color="auto" w:fill="C6D9F1" w:themeFill="text2" w:themeFillTint="33"/>
          </w:tcPr>
          <w:p w:rsidRPr="005D3AB4" w:rsidR="00083C8D" w:rsidP="0012000F" w:rsidRDefault="00083C8D" w14:paraId="397C3E81" w14:textId="77777777">
            <w:pPr>
              <w:spacing w:after="120"/>
              <w:rPr>
                <w:rFonts w:eastAsia="Arial" w:cs="Arial"/>
                <w:sz w:val="22"/>
              </w:rPr>
            </w:pPr>
            <w:r w:rsidRPr="005D3AB4">
              <w:rPr>
                <w:rFonts w:eastAsia="Arial" w:cs="Arial"/>
                <w:b/>
                <w:sz w:val="22"/>
              </w:rPr>
              <w:t>Ref</w:t>
            </w:r>
          </w:p>
        </w:tc>
        <w:tc>
          <w:tcPr>
            <w:tcW w:w="5839" w:type="dxa"/>
            <w:shd w:val="clear" w:color="auto" w:fill="C6D9F1" w:themeFill="text2" w:themeFillTint="33"/>
          </w:tcPr>
          <w:p w:rsidRPr="005D3AB4" w:rsidR="00083C8D" w:rsidP="0012000F" w:rsidRDefault="00083C8D" w14:paraId="6E76AA49" w14:textId="77777777">
            <w:pPr>
              <w:spacing w:after="120"/>
              <w:rPr>
                <w:rFonts w:eastAsia="Arial" w:cs="Arial"/>
                <w:sz w:val="22"/>
              </w:rPr>
            </w:pPr>
            <w:r w:rsidRPr="005D3AB4">
              <w:rPr>
                <w:rFonts w:eastAsia="Arial" w:cs="Arial"/>
                <w:b/>
                <w:sz w:val="22"/>
              </w:rPr>
              <w:t>Requirement</w:t>
            </w:r>
          </w:p>
        </w:tc>
        <w:tc>
          <w:tcPr>
            <w:tcW w:w="2535" w:type="dxa"/>
            <w:shd w:val="clear" w:color="auto" w:fill="C6D9F1" w:themeFill="text2" w:themeFillTint="33"/>
          </w:tcPr>
          <w:p w:rsidRPr="00F30716" w:rsidR="00083C8D" w:rsidP="0012000F" w:rsidRDefault="00083C8D" w14:paraId="596FA10A" w14:textId="77777777">
            <w:pPr>
              <w:ind w:left="0" w:firstLine="0"/>
              <w:rPr>
                <w:rFonts w:eastAsia="Arial" w:cs="Arial"/>
                <w:b/>
                <w:sz w:val="22"/>
              </w:rPr>
            </w:pPr>
            <w:r w:rsidRPr="00F30716">
              <w:rPr>
                <w:rFonts w:eastAsia="Arial" w:cs="Arial"/>
                <w:b/>
                <w:sz w:val="22"/>
              </w:rPr>
              <w:t xml:space="preserve">Key output(s) / Deliverable(s) </w:t>
            </w:r>
            <w:r w:rsidRPr="00F30716">
              <w:rPr>
                <w:b/>
                <w:bCs/>
                <w:sz w:val="22"/>
              </w:rPr>
              <w:t>includes</w:t>
            </w:r>
          </w:p>
        </w:tc>
      </w:tr>
      <w:tr w:rsidRPr="00ED3E96" w:rsidR="00083C8D" w:rsidTr="0012000F" w14:paraId="6E624408" w14:textId="77777777">
        <w:tc>
          <w:tcPr>
            <w:tcW w:w="1402" w:type="dxa"/>
          </w:tcPr>
          <w:p w:rsidRPr="005D3AB4" w:rsidR="00083C8D" w:rsidP="0012000F" w:rsidRDefault="00083C8D" w14:paraId="519AB6CD" w14:textId="77777777">
            <w:pPr>
              <w:spacing w:before="120" w:after="120"/>
              <w:rPr>
                <w:rFonts w:eastAsia="Arial" w:cs="Arial"/>
                <w:sz w:val="22"/>
              </w:rPr>
            </w:pPr>
            <w:r w:rsidRPr="00ED3E96">
              <w:rPr>
                <w:rFonts w:eastAsia="Arial" w:cs="Arial"/>
                <w:sz w:val="22"/>
              </w:rPr>
              <w:t xml:space="preserve">CE </w:t>
            </w:r>
            <w:r>
              <w:rPr>
                <w:rFonts w:eastAsia="Arial" w:cs="Arial"/>
                <w:sz w:val="22"/>
              </w:rPr>
              <w:t>3</w:t>
            </w:r>
            <w:r w:rsidRPr="00ED3E96">
              <w:rPr>
                <w:rFonts w:eastAsia="Arial" w:cs="Arial"/>
                <w:sz w:val="22"/>
              </w:rPr>
              <w:t>.1</w:t>
            </w:r>
          </w:p>
        </w:tc>
        <w:tc>
          <w:tcPr>
            <w:tcW w:w="5839" w:type="dxa"/>
          </w:tcPr>
          <w:p w:rsidRPr="005D3AB4" w:rsidR="00083C8D" w:rsidP="0012000F" w:rsidRDefault="00083C8D" w14:paraId="3763BB41" w14:textId="33E76188">
            <w:pPr>
              <w:pStyle w:val="ListParagraph"/>
              <w:numPr>
                <w:ilvl w:val="0"/>
                <w:numId w:val="91"/>
              </w:numPr>
              <w:tabs>
                <w:tab w:val="clear" w:pos="0"/>
                <w:tab w:val="clear" w:pos="720"/>
                <w:tab w:val="left" w:pos="472"/>
              </w:tabs>
              <w:spacing w:before="120" w:after="120"/>
              <w:outlineLvl w:val="9"/>
              <w:rPr>
                <w:rFonts w:eastAsia="Arial" w:cs="Arial"/>
                <w:sz w:val="22"/>
              </w:rPr>
            </w:pPr>
            <w:r w:rsidRPr="005D3AB4">
              <w:rPr>
                <w:rFonts w:eastAsia="Arial" w:cs="Arial"/>
                <w:sz w:val="22"/>
              </w:rPr>
              <w:t>Provide a Help Desk and make available a contact telephone number and an email address for Members to make enquiries or requests.  Ensure the Help Desk is staffed and contactable on Worki</w:t>
            </w:r>
            <w:r>
              <w:rPr>
                <w:rFonts w:eastAsia="Arial" w:cs="Arial"/>
                <w:sz w:val="22"/>
              </w:rPr>
              <w:t xml:space="preserve">ng Days between </w:t>
            </w:r>
            <w:r w:rsidR="008E3B41">
              <w:rPr>
                <w:rFonts w:eastAsia="Arial" w:cs="Arial"/>
                <w:sz w:val="22"/>
              </w:rPr>
              <w:t>8:</w:t>
            </w:r>
            <w:r w:rsidR="00D33F25">
              <w:rPr>
                <w:rFonts w:eastAsia="Arial" w:cs="Arial"/>
                <w:sz w:val="22"/>
              </w:rPr>
              <w:t>3</w:t>
            </w:r>
            <w:r w:rsidR="008E3B41">
              <w:rPr>
                <w:rFonts w:eastAsia="Arial" w:cs="Arial"/>
                <w:sz w:val="22"/>
              </w:rPr>
              <w:t>0am</w:t>
            </w:r>
            <w:r>
              <w:rPr>
                <w:rFonts w:eastAsia="Arial" w:cs="Arial"/>
                <w:sz w:val="22"/>
              </w:rPr>
              <w:t xml:space="preserve"> and </w:t>
            </w:r>
            <w:r w:rsidR="00D33F25">
              <w:rPr>
                <w:rFonts w:eastAsia="Arial" w:cs="Arial"/>
                <w:sz w:val="22"/>
              </w:rPr>
              <w:t>5</w:t>
            </w:r>
            <w:r w:rsidR="008E3B41">
              <w:rPr>
                <w:rFonts w:eastAsia="Arial" w:cs="Arial"/>
                <w:sz w:val="22"/>
              </w:rPr>
              <w:t>:</w:t>
            </w:r>
            <w:r w:rsidR="00D33F25">
              <w:rPr>
                <w:rFonts w:eastAsia="Arial" w:cs="Arial"/>
                <w:sz w:val="22"/>
              </w:rPr>
              <w:t>3</w:t>
            </w:r>
            <w:r w:rsidR="008E3B41">
              <w:rPr>
                <w:rFonts w:eastAsia="Arial" w:cs="Arial"/>
                <w:sz w:val="22"/>
              </w:rPr>
              <w:t>0pm</w:t>
            </w:r>
            <w:r>
              <w:rPr>
                <w:rFonts w:eastAsia="Arial" w:cs="Arial"/>
                <w:sz w:val="22"/>
              </w:rPr>
              <w:t xml:space="preserve">; </w:t>
            </w:r>
          </w:p>
          <w:p w:rsidRPr="005D3AB4" w:rsidR="00083C8D" w:rsidP="0012000F" w:rsidRDefault="00083C8D" w14:paraId="08136BDB" w14:textId="77777777">
            <w:pPr>
              <w:pStyle w:val="ListParagraph"/>
              <w:numPr>
                <w:ilvl w:val="0"/>
                <w:numId w:val="91"/>
              </w:numPr>
              <w:tabs>
                <w:tab w:val="clear" w:pos="0"/>
                <w:tab w:val="clear" w:pos="720"/>
                <w:tab w:val="left" w:pos="472"/>
              </w:tabs>
              <w:spacing w:before="120" w:after="120"/>
              <w:outlineLvl w:val="9"/>
              <w:rPr>
                <w:rFonts w:eastAsia="Arial" w:cs="Arial"/>
                <w:sz w:val="22"/>
              </w:rPr>
            </w:pPr>
            <w:r w:rsidRPr="005D3AB4">
              <w:rPr>
                <w:rFonts w:eastAsia="Arial" w:cs="Arial"/>
                <w:sz w:val="22"/>
              </w:rPr>
              <w:t xml:space="preserve">Allow Members </w:t>
            </w:r>
            <w:r>
              <w:rPr>
                <w:rFonts w:eastAsia="Arial" w:cs="Arial"/>
                <w:sz w:val="22"/>
              </w:rPr>
              <w:t>to communicate with it by post; and</w:t>
            </w:r>
          </w:p>
          <w:p w:rsidRPr="005D3AB4" w:rsidR="00083C8D" w:rsidP="0012000F" w:rsidRDefault="00083C8D" w14:paraId="6C1D6FB9" w14:textId="77777777">
            <w:pPr>
              <w:pStyle w:val="ListParagraph"/>
              <w:numPr>
                <w:ilvl w:val="0"/>
                <w:numId w:val="91"/>
              </w:numPr>
              <w:tabs>
                <w:tab w:val="clear" w:pos="0"/>
                <w:tab w:val="clear" w:pos="720"/>
                <w:tab w:val="left" w:pos="472"/>
              </w:tabs>
              <w:spacing w:before="120" w:after="120"/>
              <w:outlineLvl w:val="9"/>
              <w:rPr>
                <w:rFonts w:eastAsia="Arial" w:cs="Arial"/>
                <w:sz w:val="22"/>
              </w:rPr>
            </w:pPr>
            <w:r w:rsidRPr="005D3AB4">
              <w:rPr>
                <w:rFonts w:eastAsia="Arial" w:cs="Arial"/>
                <w:sz w:val="22"/>
              </w:rPr>
              <w:t>Ensure all e-mail communications with Members use the format agreed with the Authority.</w:t>
            </w:r>
          </w:p>
        </w:tc>
        <w:tc>
          <w:tcPr>
            <w:tcW w:w="2535" w:type="dxa"/>
          </w:tcPr>
          <w:p w:rsidRPr="00F30716" w:rsidR="00083C8D" w:rsidP="0012000F" w:rsidRDefault="00083C8D" w14:paraId="4053EAC4" w14:textId="77777777">
            <w:pPr>
              <w:ind w:left="0" w:firstLine="0"/>
              <w:rPr>
                <w:sz w:val="22"/>
              </w:rPr>
            </w:pPr>
            <w:r w:rsidRPr="00F30716">
              <w:rPr>
                <w:sz w:val="22"/>
              </w:rPr>
              <w:t>Help Desk in place Day 1  following the Operational Service Commencement Date.</w:t>
            </w:r>
          </w:p>
        </w:tc>
      </w:tr>
      <w:tr w:rsidRPr="00ED3E96" w:rsidR="00083C8D" w:rsidTr="0012000F" w14:paraId="14B06F30" w14:textId="77777777">
        <w:tc>
          <w:tcPr>
            <w:tcW w:w="1402" w:type="dxa"/>
          </w:tcPr>
          <w:p w:rsidRPr="005D3AB4" w:rsidR="00083C8D" w:rsidP="0012000F" w:rsidRDefault="00083C8D" w14:paraId="4AD8D726" w14:textId="77777777">
            <w:pPr>
              <w:spacing w:before="120" w:after="120"/>
              <w:rPr>
                <w:rFonts w:eastAsia="Arial" w:cs="Arial"/>
                <w:sz w:val="22"/>
              </w:rPr>
            </w:pPr>
            <w:r w:rsidRPr="00ED3E96">
              <w:rPr>
                <w:rFonts w:eastAsia="Arial" w:cs="Arial"/>
                <w:sz w:val="22"/>
              </w:rPr>
              <w:t xml:space="preserve">CE </w:t>
            </w:r>
            <w:r>
              <w:rPr>
                <w:rFonts w:eastAsia="Arial" w:cs="Arial"/>
                <w:sz w:val="22"/>
              </w:rPr>
              <w:t>3</w:t>
            </w:r>
            <w:r w:rsidRPr="00ED3E96">
              <w:rPr>
                <w:rFonts w:eastAsia="Arial" w:cs="Arial"/>
                <w:sz w:val="22"/>
              </w:rPr>
              <w:t>.2</w:t>
            </w:r>
          </w:p>
        </w:tc>
        <w:tc>
          <w:tcPr>
            <w:tcW w:w="5839" w:type="dxa"/>
          </w:tcPr>
          <w:p w:rsidRPr="005D3AB4" w:rsidR="00083C8D" w:rsidP="0012000F" w:rsidRDefault="00083C8D" w14:paraId="7BC2AA89" w14:textId="77777777">
            <w:pPr>
              <w:pStyle w:val="ListParagraph"/>
              <w:numPr>
                <w:ilvl w:val="0"/>
                <w:numId w:val="89"/>
              </w:numPr>
              <w:tabs>
                <w:tab w:val="clear" w:pos="0"/>
                <w:tab w:val="clear" w:pos="720"/>
                <w:tab w:val="left" w:pos="614"/>
              </w:tabs>
              <w:spacing w:before="120" w:after="120"/>
              <w:ind w:left="472" w:hanging="472"/>
              <w:outlineLvl w:val="9"/>
              <w:rPr>
                <w:rFonts w:eastAsia="Arial" w:cs="Arial"/>
                <w:sz w:val="22"/>
              </w:rPr>
            </w:pPr>
            <w:r w:rsidRPr="005D3AB4">
              <w:rPr>
                <w:rFonts w:eastAsia="Arial" w:cs="Arial"/>
                <w:sz w:val="22"/>
              </w:rPr>
              <w:t>enable a Member to access information about, and make use of, their Benefits; and</w:t>
            </w:r>
          </w:p>
          <w:p w:rsidRPr="002E66C9" w:rsidR="00083C8D" w:rsidP="0012000F" w:rsidRDefault="00083C8D" w14:paraId="761552E3" w14:textId="77777777">
            <w:pPr>
              <w:pStyle w:val="ListParagraph"/>
              <w:numPr>
                <w:ilvl w:val="0"/>
                <w:numId w:val="89"/>
              </w:numPr>
              <w:tabs>
                <w:tab w:val="clear" w:pos="0"/>
                <w:tab w:val="clear" w:pos="720"/>
                <w:tab w:val="left" w:pos="614"/>
              </w:tabs>
              <w:spacing w:before="120" w:after="120"/>
              <w:ind w:left="472" w:hanging="472"/>
              <w:outlineLvl w:val="9"/>
              <w:rPr>
                <w:rFonts w:eastAsia="Arial" w:cs="Arial"/>
                <w:sz w:val="22"/>
              </w:rPr>
            </w:pPr>
            <w:r w:rsidRPr="002E66C9">
              <w:rPr>
                <w:rFonts w:eastAsia="Arial" w:cs="Arial"/>
                <w:sz w:val="22"/>
              </w:rPr>
              <w:t>provide a service for all Members, responding to their requests and provide sufficient information that will enable the Member to seek appropriate advice to help them make decisions.</w:t>
            </w:r>
          </w:p>
        </w:tc>
        <w:tc>
          <w:tcPr>
            <w:tcW w:w="2535" w:type="dxa"/>
          </w:tcPr>
          <w:p w:rsidRPr="00F30716" w:rsidR="00083C8D" w:rsidP="0012000F" w:rsidRDefault="00083C8D" w14:paraId="2B19B7E4" w14:textId="77777777">
            <w:pPr>
              <w:ind w:left="0" w:firstLine="0"/>
              <w:rPr>
                <w:sz w:val="22"/>
              </w:rPr>
            </w:pPr>
            <w:r w:rsidRPr="00F30716">
              <w:rPr>
                <w:sz w:val="22"/>
              </w:rPr>
              <w:t>Signed off process in place Day 1 following the Operational Service Commencement Date.</w:t>
            </w:r>
          </w:p>
        </w:tc>
      </w:tr>
      <w:tr w:rsidRPr="00ED3E96" w:rsidR="00083C8D" w:rsidTr="0012000F" w14:paraId="28714120" w14:textId="77777777">
        <w:tc>
          <w:tcPr>
            <w:tcW w:w="1402" w:type="dxa"/>
          </w:tcPr>
          <w:p w:rsidRPr="005D3AB4" w:rsidR="00083C8D" w:rsidP="0012000F" w:rsidRDefault="00083C8D" w14:paraId="4FA6313E" w14:textId="77777777">
            <w:pPr>
              <w:spacing w:before="120" w:after="120"/>
              <w:rPr>
                <w:rFonts w:eastAsia="Arial" w:cs="Arial"/>
                <w:sz w:val="22"/>
              </w:rPr>
            </w:pPr>
            <w:r w:rsidRPr="00ED3E96">
              <w:rPr>
                <w:rFonts w:eastAsia="Arial" w:cs="Arial"/>
                <w:sz w:val="22"/>
              </w:rPr>
              <w:t xml:space="preserve">CE </w:t>
            </w:r>
            <w:r>
              <w:rPr>
                <w:rFonts w:eastAsia="Arial" w:cs="Arial"/>
                <w:sz w:val="22"/>
              </w:rPr>
              <w:t>3</w:t>
            </w:r>
            <w:r w:rsidRPr="00ED3E96">
              <w:rPr>
                <w:rFonts w:eastAsia="Arial" w:cs="Arial"/>
                <w:sz w:val="22"/>
              </w:rPr>
              <w:t>.3</w:t>
            </w:r>
          </w:p>
        </w:tc>
        <w:tc>
          <w:tcPr>
            <w:tcW w:w="5839" w:type="dxa"/>
          </w:tcPr>
          <w:p w:rsidRPr="005D3AB4" w:rsidR="00083C8D" w:rsidP="0012000F" w:rsidRDefault="00083C8D" w14:paraId="35BC0931" w14:textId="77777777">
            <w:pPr>
              <w:ind w:left="0" w:firstLine="0"/>
              <w:rPr>
                <w:rFonts w:eastAsia="Arial" w:cs="Arial"/>
                <w:sz w:val="22"/>
              </w:rPr>
            </w:pPr>
            <w:r w:rsidRPr="005D3AB4">
              <w:rPr>
                <w:rFonts w:eastAsia="Arial" w:cs="Arial"/>
                <w:sz w:val="22"/>
              </w:rPr>
              <w:t>Ensure all web-based services</w:t>
            </w:r>
            <w:r>
              <w:rPr>
                <w:rFonts w:eastAsia="Arial" w:cs="Arial"/>
                <w:sz w:val="22"/>
              </w:rPr>
              <w:t xml:space="preserve"> a</w:t>
            </w:r>
            <w:r w:rsidRPr="005D3AB4">
              <w:rPr>
                <w:rFonts w:eastAsia="Arial" w:cs="Arial"/>
                <w:sz w:val="22"/>
              </w:rPr>
              <w:t xml:space="preserve">re delivered via a web site provided by the Supplier with a domain name agreed with the Authority (and </w:t>
            </w:r>
            <w:r>
              <w:rPr>
                <w:rFonts w:eastAsia="Arial" w:cs="Arial"/>
                <w:sz w:val="22"/>
              </w:rPr>
              <w:t>such domain name shall be Project Specific IPR</w:t>
            </w:r>
            <w:r w:rsidRPr="005D3AB4">
              <w:rPr>
                <w:rFonts w:eastAsia="Arial" w:cs="Arial"/>
                <w:sz w:val="22"/>
              </w:rPr>
              <w:t xml:space="preserve"> </w:t>
            </w:r>
            <w:r>
              <w:rPr>
                <w:rFonts w:eastAsia="Arial" w:cs="Arial"/>
                <w:sz w:val="22"/>
              </w:rPr>
              <w:t xml:space="preserve">and as such </w:t>
            </w:r>
            <w:r w:rsidRPr="005D3AB4">
              <w:rPr>
                <w:rFonts w:eastAsia="Arial" w:cs="Arial"/>
                <w:sz w:val="22"/>
              </w:rPr>
              <w:t>all rights to such domain name</w:t>
            </w:r>
            <w:r>
              <w:rPr>
                <w:rFonts w:eastAsia="Arial" w:cs="Arial"/>
                <w:sz w:val="22"/>
              </w:rPr>
              <w:t xml:space="preserve"> shall be assigned to the Authority in accordance with the terms of this Agreement</w:t>
            </w:r>
            <w:r w:rsidRPr="005D3AB4">
              <w:rPr>
                <w:rFonts w:eastAsia="Arial" w:cs="Arial"/>
                <w:sz w:val="22"/>
              </w:rPr>
              <w:t>).</w:t>
            </w:r>
          </w:p>
        </w:tc>
        <w:tc>
          <w:tcPr>
            <w:tcW w:w="2535" w:type="dxa"/>
          </w:tcPr>
          <w:p w:rsidRPr="00F30716" w:rsidR="00083C8D" w:rsidP="0012000F" w:rsidRDefault="00083C8D" w14:paraId="09B96556" w14:textId="77777777">
            <w:pPr>
              <w:ind w:left="0" w:firstLine="0"/>
              <w:rPr>
                <w:sz w:val="22"/>
              </w:rPr>
            </w:pPr>
            <w:r w:rsidRPr="00F30716">
              <w:rPr>
                <w:sz w:val="22"/>
              </w:rPr>
              <w:t>Signed off process in place Day 1 following the Operational Service Commencement Date.</w:t>
            </w:r>
          </w:p>
        </w:tc>
      </w:tr>
      <w:tr w:rsidRPr="00ED3E96" w:rsidR="00083C8D" w:rsidTr="0012000F" w14:paraId="49E14EFD" w14:textId="77777777">
        <w:tc>
          <w:tcPr>
            <w:tcW w:w="1402" w:type="dxa"/>
          </w:tcPr>
          <w:p w:rsidRPr="00042A44" w:rsidR="00083C8D" w:rsidP="0012000F" w:rsidRDefault="00083C8D" w14:paraId="1BDC3AE6" w14:textId="77777777">
            <w:pPr>
              <w:spacing w:before="120" w:after="120"/>
              <w:rPr>
                <w:rFonts w:eastAsia="Arial" w:cs="Arial"/>
                <w:sz w:val="22"/>
              </w:rPr>
            </w:pPr>
            <w:r w:rsidRPr="00ED3E96">
              <w:rPr>
                <w:rFonts w:eastAsia="Arial" w:cs="Arial"/>
                <w:sz w:val="22"/>
              </w:rPr>
              <w:t xml:space="preserve">CE </w:t>
            </w:r>
            <w:r>
              <w:rPr>
                <w:rFonts w:eastAsia="Arial" w:cs="Arial"/>
                <w:sz w:val="22"/>
              </w:rPr>
              <w:t>3</w:t>
            </w:r>
            <w:r w:rsidRPr="00ED3E96">
              <w:rPr>
                <w:rFonts w:eastAsia="Arial" w:cs="Arial"/>
                <w:sz w:val="22"/>
              </w:rPr>
              <w:t>.4</w:t>
            </w:r>
          </w:p>
        </w:tc>
        <w:tc>
          <w:tcPr>
            <w:tcW w:w="5839" w:type="dxa"/>
          </w:tcPr>
          <w:p w:rsidR="00083C8D" w:rsidP="0012000F" w:rsidRDefault="00083C8D" w14:paraId="6ACC4DF6" w14:textId="77777777">
            <w:pPr>
              <w:ind w:left="0" w:firstLine="0"/>
              <w:rPr>
                <w:sz w:val="22"/>
              </w:rPr>
            </w:pPr>
            <w:r w:rsidRPr="00042A44">
              <w:rPr>
                <w:rFonts w:eastAsia="Arial"/>
                <w:sz w:val="22"/>
              </w:rPr>
              <w:t>Develop and maintain all the communications products</w:t>
            </w:r>
            <w:r>
              <w:rPr>
                <w:rFonts w:eastAsia="Arial"/>
                <w:sz w:val="22"/>
              </w:rPr>
              <w:t xml:space="preserve"> (including the Communication Materials)</w:t>
            </w:r>
            <w:r w:rsidRPr="00042A44">
              <w:rPr>
                <w:rFonts w:eastAsia="Arial"/>
                <w:sz w:val="22"/>
              </w:rPr>
              <w:t xml:space="preserve"> required to support the </w:t>
            </w:r>
            <w:r w:rsidRPr="00B4042C">
              <w:rPr>
                <w:rFonts w:eastAsia="Arial"/>
                <w:sz w:val="22"/>
              </w:rPr>
              <w:t xml:space="preserve">Overarching CE Strategy and the </w:t>
            </w:r>
            <w:r w:rsidRPr="00ED1679">
              <w:rPr>
                <w:rFonts w:eastAsia="Arial" w:cs="Arial"/>
                <w:sz w:val="22"/>
              </w:rPr>
              <w:t>Suppliers</w:t>
            </w:r>
            <w:r w:rsidRPr="00B4042C">
              <w:rPr>
                <w:rFonts w:eastAsia="Arial"/>
                <w:sz w:val="22"/>
              </w:rPr>
              <w:t xml:space="preserve"> </w:t>
            </w:r>
            <w:r>
              <w:rPr>
                <w:rFonts w:eastAsia="Arial"/>
                <w:sz w:val="22"/>
              </w:rPr>
              <w:t>C</w:t>
            </w:r>
            <w:r w:rsidRPr="00042A44">
              <w:rPr>
                <w:rFonts w:eastAsia="Arial"/>
                <w:sz w:val="22"/>
              </w:rPr>
              <w:t>ommunication</w:t>
            </w:r>
            <w:r>
              <w:rPr>
                <w:rFonts w:eastAsia="Arial"/>
                <w:sz w:val="22"/>
              </w:rPr>
              <w:t>s</w:t>
            </w:r>
            <w:r w:rsidRPr="00042A44">
              <w:rPr>
                <w:rFonts w:eastAsia="Arial"/>
                <w:sz w:val="22"/>
              </w:rPr>
              <w:t xml:space="preserve"> </w:t>
            </w:r>
            <w:r>
              <w:rPr>
                <w:rFonts w:eastAsia="Arial"/>
                <w:sz w:val="22"/>
              </w:rPr>
              <w:t>S</w:t>
            </w:r>
            <w:r w:rsidRPr="00042A44">
              <w:rPr>
                <w:rFonts w:eastAsia="Arial"/>
                <w:sz w:val="22"/>
              </w:rPr>
              <w:t>trategy.</w:t>
            </w:r>
            <w:r w:rsidRPr="002E66C9">
              <w:rPr>
                <w:sz w:val="22"/>
              </w:rPr>
              <w:t xml:space="preserve"> The </w:t>
            </w:r>
            <w:r>
              <w:rPr>
                <w:sz w:val="22"/>
              </w:rPr>
              <w:t>Supplier</w:t>
            </w:r>
            <w:r w:rsidRPr="002E66C9">
              <w:rPr>
                <w:sz w:val="22"/>
              </w:rPr>
              <w:t xml:space="preserve"> shall carry out</w:t>
            </w:r>
            <w:r>
              <w:rPr>
                <w:sz w:val="22"/>
              </w:rPr>
              <w:t xml:space="preserve"> a </w:t>
            </w:r>
            <w:r w:rsidRPr="002E66C9">
              <w:rPr>
                <w:sz w:val="22"/>
              </w:rPr>
              <w:t>communications product review to ensure that all communication material</w:t>
            </w:r>
            <w:r>
              <w:rPr>
                <w:sz w:val="22"/>
              </w:rPr>
              <w:t>s:</w:t>
            </w:r>
          </w:p>
          <w:p w:rsidR="00083C8D" w:rsidP="0012000F" w:rsidRDefault="00083C8D" w14:paraId="3AD7D05A" w14:textId="77777777">
            <w:pPr>
              <w:pStyle w:val="BodyText"/>
              <w:numPr>
                <w:ilvl w:val="0"/>
                <w:numId w:val="90"/>
              </w:numPr>
              <w:tabs>
                <w:tab w:val="clear" w:pos="0"/>
                <w:tab w:val="clear" w:pos="720"/>
              </w:tabs>
              <w:spacing w:before="120"/>
              <w:ind w:left="329" w:hanging="329"/>
              <w:outlineLvl w:val="9"/>
              <w:rPr>
                <w:sz w:val="22"/>
              </w:rPr>
            </w:pPr>
            <w:r w:rsidRPr="002E66C9">
              <w:rPr>
                <w:sz w:val="22"/>
              </w:rPr>
              <w:t xml:space="preserve">conform to the </w:t>
            </w:r>
            <w:r>
              <w:rPr>
                <w:sz w:val="22"/>
              </w:rPr>
              <w:t>RMSPS</w:t>
            </w:r>
            <w:r w:rsidRPr="002E66C9">
              <w:rPr>
                <w:sz w:val="22"/>
              </w:rPr>
              <w:t xml:space="preserve"> Rules</w:t>
            </w:r>
            <w:r>
              <w:rPr>
                <w:sz w:val="22"/>
              </w:rPr>
              <w:t>;</w:t>
            </w:r>
          </w:p>
          <w:p w:rsidR="00083C8D" w:rsidP="0012000F" w:rsidRDefault="00083C8D" w14:paraId="0460DB73" w14:textId="77777777">
            <w:pPr>
              <w:pStyle w:val="BodyText"/>
              <w:numPr>
                <w:ilvl w:val="0"/>
                <w:numId w:val="90"/>
              </w:numPr>
              <w:tabs>
                <w:tab w:val="clear" w:pos="0"/>
                <w:tab w:val="clear" w:pos="720"/>
              </w:tabs>
              <w:spacing w:before="120"/>
              <w:ind w:left="329" w:hanging="329"/>
              <w:outlineLvl w:val="9"/>
              <w:rPr>
                <w:sz w:val="22"/>
              </w:rPr>
            </w:pPr>
            <w:r>
              <w:rPr>
                <w:sz w:val="22"/>
              </w:rPr>
              <w:t>comply with applicable</w:t>
            </w:r>
            <w:r w:rsidRPr="002E66C9">
              <w:rPr>
                <w:sz w:val="22"/>
              </w:rPr>
              <w:t xml:space="preserve"> Law</w:t>
            </w:r>
            <w:r>
              <w:rPr>
                <w:sz w:val="22"/>
              </w:rPr>
              <w:t>s;</w:t>
            </w:r>
          </w:p>
          <w:p w:rsidR="00083C8D" w:rsidP="0012000F" w:rsidRDefault="00083C8D" w14:paraId="12CF7A96" w14:textId="77777777">
            <w:pPr>
              <w:pStyle w:val="BodyText"/>
              <w:numPr>
                <w:ilvl w:val="0"/>
                <w:numId w:val="90"/>
              </w:numPr>
              <w:tabs>
                <w:tab w:val="clear" w:pos="0"/>
                <w:tab w:val="clear" w:pos="720"/>
              </w:tabs>
              <w:spacing w:before="120"/>
              <w:ind w:left="329" w:hanging="329"/>
              <w:outlineLvl w:val="9"/>
              <w:rPr>
                <w:sz w:val="22"/>
              </w:rPr>
            </w:pPr>
            <w:r w:rsidRPr="002E66C9">
              <w:rPr>
                <w:sz w:val="22"/>
              </w:rPr>
              <w:t>follow Good Industry Practice</w:t>
            </w:r>
            <w:r>
              <w:rPr>
                <w:sz w:val="22"/>
              </w:rPr>
              <w:t>; and</w:t>
            </w:r>
          </w:p>
          <w:p w:rsidRPr="000A7FC7" w:rsidR="00083C8D" w:rsidP="0012000F" w:rsidRDefault="00083C8D" w14:paraId="3C9E7B9F" w14:textId="77777777">
            <w:pPr>
              <w:pStyle w:val="BodyText"/>
              <w:numPr>
                <w:ilvl w:val="0"/>
                <w:numId w:val="90"/>
              </w:numPr>
              <w:tabs>
                <w:tab w:val="clear" w:pos="0"/>
                <w:tab w:val="clear" w:pos="720"/>
              </w:tabs>
              <w:spacing w:before="120"/>
              <w:ind w:left="329" w:hanging="329"/>
              <w:outlineLvl w:val="9"/>
              <w:rPr>
                <w:sz w:val="22"/>
              </w:rPr>
            </w:pPr>
            <w:r>
              <w:rPr>
                <w:sz w:val="22"/>
              </w:rPr>
              <w:t>use</w:t>
            </w:r>
            <w:r w:rsidRPr="002E66C9">
              <w:rPr>
                <w:sz w:val="22"/>
              </w:rPr>
              <w:t xml:space="preserve"> “plain English”.</w:t>
            </w:r>
          </w:p>
          <w:p w:rsidRPr="00ED1679" w:rsidR="00083C8D" w:rsidP="0012000F" w:rsidRDefault="00083C8D" w14:paraId="26F96645" w14:textId="77777777">
            <w:pPr>
              <w:ind w:left="0" w:firstLine="0"/>
              <w:rPr>
                <w:rFonts w:eastAsia="Arial" w:cs="Arial"/>
                <w:sz w:val="22"/>
              </w:rPr>
            </w:pPr>
            <w:r>
              <w:rPr>
                <w:rFonts w:cs="Arial"/>
                <w:sz w:val="22"/>
              </w:rPr>
              <w:t xml:space="preserve">The Supplier shall demonstrate how </w:t>
            </w:r>
            <w:r w:rsidRPr="002E66C9">
              <w:rPr>
                <w:rFonts w:cs="Arial"/>
                <w:sz w:val="22"/>
              </w:rPr>
              <w:t xml:space="preserve">Feedback on the products and tools used to support the Member engagement and communication strategy </w:t>
            </w:r>
            <w:r>
              <w:rPr>
                <w:rFonts w:cs="Arial"/>
                <w:sz w:val="22"/>
              </w:rPr>
              <w:t>is used to improve</w:t>
            </w:r>
            <w:r w:rsidRPr="002E66C9">
              <w:rPr>
                <w:rFonts w:cs="Arial"/>
                <w:sz w:val="22"/>
              </w:rPr>
              <w:t xml:space="preserve"> the </w:t>
            </w:r>
            <w:r>
              <w:rPr>
                <w:rFonts w:cs="Arial"/>
                <w:sz w:val="22"/>
              </w:rPr>
              <w:t>Supplier’s</w:t>
            </w:r>
            <w:r w:rsidRPr="002E66C9">
              <w:rPr>
                <w:rFonts w:cs="Arial"/>
                <w:sz w:val="22"/>
              </w:rPr>
              <w:t xml:space="preserve"> understanding</w:t>
            </w:r>
            <w:r>
              <w:rPr>
                <w:rFonts w:cs="Arial"/>
                <w:sz w:val="22"/>
              </w:rPr>
              <w:t xml:space="preserve"> </w:t>
            </w:r>
            <w:r w:rsidRPr="002E66C9">
              <w:rPr>
                <w:rFonts w:cs="Arial"/>
                <w:sz w:val="22"/>
              </w:rPr>
              <w:t xml:space="preserve">of </w:t>
            </w:r>
            <w:r w:rsidRPr="00ED1679">
              <w:rPr>
                <w:rFonts w:eastAsia="Arial" w:cs="Arial"/>
                <w:sz w:val="22"/>
              </w:rPr>
              <w:t>Customer needs. This understanding shall be gathered using various methods including; Customer Journeys, Member Landscapes and segmentation techniques.</w:t>
            </w:r>
          </w:p>
          <w:p w:rsidRPr="00ED1679" w:rsidR="00083C8D" w:rsidP="0012000F" w:rsidRDefault="00083C8D" w14:paraId="48D520EF" w14:textId="77777777">
            <w:pPr>
              <w:ind w:left="0" w:firstLine="0"/>
              <w:rPr>
                <w:rFonts w:eastAsia="Arial" w:cs="Arial"/>
                <w:sz w:val="22"/>
              </w:rPr>
            </w:pPr>
            <w:r w:rsidRPr="00ED1679">
              <w:rPr>
                <w:rFonts w:eastAsia="Arial" w:cs="Arial"/>
                <w:sz w:val="22"/>
              </w:rPr>
              <w:lastRenderedPageBreak/>
              <w:t>From this feedback the Supplier shall ensure that communication materials are reviewed to ensure that they continue to be fit for purpose.</w:t>
            </w:r>
          </w:p>
          <w:p w:rsidRPr="00B4042C" w:rsidR="00083C8D" w:rsidP="0012000F" w:rsidRDefault="00083C8D" w14:paraId="335D4FAF" w14:textId="77777777">
            <w:pPr>
              <w:ind w:left="0" w:firstLine="0"/>
              <w:rPr>
                <w:sz w:val="22"/>
              </w:rPr>
            </w:pPr>
            <w:r w:rsidRPr="00ED1679">
              <w:rPr>
                <w:rFonts w:eastAsia="Arial" w:cs="Arial"/>
                <w:sz w:val="22"/>
              </w:rPr>
              <w:t>The Supplier shall not be required to agree all communications/engagement products and tools (including</w:t>
            </w:r>
            <w:r w:rsidRPr="002C0828">
              <w:rPr>
                <w:sz w:val="22"/>
              </w:rPr>
              <w:t xml:space="preserve"> the Communication Materials) </w:t>
            </w:r>
            <w:r w:rsidRPr="00B4042C">
              <w:rPr>
                <w:sz w:val="22"/>
              </w:rPr>
              <w:t xml:space="preserve">(e.g. individual Member correspondence) with the Authority. However, the </w:t>
            </w:r>
            <w:r>
              <w:rPr>
                <w:sz w:val="22"/>
              </w:rPr>
              <w:t>Supplier</w:t>
            </w:r>
            <w:r w:rsidRPr="00B4042C">
              <w:rPr>
                <w:sz w:val="22"/>
              </w:rPr>
              <w:t xml:space="preserve"> shall agree with the Authority which products and tools shall require review and sign off by the</w:t>
            </w:r>
            <w:r>
              <w:rPr>
                <w:sz w:val="22"/>
              </w:rPr>
              <w:t xml:space="preserve"> Authority and which shall not.</w:t>
            </w:r>
          </w:p>
          <w:p w:rsidRPr="00ED1679" w:rsidR="00083C8D" w:rsidP="0012000F" w:rsidRDefault="00083C8D" w14:paraId="1DC6C4C4" w14:textId="77777777">
            <w:pPr>
              <w:ind w:left="0" w:firstLine="0"/>
              <w:rPr>
                <w:rFonts w:eastAsia="Arial" w:cs="Arial"/>
                <w:sz w:val="22"/>
              </w:rPr>
            </w:pPr>
            <w:r w:rsidRPr="00B4042C">
              <w:rPr>
                <w:sz w:val="22"/>
              </w:rPr>
              <w:t xml:space="preserve">Any significant changes to service delivery outputs that have a direct impact on Customers shall require </w:t>
            </w:r>
            <w:r w:rsidRPr="00ED1679">
              <w:rPr>
                <w:rFonts w:eastAsia="Arial" w:cs="Arial"/>
                <w:sz w:val="22"/>
              </w:rPr>
              <w:t>approval from the Authority and, where appropriate, other Stakeholders. These changes will be managed in accordance with the Change Control Procedure</w:t>
            </w:r>
          </w:p>
          <w:p w:rsidRPr="00ED1679" w:rsidR="00083C8D" w:rsidP="0012000F" w:rsidRDefault="00083C8D" w14:paraId="6D776506" w14:textId="77777777">
            <w:pPr>
              <w:ind w:left="0" w:firstLine="0"/>
              <w:rPr>
                <w:rFonts w:eastAsia="Arial" w:cs="Arial"/>
                <w:sz w:val="22"/>
              </w:rPr>
            </w:pPr>
            <w:r w:rsidRPr="00ED1679">
              <w:rPr>
                <w:rFonts w:eastAsia="Arial" w:cs="Arial"/>
                <w:sz w:val="22"/>
              </w:rPr>
              <w:t>In conducting this review and improvement process the Supplier shall review all core letters held on the pension administration system plus other letters not held on the administration system to develop a core product set of letters to be used under a structured change management control process. The Supplier will agree content owners and review protocols with the Authority in order to ensure greater consistency of service and improve accuracy and enhance Customer service.</w:t>
            </w:r>
          </w:p>
          <w:p w:rsidRPr="000A7FC7" w:rsidR="00083C8D" w:rsidP="0012000F" w:rsidRDefault="00083C8D" w14:paraId="186B7E82" w14:textId="77777777">
            <w:pPr>
              <w:ind w:left="0" w:firstLine="0"/>
              <w:rPr>
                <w:sz w:val="22"/>
              </w:rPr>
            </w:pPr>
            <w:r w:rsidRPr="00ED1679">
              <w:rPr>
                <w:rFonts w:eastAsia="Arial" w:cs="Arial"/>
                <w:sz w:val="22"/>
              </w:rPr>
              <w:t>The Supplier shall ensure that only current versions of template communication materials are used, reviewed</w:t>
            </w:r>
            <w:r w:rsidRPr="00B4042C">
              <w:rPr>
                <w:sz w:val="22"/>
              </w:rPr>
              <w:t xml:space="preserve"> and improved and older versions </w:t>
            </w:r>
            <w:r>
              <w:rPr>
                <w:sz w:val="22"/>
              </w:rPr>
              <w:t>are archived.</w:t>
            </w:r>
          </w:p>
        </w:tc>
        <w:tc>
          <w:tcPr>
            <w:tcW w:w="2535" w:type="dxa"/>
          </w:tcPr>
          <w:p w:rsidRPr="00F30716" w:rsidR="00083C8D" w:rsidP="0012000F" w:rsidRDefault="00083C8D" w14:paraId="6EE10748" w14:textId="77777777">
            <w:pPr>
              <w:ind w:left="0" w:firstLine="0"/>
              <w:rPr>
                <w:sz w:val="22"/>
              </w:rPr>
            </w:pPr>
            <w:r w:rsidRPr="00F30716">
              <w:rPr>
                <w:sz w:val="22"/>
              </w:rPr>
              <w:lastRenderedPageBreak/>
              <w:t>Within six (6) months of  the Effective Date the Communication and Engagement strategy must be approved by the Authority.</w:t>
            </w:r>
          </w:p>
        </w:tc>
      </w:tr>
      <w:tr w:rsidRPr="00ED3E96" w:rsidR="00083C8D" w:rsidTr="0012000F" w14:paraId="53E3D6EA" w14:textId="77777777">
        <w:tc>
          <w:tcPr>
            <w:tcW w:w="1402" w:type="dxa"/>
          </w:tcPr>
          <w:p w:rsidRPr="005D3AB4" w:rsidR="00083C8D" w:rsidP="0012000F" w:rsidRDefault="00083C8D" w14:paraId="63A0273C" w14:textId="77777777">
            <w:pPr>
              <w:spacing w:before="120" w:after="120"/>
              <w:rPr>
                <w:rFonts w:eastAsia="Arial" w:cs="Arial"/>
                <w:sz w:val="22"/>
              </w:rPr>
            </w:pPr>
            <w:r w:rsidRPr="00ED3E96">
              <w:rPr>
                <w:rFonts w:eastAsia="Arial" w:cs="Arial"/>
                <w:sz w:val="22"/>
              </w:rPr>
              <w:t xml:space="preserve">CE </w:t>
            </w:r>
            <w:r>
              <w:rPr>
                <w:rFonts w:eastAsia="Arial" w:cs="Arial"/>
                <w:sz w:val="22"/>
              </w:rPr>
              <w:t>3</w:t>
            </w:r>
            <w:r w:rsidRPr="00ED3E96">
              <w:rPr>
                <w:rFonts w:eastAsia="Arial" w:cs="Arial"/>
                <w:sz w:val="22"/>
              </w:rPr>
              <w:t>.5</w:t>
            </w:r>
          </w:p>
        </w:tc>
        <w:tc>
          <w:tcPr>
            <w:tcW w:w="5839" w:type="dxa"/>
          </w:tcPr>
          <w:p w:rsidRPr="005D3AB4" w:rsidR="00083C8D" w:rsidP="0012000F" w:rsidRDefault="00083C8D" w14:paraId="120E1525" w14:textId="77777777">
            <w:pPr>
              <w:ind w:left="0" w:firstLine="0"/>
              <w:rPr>
                <w:rFonts w:eastAsia="Arial" w:cs="Arial"/>
                <w:sz w:val="22"/>
              </w:rPr>
            </w:pPr>
            <w:r w:rsidRPr="005D3AB4">
              <w:rPr>
                <w:rFonts w:eastAsia="Arial" w:cs="Arial"/>
                <w:sz w:val="22"/>
              </w:rPr>
              <w:t xml:space="preserve">Lead on raising standards through </w:t>
            </w:r>
            <w:r>
              <w:rPr>
                <w:rFonts w:eastAsia="Arial" w:cs="Arial"/>
                <w:sz w:val="22"/>
              </w:rPr>
              <w:t xml:space="preserve">creating or adopting </w:t>
            </w:r>
            <w:r w:rsidRPr="005D3AB4">
              <w:rPr>
                <w:rFonts w:eastAsia="Arial" w:cs="Arial"/>
                <w:sz w:val="22"/>
              </w:rPr>
              <w:t>innovations</w:t>
            </w:r>
            <w:r>
              <w:rPr>
                <w:rFonts w:eastAsia="Arial" w:cs="Arial"/>
                <w:sz w:val="22"/>
              </w:rPr>
              <w:t xml:space="preserve"> in communications and engagement with Stakeholders</w:t>
            </w:r>
            <w:r w:rsidRPr="005D3AB4">
              <w:rPr>
                <w:rFonts w:eastAsia="Arial" w:cs="Arial"/>
                <w:sz w:val="22"/>
              </w:rPr>
              <w:t xml:space="preserve">. </w:t>
            </w:r>
            <w:r>
              <w:rPr>
                <w:rFonts w:eastAsia="Arial" w:cs="Arial"/>
                <w:sz w:val="22"/>
              </w:rPr>
              <w:t>Throughout the duration of this Agreement Supplier shall m</w:t>
            </w:r>
            <w:r w:rsidRPr="005D3AB4">
              <w:rPr>
                <w:rFonts w:eastAsia="Arial" w:cs="Arial"/>
                <w:sz w:val="22"/>
              </w:rPr>
              <w:t>ake available communication channels (that continue to be innovative, cost effective and accessible taking into consideration the demographics of Members) to enable Members to communicate with the Supplier</w:t>
            </w:r>
            <w:r>
              <w:rPr>
                <w:rFonts w:eastAsia="Arial" w:cs="Arial"/>
                <w:sz w:val="22"/>
              </w:rPr>
              <w:t xml:space="preserve"> as easily and efficiently as possible.</w:t>
            </w:r>
          </w:p>
          <w:p w:rsidRPr="005D3AB4" w:rsidR="00083C8D" w:rsidP="0012000F" w:rsidRDefault="00083C8D" w14:paraId="414DF8F2" w14:textId="77777777">
            <w:pPr>
              <w:ind w:left="0" w:firstLine="0"/>
              <w:rPr>
                <w:rFonts w:eastAsia="Arial" w:cs="Arial"/>
                <w:sz w:val="22"/>
              </w:rPr>
            </w:pPr>
            <w:r w:rsidRPr="005D3AB4">
              <w:rPr>
                <w:rFonts w:eastAsia="Arial" w:cs="Arial"/>
                <w:sz w:val="22"/>
              </w:rPr>
              <w:t>Ensure the communication channels are responsive to the characteristics of the differing Member groups.</w:t>
            </w:r>
          </w:p>
          <w:p w:rsidRPr="00042A44" w:rsidR="00083C8D" w:rsidP="0012000F" w:rsidRDefault="00083C8D" w14:paraId="675420D9" w14:textId="77777777">
            <w:pPr>
              <w:ind w:left="0" w:firstLine="0"/>
              <w:rPr>
                <w:rFonts w:eastAsia="Arial" w:cs="Arial"/>
                <w:sz w:val="22"/>
              </w:rPr>
            </w:pPr>
            <w:r w:rsidRPr="00042A44">
              <w:rPr>
                <w:rFonts w:eastAsia="Arial" w:cs="Arial"/>
                <w:sz w:val="22"/>
              </w:rPr>
              <w:t>Respond to communications in a timely, accurate and lawful manner and in a format to meet the Member’s needs.</w:t>
            </w:r>
          </w:p>
        </w:tc>
        <w:tc>
          <w:tcPr>
            <w:tcW w:w="2535" w:type="dxa"/>
          </w:tcPr>
          <w:p w:rsidRPr="00F30716" w:rsidR="00083C8D" w:rsidP="0012000F" w:rsidRDefault="00083C8D" w14:paraId="217D02DF" w14:textId="77777777">
            <w:pPr>
              <w:ind w:left="0" w:firstLine="0"/>
              <w:rPr>
                <w:sz w:val="22"/>
              </w:rPr>
            </w:pPr>
          </w:p>
        </w:tc>
      </w:tr>
      <w:tr w:rsidRPr="00ED3E96" w:rsidR="00083C8D" w:rsidTr="0012000F" w14:paraId="285E1F7D" w14:textId="77777777">
        <w:tc>
          <w:tcPr>
            <w:tcW w:w="1402" w:type="dxa"/>
          </w:tcPr>
          <w:p w:rsidRPr="005D3AB4" w:rsidR="00083C8D" w:rsidP="0012000F" w:rsidRDefault="00083C8D" w14:paraId="66B8A7CC" w14:textId="77777777">
            <w:pPr>
              <w:spacing w:before="120" w:after="120"/>
              <w:rPr>
                <w:rFonts w:eastAsia="Arial" w:cs="Arial"/>
                <w:sz w:val="22"/>
              </w:rPr>
            </w:pPr>
            <w:r w:rsidRPr="00ED3E96">
              <w:rPr>
                <w:rFonts w:eastAsia="Arial" w:cs="Arial"/>
                <w:sz w:val="22"/>
              </w:rPr>
              <w:lastRenderedPageBreak/>
              <w:t xml:space="preserve">CE </w:t>
            </w:r>
            <w:r>
              <w:rPr>
                <w:rFonts w:eastAsia="Arial" w:cs="Arial"/>
                <w:sz w:val="22"/>
              </w:rPr>
              <w:t>3</w:t>
            </w:r>
            <w:r w:rsidRPr="00ED3E96">
              <w:rPr>
                <w:rFonts w:eastAsia="Arial" w:cs="Arial"/>
                <w:sz w:val="22"/>
              </w:rPr>
              <w:t>.6</w:t>
            </w:r>
          </w:p>
        </w:tc>
        <w:tc>
          <w:tcPr>
            <w:tcW w:w="5839" w:type="dxa"/>
          </w:tcPr>
          <w:p w:rsidRPr="005D3AB4" w:rsidR="00083C8D" w:rsidP="0012000F" w:rsidRDefault="00083C8D" w14:paraId="550A2050" w14:textId="77777777">
            <w:pPr>
              <w:ind w:left="0" w:firstLine="0"/>
              <w:rPr>
                <w:rFonts w:eastAsia="Arial" w:cs="Arial"/>
                <w:sz w:val="22"/>
              </w:rPr>
            </w:pPr>
            <w:r w:rsidRPr="005D3AB4">
              <w:rPr>
                <w:rFonts w:eastAsia="Arial" w:cs="Arial"/>
                <w:sz w:val="22"/>
              </w:rPr>
              <w:t xml:space="preserve">Ensure all communications adhere to </w:t>
            </w:r>
            <w:r>
              <w:rPr>
                <w:rFonts w:eastAsia="Arial" w:cs="Arial"/>
                <w:sz w:val="22"/>
              </w:rPr>
              <w:t>agreed RM</w:t>
            </w:r>
            <w:r w:rsidRPr="005D3AB4">
              <w:rPr>
                <w:rFonts w:eastAsia="Arial" w:cs="Arial"/>
                <w:sz w:val="22"/>
              </w:rPr>
              <w:t>SPS branding guidelines as notified by the Authority</w:t>
            </w:r>
            <w:r>
              <w:rPr>
                <w:rFonts w:eastAsia="Arial" w:cs="Arial"/>
                <w:sz w:val="22"/>
              </w:rPr>
              <w:t xml:space="preserve"> from time to time</w:t>
            </w:r>
            <w:r w:rsidRPr="005D3AB4">
              <w:rPr>
                <w:rFonts w:eastAsia="Arial" w:cs="Arial"/>
                <w:sz w:val="22"/>
              </w:rPr>
              <w:t>. This includes</w:t>
            </w:r>
            <w:r>
              <w:rPr>
                <w:rFonts w:eastAsia="Arial" w:cs="Arial"/>
                <w:sz w:val="22"/>
              </w:rPr>
              <w:t>:</w:t>
            </w:r>
          </w:p>
          <w:p w:rsidRPr="000A7FC7" w:rsidR="00083C8D" w:rsidP="0012000F" w:rsidRDefault="00083C8D" w14:paraId="008689CA" w14:textId="77777777">
            <w:pPr>
              <w:pStyle w:val="BodyText"/>
              <w:numPr>
                <w:ilvl w:val="0"/>
                <w:numId w:val="90"/>
              </w:numPr>
              <w:tabs>
                <w:tab w:val="clear" w:pos="0"/>
                <w:tab w:val="clear" w:pos="720"/>
              </w:tabs>
              <w:spacing w:before="120"/>
              <w:ind w:left="329" w:hanging="282"/>
              <w:outlineLvl w:val="9"/>
              <w:rPr>
                <w:sz w:val="22"/>
              </w:rPr>
            </w:pPr>
            <w:r w:rsidRPr="000A7FC7">
              <w:rPr>
                <w:sz w:val="22"/>
              </w:rPr>
              <w:t xml:space="preserve">All communications to </w:t>
            </w:r>
            <w:r>
              <w:rPr>
                <w:sz w:val="22"/>
              </w:rPr>
              <w:t>M</w:t>
            </w:r>
            <w:r w:rsidRPr="000A7FC7">
              <w:rPr>
                <w:sz w:val="22"/>
              </w:rPr>
              <w:t xml:space="preserve">embers and </w:t>
            </w:r>
            <w:r>
              <w:rPr>
                <w:sz w:val="22"/>
              </w:rPr>
              <w:t>Stakeholders</w:t>
            </w:r>
            <w:r w:rsidRPr="000A7FC7">
              <w:rPr>
                <w:sz w:val="22"/>
              </w:rPr>
              <w:t xml:space="preserve"> in relation to the Scheme; and</w:t>
            </w:r>
          </w:p>
          <w:p w:rsidRPr="000A7FC7" w:rsidR="00083C8D" w:rsidP="0012000F" w:rsidRDefault="00083C8D" w14:paraId="4460AD00" w14:textId="77777777">
            <w:pPr>
              <w:pStyle w:val="BodyText"/>
              <w:numPr>
                <w:ilvl w:val="0"/>
                <w:numId w:val="90"/>
              </w:numPr>
              <w:tabs>
                <w:tab w:val="clear" w:pos="0"/>
                <w:tab w:val="clear" w:pos="720"/>
              </w:tabs>
              <w:spacing w:before="120"/>
              <w:ind w:left="329" w:hanging="282"/>
              <w:outlineLvl w:val="9"/>
              <w:rPr>
                <w:sz w:val="22"/>
              </w:rPr>
            </w:pPr>
            <w:r w:rsidRPr="000A7FC7">
              <w:rPr>
                <w:sz w:val="22"/>
              </w:rPr>
              <w:t>Any website and/or communications media providing services and information in relation to th</w:t>
            </w:r>
            <w:r>
              <w:rPr>
                <w:sz w:val="22"/>
              </w:rPr>
              <w:t>e Scheme.</w:t>
            </w:r>
          </w:p>
          <w:p w:rsidRPr="002E66C9" w:rsidR="00083C8D" w:rsidP="0012000F" w:rsidRDefault="00083C8D" w14:paraId="4BD9AFB1" w14:textId="77777777">
            <w:pPr>
              <w:ind w:left="0" w:firstLine="0"/>
              <w:rPr>
                <w:rFonts w:eastAsia="Arial" w:cs="Arial"/>
                <w:sz w:val="22"/>
              </w:rPr>
            </w:pPr>
            <w:r w:rsidRPr="00042A44">
              <w:rPr>
                <w:rFonts w:eastAsia="Arial" w:cs="Arial"/>
                <w:sz w:val="22"/>
              </w:rPr>
              <w:t xml:space="preserve">In addition, the </w:t>
            </w:r>
            <w:r>
              <w:rPr>
                <w:rFonts w:eastAsia="Arial" w:cs="Arial"/>
                <w:sz w:val="22"/>
              </w:rPr>
              <w:t>Supplier</w:t>
            </w:r>
            <w:r w:rsidRPr="00042A44">
              <w:rPr>
                <w:rFonts w:eastAsia="Arial" w:cs="Arial"/>
                <w:sz w:val="22"/>
              </w:rPr>
              <w:t xml:space="preserve"> will f</w:t>
            </w:r>
            <w:r w:rsidRPr="002E66C9">
              <w:rPr>
                <w:rFonts w:eastAsia="Arial" w:cs="Arial"/>
                <w:sz w:val="22"/>
              </w:rPr>
              <w:t>rom time to time and upon request by the Authority review the Scheme branding guidelines, recommend improvements, and implement changes agreed with the Authority.</w:t>
            </w:r>
          </w:p>
        </w:tc>
        <w:tc>
          <w:tcPr>
            <w:tcW w:w="2535" w:type="dxa"/>
          </w:tcPr>
          <w:p w:rsidRPr="00F30716" w:rsidR="00083C8D" w:rsidP="0012000F" w:rsidRDefault="00083C8D" w14:paraId="793604AB" w14:textId="77777777">
            <w:pPr>
              <w:ind w:left="0" w:firstLine="0"/>
              <w:rPr>
                <w:sz w:val="22"/>
              </w:rPr>
            </w:pPr>
            <w:r w:rsidRPr="00F30716">
              <w:rPr>
                <w:sz w:val="22"/>
              </w:rPr>
              <w:t xml:space="preserve">Signed off process in place Day 1 following the Operational Service Commencement Date. </w:t>
            </w:r>
          </w:p>
        </w:tc>
      </w:tr>
      <w:tr w:rsidRPr="00ED3E96" w:rsidR="00083C8D" w:rsidTr="0012000F" w14:paraId="46CDA584" w14:textId="77777777">
        <w:tc>
          <w:tcPr>
            <w:tcW w:w="1402" w:type="dxa"/>
          </w:tcPr>
          <w:p w:rsidRPr="005D3AB4" w:rsidR="00083C8D" w:rsidP="0012000F" w:rsidRDefault="00083C8D" w14:paraId="3DEAD28E" w14:textId="77777777">
            <w:pPr>
              <w:spacing w:before="120" w:after="120"/>
              <w:rPr>
                <w:rFonts w:eastAsia="Arial" w:cs="Arial"/>
                <w:sz w:val="22"/>
              </w:rPr>
            </w:pPr>
            <w:r w:rsidRPr="00ED3E96">
              <w:rPr>
                <w:rFonts w:eastAsia="Arial" w:cs="Arial"/>
                <w:sz w:val="22"/>
              </w:rPr>
              <w:t>CE</w:t>
            </w:r>
            <w:r>
              <w:rPr>
                <w:rFonts w:eastAsia="Arial" w:cs="Arial"/>
                <w:sz w:val="22"/>
              </w:rPr>
              <w:t xml:space="preserve"> 3</w:t>
            </w:r>
            <w:r w:rsidRPr="00ED3E96">
              <w:rPr>
                <w:rFonts w:eastAsia="Arial" w:cs="Arial"/>
                <w:sz w:val="22"/>
              </w:rPr>
              <w:t>.7</w:t>
            </w:r>
          </w:p>
        </w:tc>
        <w:tc>
          <w:tcPr>
            <w:tcW w:w="5839" w:type="dxa"/>
          </w:tcPr>
          <w:p w:rsidRPr="005D3AB4" w:rsidR="00083C8D" w:rsidP="0012000F" w:rsidRDefault="00083C8D" w14:paraId="749C6ABF" w14:textId="77777777">
            <w:pPr>
              <w:ind w:left="0" w:firstLine="0"/>
              <w:rPr>
                <w:rFonts w:eastAsia="Arial" w:cs="Arial"/>
                <w:sz w:val="22"/>
              </w:rPr>
            </w:pPr>
            <w:r w:rsidRPr="005D3AB4">
              <w:rPr>
                <w:rFonts w:eastAsia="Arial" w:cs="Arial"/>
                <w:sz w:val="22"/>
              </w:rPr>
              <w:t>Regularly review communications products to a timescale agreed with the Authority.</w:t>
            </w:r>
          </w:p>
        </w:tc>
        <w:tc>
          <w:tcPr>
            <w:tcW w:w="2535" w:type="dxa"/>
          </w:tcPr>
          <w:p w:rsidRPr="00F30716" w:rsidR="00083C8D" w:rsidP="0012000F" w:rsidRDefault="00083C8D" w14:paraId="2FB8276F" w14:textId="77777777">
            <w:pPr>
              <w:ind w:left="0" w:firstLine="0"/>
              <w:rPr>
                <w:sz w:val="22"/>
              </w:rPr>
            </w:pPr>
            <w:r w:rsidRPr="00F30716">
              <w:rPr>
                <w:sz w:val="22"/>
              </w:rPr>
              <w:t>Signed off process in place Day 1 following the Operational Service Commencement Date.</w:t>
            </w:r>
          </w:p>
        </w:tc>
      </w:tr>
      <w:tr w:rsidRPr="00ED3E96" w:rsidR="00083C8D" w:rsidTr="0012000F" w14:paraId="04E92BDF" w14:textId="77777777">
        <w:tc>
          <w:tcPr>
            <w:tcW w:w="1402" w:type="dxa"/>
          </w:tcPr>
          <w:p w:rsidRPr="005D3AB4" w:rsidR="00083C8D" w:rsidP="0012000F" w:rsidRDefault="00083C8D" w14:paraId="5A538AC6" w14:textId="77777777">
            <w:pPr>
              <w:spacing w:before="120" w:after="120"/>
              <w:rPr>
                <w:rFonts w:eastAsia="Arial" w:cs="Arial"/>
                <w:sz w:val="22"/>
              </w:rPr>
            </w:pPr>
            <w:r w:rsidRPr="00ED3E96">
              <w:rPr>
                <w:rFonts w:eastAsia="Arial" w:cs="Arial"/>
                <w:sz w:val="22"/>
              </w:rPr>
              <w:t xml:space="preserve">CE </w:t>
            </w:r>
            <w:r>
              <w:rPr>
                <w:rFonts w:eastAsia="Arial" w:cs="Arial"/>
                <w:sz w:val="22"/>
              </w:rPr>
              <w:t>3</w:t>
            </w:r>
            <w:r w:rsidRPr="00ED3E96">
              <w:rPr>
                <w:rFonts w:eastAsia="Arial" w:cs="Arial"/>
                <w:sz w:val="22"/>
              </w:rPr>
              <w:t>.8</w:t>
            </w:r>
          </w:p>
        </w:tc>
        <w:tc>
          <w:tcPr>
            <w:tcW w:w="5839" w:type="dxa"/>
          </w:tcPr>
          <w:p w:rsidRPr="005D3AB4" w:rsidR="00083C8D" w:rsidP="0012000F" w:rsidRDefault="00083C8D" w14:paraId="51FFB541" w14:textId="77777777">
            <w:pPr>
              <w:ind w:left="0" w:firstLine="0"/>
              <w:rPr>
                <w:rFonts w:eastAsia="Arial" w:cs="Arial"/>
                <w:sz w:val="22"/>
              </w:rPr>
            </w:pPr>
            <w:r w:rsidRPr="005D3AB4">
              <w:rPr>
                <w:rFonts w:eastAsia="Arial" w:cs="Arial"/>
                <w:sz w:val="22"/>
              </w:rPr>
              <w:t>Obtain feedback on communications products from Stakeholders to a times</w:t>
            </w:r>
            <w:r>
              <w:rPr>
                <w:rFonts w:eastAsia="Arial" w:cs="Arial"/>
                <w:sz w:val="22"/>
              </w:rPr>
              <w:t>cale agreed with the Authority.</w:t>
            </w:r>
          </w:p>
        </w:tc>
        <w:tc>
          <w:tcPr>
            <w:tcW w:w="2535" w:type="dxa"/>
          </w:tcPr>
          <w:p w:rsidRPr="00F30716" w:rsidR="00083C8D" w:rsidP="0012000F" w:rsidRDefault="00083C8D" w14:paraId="59D96AF5" w14:textId="77777777">
            <w:pPr>
              <w:ind w:left="0" w:firstLine="0"/>
              <w:rPr>
                <w:sz w:val="22"/>
              </w:rPr>
            </w:pPr>
            <w:r w:rsidRPr="00F30716">
              <w:rPr>
                <w:sz w:val="22"/>
              </w:rPr>
              <w:t>Signed off process in place Day 1 following the Operational Service Commencement Date.</w:t>
            </w:r>
          </w:p>
        </w:tc>
      </w:tr>
    </w:tbl>
    <w:p w:rsidR="00083C8D" w:rsidP="00083C8D" w:rsidRDefault="00083C8D" w14:paraId="0044CEF3" w14:textId="77777777"/>
    <w:p w:rsidR="00083C8D" w:rsidP="00083C8D" w:rsidRDefault="00083C8D" w14:paraId="6AC3F7F2" w14:textId="77777777">
      <w:pPr>
        <w:tabs>
          <w:tab w:val="clear" w:pos="0"/>
          <w:tab w:val="clear" w:pos="720"/>
        </w:tabs>
        <w:spacing w:after="0"/>
        <w:ind w:left="0" w:firstLine="0"/>
        <w:jc w:val="left"/>
        <w:outlineLvl w:val="9"/>
      </w:pPr>
      <w:r>
        <w:br w:type="page"/>
      </w:r>
    </w:p>
    <w:p w:rsidRPr="00D00EE5" w:rsidR="00083C8D" w:rsidP="00083C8D" w:rsidRDefault="00083C8D" w14:paraId="7B0BFD8B" w14:textId="77777777"/>
    <w:p w:rsidRPr="0077342E" w:rsidR="00083C8D" w:rsidP="00083C8D" w:rsidRDefault="00083C8D" w14:paraId="160AA4AD" w14:textId="77777777">
      <w:pPr>
        <w:pStyle w:val="Heading3"/>
        <w:keepNext/>
        <w:keepLines w:val="0"/>
        <w:spacing w:before="240" w:after="120"/>
        <w:rPr>
          <w:rFonts w:ascii="Arial" w:hAnsi="Arial" w:cs="Arial"/>
          <w:b/>
        </w:rPr>
      </w:pPr>
      <w:r w:rsidRPr="0077342E">
        <w:rPr>
          <w:rFonts w:ascii="Arial" w:hAnsi="Arial" w:cs="Arial"/>
          <w:b/>
        </w:rPr>
        <w:t>Data Requirements</w:t>
      </w:r>
    </w:p>
    <w:p w:rsidRPr="00346613" w:rsidR="00083C8D" w:rsidP="00083C8D" w:rsidRDefault="00083C8D" w14:paraId="315C38F8" w14:textId="77777777">
      <w:pPr>
        <w:pStyle w:val="Heading1"/>
        <w:numPr>
          <w:ilvl w:val="0"/>
          <w:numId w:val="0"/>
        </w:numPr>
        <w:ind w:firstLine="709"/>
        <w:jc w:val="both"/>
        <w:rPr>
          <w:rFonts w:ascii="Arial" w:hAnsi="Arial" w:eastAsia="Arial" w:cs="Arial"/>
          <w:sz w:val="24"/>
          <w:szCs w:val="24"/>
          <w:u w:val="single"/>
        </w:rPr>
      </w:pPr>
      <w:bookmarkStart w:name="_Toc103239432" w:id="36"/>
      <w:r w:rsidRPr="00346613">
        <w:rPr>
          <w:rFonts w:ascii="Arial" w:hAnsi="Arial" w:eastAsia="Arial" w:cs="Arial"/>
          <w:caps w:val="0"/>
          <w:sz w:val="24"/>
          <w:szCs w:val="24"/>
          <w:u w:val="single"/>
        </w:rPr>
        <w:t>Brief Introduction</w:t>
      </w:r>
      <w:bookmarkEnd w:id="36"/>
    </w:p>
    <w:p w:rsidRPr="00ED1679" w:rsidR="00083C8D" w:rsidP="00083C8D" w:rsidRDefault="00083C8D" w14:paraId="3A025DCF" w14:textId="77777777">
      <w:pPr>
        <w:pStyle w:val="ListParagraph"/>
        <w:numPr>
          <w:ilvl w:val="6"/>
          <w:numId w:val="68"/>
        </w:numPr>
        <w:pBdr>
          <w:top w:val="nil"/>
          <w:left w:val="nil"/>
          <w:bottom w:val="nil"/>
          <w:right w:val="nil"/>
          <w:between w:val="nil"/>
        </w:pBdr>
        <w:rPr>
          <w:rFonts w:eastAsia="Arial" w:cs="Arial"/>
          <w:color w:val="000000" w:themeColor="text1"/>
          <w:sz w:val="22"/>
        </w:rPr>
      </w:pPr>
      <w:r w:rsidRPr="00ED1679">
        <w:rPr>
          <w:rFonts w:eastAsia="Arial" w:cs="Arial"/>
          <w:sz w:val="22"/>
          <w:lang w:eastAsia="en-GB"/>
        </w:rPr>
        <w:t xml:space="preserve">The Authority seeks to be an exemplar of good data standards and record keeping amongst public sector pension schemes to deliver a service that meets the Authority’s overall aims and objectives. The Authority seeks to maintain high standards of data quality to ensure the </w:t>
      </w:r>
      <w:r w:rsidRPr="00ED1679">
        <w:rPr>
          <w:rFonts w:eastAsia="Arial" w:cs="Arial"/>
          <w:color w:val="000000" w:themeColor="text1"/>
          <w:sz w:val="22"/>
        </w:rPr>
        <w:t>Scheme pays Benefits right first time, every time, providing Members with the best possible experience during key life events and avoid unnecessary delays.</w:t>
      </w:r>
    </w:p>
    <w:p w:rsidRPr="00ED1679" w:rsidR="00083C8D" w:rsidP="00083C8D" w:rsidRDefault="00083C8D" w14:paraId="07D58E44" w14:textId="77777777">
      <w:pPr>
        <w:pStyle w:val="ListParagraph"/>
        <w:numPr>
          <w:ilvl w:val="6"/>
          <w:numId w:val="68"/>
        </w:numPr>
        <w:pBdr>
          <w:top w:val="nil"/>
          <w:left w:val="nil"/>
          <w:bottom w:val="nil"/>
          <w:right w:val="nil"/>
          <w:between w:val="nil"/>
        </w:pBdr>
        <w:rPr>
          <w:rFonts w:eastAsia="Arial" w:cs="Arial"/>
          <w:color w:val="000000" w:themeColor="text1"/>
          <w:sz w:val="22"/>
        </w:rPr>
      </w:pPr>
      <w:r w:rsidRPr="00ED1679">
        <w:rPr>
          <w:rFonts w:eastAsia="Arial" w:cs="Arial"/>
          <w:color w:val="000000" w:themeColor="text1"/>
          <w:sz w:val="22"/>
        </w:rPr>
        <w:t>Good data quality is essential to deliver the effective services the Authority requires from the Supplier in administering the Scheme through increased levels of automation. Most importantly, good data quality in the Scheme ensures that the payment of Benefits is right first time, every time, providing Members with the best possible experience during key life events and avoid unnecessary delays.</w:t>
      </w:r>
    </w:p>
    <w:p w:rsidRPr="00ED1679" w:rsidR="00083C8D" w:rsidP="00083C8D" w:rsidRDefault="00083C8D" w14:paraId="26BF85CB" w14:textId="77777777">
      <w:pPr>
        <w:pStyle w:val="ListParagraph"/>
        <w:numPr>
          <w:ilvl w:val="6"/>
          <w:numId w:val="68"/>
        </w:numPr>
        <w:pBdr>
          <w:top w:val="nil"/>
          <w:left w:val="nil"/>
          <w:bottom w:val="nil"/>
          <w:right w:val="nil"/>
          <w:between w:val="nil"/>
        </w:pBdr>
        <w:rPr>
          <w:rFonts w:eastAsia="Arial" w:cs="Arial"/>
          <w:color w:val="000000" w:themeColor="text1"/>
          <w:sz w:val="22"/>
        </w:rPr>
      </w:pPr>
      <w:r w:rsidRPr="00ED1679">
        <w:rPr>
          <w:rFonts w:eastAsia="Arial" w:cs="Arial"/>
          <w:color w:val="000000" w:themeColor="text1"/>
          <w:sz w:val="22"/>
        </w:rPr>
        <w:t>The data set held by the Incumbent Provider will need to be migrated to the Supplier’s database with transparent and auditable control totals reconciled between the data source and destination. The Supplier will securely store the data set for the duration of the Agreement. The Supplier Solution must allow for the efficient processing of Royal Mail Statutory Pension Scheme Member Benefits. It must also ensure that the RMPP Administrator(s) can effectively engage with the Supplier and exchange data for “Joint Members” in a timely and accurate manner.</w:t>
      </w:r>
    </w:p>
    <w:p w:rsidRPr="00ED1679" w:rsidR="00083C8D" w:rsidP="00083C8D" w:rsidRDefault="00083C8D" w14:paraId="1C7C9457" w14:textId="77777777">
      <w:pPr>
        <w:pStyle w:val="ListParagraph"/>
        <w:numPr>
          <w:ilvl w:val="6"/>
          <w:numId w:val="68"/>
        </w:numPr>
        <w:pBdr>
          <w:top w:val="nil"/>
          <w:left w:val="nil"/>
          <w:bottom w:val="nil"/>
          <w:right w:val="nil"/>
          <w:between w:val="nil"/>
        </w:pBdr>
        <w:rPr>
          <w:rFonts w:eastAsia="Arial" w:cs="Arial"/>
          <w:color w:val="000000" w:themeColor="text1"/>
          <w:sz w:val="22"/>
        </w:rPr>
      </w:pPr>
      <w:bookmarkStart w:name="_heading=h.1t3h5sf" w:colFirst="0" w:colLast="0" w:id="37"/>
      <w:bookmarkEnd w:id="37"/>
      <w:r w:rsidRPr="00ED1679">
        <w:rPr>
          <w:rFonts w:eastAsia="Arial" w:cs="Arial"/>
          <w:color w:val="000000" w:themeColor="text1"/>
          <w:sz w:val="22"/>
        </w:rPr>
        <w:t xml:space="preserve">The Supplier will develop and implement a Data Management Strategy (“DMS”) that must measure data quality standards, demonstrate improvements in data quality and clearly articulate how this will be achieved and maintained throughout the duration of this Agreement. The Supplier shall set out in the DMS how it will ensure Authority Data is stored, collected, cleansed and how data quality metrics will be reported to the Authority. The Supplier shall ensure the DMS meets the requirements set out in these Data Requirements. The DMS shall describe how the Supplier will meet the Standards and applicable Laws (including Data Protection Legislation) and detail how the Supplier will validate and use Authority Data within operational processes to minimise delays to the Member and provide a visible channel of engagement for the RMPP Administrator(s). </w:t>
      </w:r>
    </w:p>
    <w:p w:rsidRPr="00ED1679" w:rsidR="00083C8D" w:rsidP="00083C8D" w:rsidRDefault="00083C8D" w14:paraId="72538E0B" w14:textId="77777777">
      <w:pPr>
        <w:pStyle w:val="ListParagraph"/>
        <w:numPr>
          <w:ilvl w:val="6"/>
          <w:numId w:val="68"/>
        </w:numPr>
        <w:pBdr>
          <w:top w:val="nil"/>
          <w:left w:val="nil"/>
          <w:bottom w:val="nil"/>
          <w:right w:val="nil"/>
          <w:between w:val="nil"/>
        </w:pBdr>
        <w:rPr>
          <w:rFonts w:eastAsia="Arial" w:cs="Arial"/>
          <w:sz w:val="22"/>
          <w:lang w:eastAsia="en-GB"/>
        </w:rPr>
      </w:pPr>
      <w:bookmarkStart w:name="_heading=h.4d34og8" w:colFirst="0" w:colLast="0" w:id="38"/>
      <w:bookmarkEnd w:id="38"/>
      <w:r w:rsidRPr="00ED1679">
        <w:rPr>
          <w:rFonts w:eastAsia="Arial" w:cs="Arial"/>
          <w:color w:val="000000" w:themeColor="text1"/>
          <w:sz w:val="22"/>
        </w:rPr>
        <w:t>The outcome the Authority requires is a data set of Authority Data that is continuously maint</w:t>
      </w:r>
      <w:r w:rsidRPr="00ED1679">
        <w:rPr>
          <w:rFonts w:eastAsia="Arial" w:cs="Arial"/>
          <w:sz w:val="22"/>
          <w:lang w:eastAsia="en-GB"/>
        </w:rPr>
        <w:t>ained, cleansed, monitored and updated in line with the Authority’s and any Regulatory Body’s (including The Pensions Regulator) requirements in relation to data quality. The Supplier shall ensure the Supplier Solution automatically validates the Authority Data consistently and on a continuous basis and thereby minimises delays to the Member requests or errors in calculations, due to data validation or other data issues, at the point of a key life event.</w:t>
      </w:r>
    </w:p>
    <w:p w:rsidRPr="005B3716" w:rsidR="00083C8D" w:rsidP="00083C8D" w:rsidRDefault="00083C8D" w14:paraId="0A7D1DEE" w14:textId="77777777">
      <w:pPr>
        <w:pStyle w:val="ListParagraph"/>
        <w:numPr>
          <w:ilvl w:val="6"/>
          <w:numId w:val="68"/>
        </w:numPr>
        <w:pBdr>
          <w:top w:val="nil"/>
          <w:left w:val="nil"/>
          <w:bottom w:val="nil"/>
          <w:right w:val="nil"/>
          <w:between w:val="nil"/>
        </w:pBdr>
        <w:rPr>
          <w:rFonts w:eastAsia="Arial" w:cs="Arial"/>
          <w:sz w:val="22"/>
        </w:rPr>
      </w:pPr>
      <w:r w:rsidRPr="00ED1679">
        <w:rPr>
          <w:rFonts w:eastAsia="Arial" w:cs="Arial"/>
          <w:color w:val="000000" w:themeColor="text1"/>
          <w:sz w:val="22"/>
        </w:rPr>
        <w:t>The</w:t>
      </w:r>
      <w:r w:rsidRPr="005B3716">
        <w:rPr>
          <w:rFonts w:eastAsia="Arial" w:cs="Arial"/>
          <w:sz w:val="22"/>
        </w:rPr>
        <w:t xml:space="preserve"> Supplier shall consider the below Data Requirements in conjunction with:</w:t>
      </w:r>
    </w:p>
    <w:p w:rsidRPr="005B3716" w:rsidR="00083C8D" w:rsidP="00083C8D" w:rsidRDefault="00083C8D" w14:paraId="7CF1F685" w14:textId="77777777">
      <w:pPr>
        <w:pStyle w:val="ListParagraph"/>
        <w:numPr>
          <w:ilvl w:val="0"/>
          <w:numId w:val="92"/>
        </w:numPr>
        <w:ind w:firstLine="54"/>
        <w:rPr>
          <w:rFonts w:eastAsia="Arial" w:cs="Arial"/>
          <w:sz w:val="22"/>
        </w:rPr>
      </w:pPr>
      <w:r w:rsidRPr="005B3716">
        <w:rPr>
          <w:rFonts w:eastAsia="Arial" w:cs="Arial"/>
          <w:sz w:val="22"/>
        </w:rPr>
        <w:t xml:space="preserve">all applicable Laws; and </w:t>
      </w:r>
    </w:p>
    <w:p w:rsidR="00083C8D" w:rsidP="00083C8D" w:rsidRDefault="00083C8D" w14:paraId="698B3BF5" w14:textId="77777777">
      <w:pPr>
        <w:pStyle w:val="ListParagraph"/>
        <w:numPr>
          <w:ilvl w:val="0"/>
          <w:numId w:val="92"/>
        </w:numPr>
        <w:ind w:left="1418" w:hanging="284"/>
        <w:rPr>
          <w:rFonts w:eastAsia="Arial" w:cs="Arial"/>
          <w:sz w:val="22"/>
        </w:rPr>
      </w:pPr>
      <w:r w:rsidRPr="005B3716">
        <w:rPr>
          <w:rFonts w:eastAsia="Arial" w:cs="Arial"/>
          <w:sz w:val="22"/>
        </w:rPr>
        <w:t>Schedule 2.2 (</w:t>
      </w:r>
      <w:r w:rsidRPr="005B3716">
        <w:rPr>
          <w:rFonts w:eastAsia="Arial" w:cs="Arial"/>
          <w:i/>
          <w:sz w:val="22"/>
        </w:rPr>
        <w:t>Performance Levels</w:t>
      </w:r>
      <w:r w:rsidRPr="005B3716">
        <w:rPr>
          <w:rFonts w:eastAsia="Arial" w:cs="Arial"/>
          <w:sz w:val="22"/>
        </w:rPr>
        <w:t>) including in particular the Performance Indicators.</w:t>
      </w:r>
    </w:p>
    <w:p w:rsidRPr="005F16F6" w:rsidR="00083C8D" w:rsidP="00083C8D" w:rsidRDefault="00083C8D" w14:paraId="1D8818B9" w14:textId="77777777">
      <w:pPr>
        <w:pStyle w:val="Heading2"/>
        <w:numPr>
          <w:ilvl w:val="0"/>
          <w:numId w:val="0"/>
        </w:numPr>
        <w:spacing w:before="360" w:after="120"/>
        <w:rPr>
          <w:rFonts w:ascii="Arial" w:hAnsi="Arial" w:cs="Arial"/>
          <w:sz w:val="22"/>
          <w:u w:val="single"/>
        </w:rPr>
      </w:pPr>
      <w:bookmarkStart w:name="_Toc115688388" w:id="39"/>
      <w:r w:rsidRPr="005F16F6">
        <w:rPr>
          <w:rFonts w:ascii="Arial" w:hAnsi="Arial" w:cs="Arial"/>
          <w:sz w:val="22"/>
          <w:u w:val="single"/>
        </w:rPr>
        <w:lastRenderedPageBreak/>
        <w:t>DM 1</w:t>
      </w:r>
      <w:r w:rsidRPr="005F16F6">
        <w:rPr>
          <w:rFonts w:ascii="Arial" w:hAnsi="Arial" w:cs="Arial"/>
          <w:sz w:val="22"/>
          <w:u w:val="single"/>
        </w:rPr>
        <w:tab/>
        <w:t>Data Management Requirements</w:t>
      </w:r>
      <w:bookmarkEnd w:id="39"/>
    </w:p>
    <w:p w:rsidRPr="005F16F6" w:rsidR="00083C8D" w:rsidP="00083C8D" w:rsidRDefault="00083C8D" w14:paraId="09292835" w14:textId="77777777">
      <w:pPr>
        <w:spacing w:before="120" w:after="120"/>
        <w:rPr>
          <w:rFonts w:eastAsia="Arial" w:cs="Arial"/>
          <w:bCs/>
          <w:sz w:val="22"/>
        </w:rPr>
      </w:pPr>
      <w:r w:rsidRPr="005F16F6">
        <w:rPr>
          <w:rFonts w:eastAsia="Arial" w:cs="Arial"/>
          <w:bCs/>
          <w:sz w:val="22"/>
        </w:rPr>
        <w:t>The Supplier shall:</w:t>
      </w:r>
    </w:p>
    <w:tbl>
      <w:tblPr>
        <w:tblW w:w="978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701"/>
        <w:gridCol w:w="8080"/>
      </w:tblGrid>
      <w:tr w:rsidR="00083C8D" w:rsidTr="0012000F" w14:paraId="33E3648D" w14:textId="77777777">
        <w:tc>
          <w:tcPr>
            <w:tcW w:w="1701"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tcPr>
          <w:p w:rsidR="00083C8D" w:rsidP="0012000F" w:rsidRDefault="00083C8D" w14:paraId="0AF8392C" w14:textId="77777777">
            <w:pPr>
              <w:spacing w:before="120" w:after="120"/>
              <w:rPr>
                <w:rFonts w:eastAsia="Arial" w:cs="Arial"/>
                <w:sz w:val="22"/>
              </w:rPr>
            </w:pPr>
            <w:r>
              <w:rPr>
                <w:rFonts w:eastAsia="Arial" w:cs="Arial"/>
                <w:b/>
                <w:sz w:val="22"/>
              </w:rPr>
              <w:t>Ref</w:t>
            </w:r>
          </w:p>
        </w:tc>
        <w:tc>
          <w:tcPr>
            <w:tcW w:w="8080" w:type="dxa"/>
            <w:tcBorders>
              <w:top w:val="single" w:color="000000" w:sz="4" w:space="0"/>
              <w:left w:val="single" w:color="000000" w:sz="4" w:space="0"/>
              <w:bottom w:val="single" w:color="000000" w:sz="4" w:space="0"/>
              <w:right w:val="single" w:color="000000" w:sz="4" w:space="0"/>
            </w:tcBorders>
            <w:shd w:val="clear" w:color="auto" w:fill="DBE5F1" w:themeFill="accent1" w:themeFillTint="33"/>
          </w:tcPr>
          <w:p w:rsidR="00083C8D" w:rsidP="0012000F" w:rsidRDefault="00083C8D" w14:paraId="6FB5FE22" w14:textId="77777777">
            <w:pPr>
              <w:spacing w:before="120" w:after="120"/>
              <w:rPr>
                <w:rFonts w:eastAsia="Arial" w:cs="Arial"/>
                <w:sz w:val="22"/>
              </w:rPr>
            </w:pPr>
            <w:r>
              <w:rPr>
                <w:rFonts w:eastAsia="Arial" w:cs="Arial"/>
                <w:b/>
                <w:sz w:val="22"/>
              </w:rPr>
              <w:t>Requirement</w:t>
            </w:r>
          </w:p>
        </w:tc>
      </w:tr>
      <w:tr w:rsidR="00083C8D" w:rsidTr="0012000F" w14:paraId="08A67E7D" w14:textId="77777777">
        <w:tc>
          <w:tcPr>
            <w:tcW w:w="1701" w:type="dxa"/>
            <w:tcBorders>
              <w:top w:val="single" w:color="000000" w:sz="4" w:space="0"/>
              <w:left w:val="single" w:color="000000" w:sz="4" w:space="0"/>
              <w:bottom w:val="single" w:color="000000" w:sz="4" w:space="0"/>
              <w:right w:val="single" w:color="000000" w:sz="4" w:space="0"/>
            </w:tcBorders>
          </w:tcPr>
          <w:p w:rsidRPr="002F6B9E" w:rsidR="00083C8D" w:rsidP="0012000F" w:rsidRDefault="00083C8D" w14:paraId="359534FD" w14:textId="77777777">
            <w:pPr>
              <w:spacing w:before="120" w:after="120"/>
              <w:rPr>
                <w:rFonts w:eastAsia="Arial" w:cs="Arial"/>
                <w:b/>
                <w:bCs/>
                <w:sz w:val="22"/>
              </w:rPr>
            </w:pPr>
            <w:r w:rsidRPr="002F6B9E">
              <w:rPr>
                <w:rFonts w:eastAsia="Arial" w:cs="Arial"/>
                <w:b/>
                <w:bCs/>
                <w:sz w:val="22"/>
              </w:rPr>
              <w:t>DM 1</w:t>
            </w:r>
          </w:p>
        </w:tc>
        <w:tc>
          <w:tcPr>
            <w:tcW w:w="8080" w:type="dxa"/>
            <w:tcBorders>
              <w:top w:val="single" w:color="000000" w:sz="4" w:space="0"/>
              <w:left w:val="single" w:color="000000" w:sz="4" w:space="0"/>
              <w:bottom w:val="single" w:color="000000" w:sz="4" w:space="0"/>
              <w:right w:val="single" w:color="000000" w:sz="4" w:space="0"/>
            </w:tcBorders>
          </w:tcPr>
          <w:p w:rsidR="00083C8D" w:rsidP="0012000F" w:rsidRDefault="00083C8D" w14:paraId="381E977E" w14:textId="77777777">
            <w:pPr>
              <w:tabs>
                <w:tab w:val="clear" w:pos="0"/>
                <w:tab w:val="clear" w:pos="720"/>
              </w:tabs>
              <w:spacing w:before="120" w:after="120"/>
              <w:ind w:left="41" w:hanging="11"/>
              <w:rPr>
                <w:rFonts w:eastAsia="Arial" w:cs="Arial"/>
                <w:sz w:val="22"/>
              </w:rPr>
            </w:pPr>
            <w:r>
              <w:rPr>
                <w:rFonts w:eastAsia="Arial" w:cs="Arial"/>
                <w:sz w:val="22"/>
              </w:rPr>
              <w:t>Implement a data management solution for all Authority Data processed (including stored) by the Supplier that is secure, scalable and accessible to those with a valid need to access the Authority Data.</w:t>
            </w:r>
          </w:p>
        </w:tc>
      </w:tr>
    </w:tbl>
    <w:p w:rsidRPr="00ED1679" w:rsidR="00083C8D" w:rsidP="00083C8D" w:rsidRDefault="00083C8D" w14:paraId="764F4059" w14:textId="77777777">
      <w:pPr>
        <w:ind w:left="709" w:firstLine="0"/>
        <w:rPr>
          <w:rFonts w:cs="Arial"/>
          <w:iCs/>
          <w:color w:val="FF0000"/>
        </w:rPr>
      </w:pPr>
    </w:p>
    <w:p w:rsidRPr="00006188" w:rsidR="00083C8D" w:rsidP="00083C8D" w:rsidRDefault="00083C8D" w14:paraId="59648659" w14:textId="77777777">
      <w:pPr>
        <w:pStyle w:val="Heading2"/>
        <w:numPr>
          <w:ilvl w:val="0"/>
          <w:numId w:val="0"/>
        </w:numPr>
        <w:spacing w:before="360" w:after="120"/>
        <w:rPr>
          <w:rFonts w:ascii="Arial" w:hAnsi="Arial" w:cs="Arial"/>
          <w:sz w:val="22"/>
          <w:u w:val="single"/>
        </w:rPr>
      </w:pPr>
      <w:r w:rsidRPr="005F16F6">
        <w:rPr>
          <w:rFonts w:ascii="Arial" w:hAnsi="Arial" w:cs="Arial"/>
          <w:sz w:val="22"/>
          <w:u w:val="single"/>
        </w:rPr>
        <w:t>DM 1.1</w:t>
      </w:r>
      <w:r w:rsidRPr="005F16F6">
        <w:rPr>
          <w:rFonts w:ascii="Arial" w:hAnsi="Arial" w:cs="Arial"/>
          <w:sz w:val="22"/>
          <w:u w:val="single"/>
        </w:rPr>
        <w:tab/>
        <w:t>Data Management Strategy Requirements</w:t>
      </w:r>
    </w:p>
    <w:p w:rsidRPr="002D52DD" w:rsidR="00083C8D" w:rsidP="00083C8D" w:rsidRDefault="00083C8D" w14:paraId="0082F374" w14:textId="77777777">
      <w:pPr>
        <w:spacing w:before="120" w:after="120"/>
        <w:rPr>
          <w:rFonts w:eastAsia="Arial" w:cs="Arial"/>
          <w:bCs/>
          <w:sz w:val="22"/>
        </w:rPr>
      </w:pPr>
      <w:r w:rsidRPr="002D52DD">
        <w:rPr>
          <w:rFonts w:eastAsia="Arial" w:cs="Arial"/>
          <w:bCs/>
          <w:sz w:val="22"/>
        </w:rPr>
        <w:t>The Supplier shall:</w:t>
      </w:r>
    </w:p>
    <w:tbl>
      <w:tblPr>
        <w:tblW w:w="98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696"/>
        <w:gridCol w:w="5954"/>
        <w:gridCol w:w="2190"/>
      </w:tblGrid>
      <w:tr w:rsidR="00083C8D" w:rsidTr="0012000F" w14:paraId="0A361DA2" w14:textId="77777777">
        <w:trPr>
          <w:trHeight w:val="584"/>
          <w:tblHeader/>
        </w:trPr>
        <w:tc>
          <w:tcPr>
            <w:tcW w:w="1696" w:type="dxa"/>
            <w:shd w:val="clear" w:color="auto" w:fill="DBE5F1" w:themeFill="accent1" w:themeFillTint="33"/>
          </w:tcPr>
          <w:p w:rsidR="00083C8D" w:rsidP="0012000F" w:rsidRDefault="00083C8D" w14:paraId="3AC26AEE" w14:textId="77777777">
            <w:pPr>
              <w:spacing w:before="120" w:after="120"/>
              <w:rPr>
                <w:rFonts w:eastAsia="Arial" w:cs="Arial"/>
                <w:sz w:val="22"/>
              </w:rPr>
            </w:pPr>
            <w:r>
              <w:rPr>
                <w:rFonts w:eastAsia="Arial" w:cs="Arial"/>
                <w:b/>
                <w:sz w:val="22"/>
              </w:rPr>
              <w:t>Ref</w:t>
            </w:r>
          </w:p>
        </w:tc>
        <w:tc>
          <w:tcPr>
            <w:tcW w:w="5954" w:type="dxa"/>
            <w:shd w:val="clear" w:color="auto" w:fill="DBE5F1" w:themeFill="accent1" w:themeFillTint="33"/>
          </w:tcPr>
          <w:p w:rsidR="00083C8D" w:rsidP="0012000F" w:rsidRDefault="00083C8D" w14:paraId="4F8CF25F" w14:textId="77777777">
            <w:pPr>
              <w:spacing w:before="120" w:after="120"/>
              <w:rPr>
                <w:rFonts w:eastAsia="Arial" w:cs="Arial"/>
                <w:sz w:val="22"/>
              </w:rPr>
            </w:pPr>
            <w:r>
              <w:rPr>
                <w:rFonts w:eastAsia="Arial" w:cs="Arial"/>
                <w:b/>
                <w:sz w:val="22"/>
              </w:rPr>
              <w:t>Requirement</w:t>
            </w:r>
          </w:p>
        </w:tc>
        <w:tc>
          <w:tcPr>
            <w:tcW w:w="2190" w:type="dxa"/>
            <w:shd w:val="clear" w:color="auto" w:fill="DBE5F1" w:themeFill="accent1" w:themeFillTint="33"/>
          </w:tcPr>
          <w:p w:rsidRPr="00ED1679" w:rsidR="00083C8D" w:rsidP="0012000F" w:rsidRDefault="00083C8D" w14:paraId="6D3AF782" w14:textId="77777777">
            <w:pPr>
              <w:ind w:left="0" w:firstLine="0"/>
              <w:rPr>
                <w:rFonts w:eastAsia="Arial" w:cs="Arial"/>
                <w:b/>
                <w:sz w:val="22"/>
              </w:rPr>
            </w:pPr>
            <w:r w:rsidRPr="00ED1679">
              <w:rPr>
                <w:rFonts w:eastAsia="Arial" w:cs="Arial"/>
                <w:b/>
                <w:sz w:val="22"/>
              </w:rPr>
              <w:t>Key output(s) / Deliverable(s) includes</w:t>
            </w:r>
          </w:p>
        </w:tc>
      </w:tr>
      <w:tr w:rsidR="00083C8D" w:rsidTr="0012000F" w14:paraId="000E6A64" w14:textId="77777777">
        <w:tc>
          <w:tcPr>
            <w:tcW w:w="1696" w:type="dxa"/>
          </w:tcPr>
          <w:p w:rsidR="00083C8D" w:rsidP="0012000F" w:rsidRDefault="00083C8D" w14:paraId="591B7670" w14:textId="77777777">
            <w:pPr>
              <w:spacing w:before="120" w:after="120"/>
              <w:rPr>
                <w:rFonts w:eastAsia="Arial" w:cs="Arial"/>
                <w:sz w:val="22"/>
              </w:rPr>
            </w:pPr>
            <w:r>
              <w:rPr>
                <w:rFonts w:eastAsia="Arial" w:cs="Arial"/>
                <w:sz w:val="22"/>
              </w:rPr>
              <w:t>DM 1.1.1</w:t>
            </w:r>
          </w:p>
        </w:tc>
        <w:tc>
          <w:tcPr>
            <w:tcW w:w="5954" w:type="dxa"/>
          </w:tcPr>
          <w:p w:rsidR="00083C8D" w:rsidP="0012000F" w:rsidRDefault="00083C8D" w14:paraId="0D9B956F" w14:textId="77777777">
            <w:pPr>
              <w:ind w:left="0" w:firstLine="0"/>
              <w:rPr>
                <w:rFonts w:eastAsia="Arial" w:cs="Arial"/>
                <w:sz w:val="22"/>
              </w:rPr>
            </w:pPr>
            <w:r>
              <w:rPr>
                <w:rFonts w:eastAsia="Arial" w:cs="Arial"/>
                <w:sz w:val="22"/>
              </w:rPr>
              <w:t>Produce, maintain and implement a DMS that sets out how the Supplier will manage and continuously improve the quality, accuracy and completeness of Authority Data required to manage the RMSPS. The DMS will contain:</w:t>
            </w:r>
          </w:p>
          <w:p w:rsidR="00083C8D" w:rsidP="0012000F" w:rsidRDefault="00083C8D" w14:paraId="24C088A3" w14:textId="77777777">
            <w:pPr>
              <w:numPr>
                <w:ilvl w:val="0"/>
                <w:numId w:val="93"/>
              </w:numPr>
              <w:pBdr>
                <w:top w:val="nil"/>
                <w:left w:val="nil"/>
                <w:bottom w:val="nil"/>
                <w:right w:val="nil"/>
                <w:between w:val="nil"/>
              </w:pBdr>
              <w:tabs>
                <w:tab w:val="clear" w:pos="0"/>
                <w:tab w:val="clear" w:pos="720"/>
              </w:tabs>
              <w:spacing w:before="120" w:after="120"/>
              <w:ind w:left="566" w:hanging="566"/>
              <w:outlineLvl w:val="9"/>
              <w:rPr>
                <w:rFonts w:eastAsia="Arial" w:cs="Arial"/>
                <w:color w:val="000000"/>
                <w:sz w:val="22"/>
              </w:rPr>
            </w:pPr>
            <w:r>
              <w:rPr>
                <w:rFonts w:eastAsia="Arial" w:cs="Arial"/>
                <w:color w:val="000000"/>
                <w:sz w:val="22"/>
              </w:rPr>
              <w:t>How the Supplier will effectively manage data to measure, improve and maintain data quality throughout the life of the Agreement;</w:t>
            </w:r>
          </w:p>
          <w:p w:rsidR="00083C8D" w:rsidP="0012000F" w:rsidRDefault="00083C8D" w14:paraId="0946895E" w14:textId="77777777">
            <w:pPr>
              <w:numPr>
                <w:ilvl w:val="0"/>
                <w:numId w:val="93"/>
              </w:numPr>
              <w:pBdr>
                <w:top w:val="nil"/>
                <w:left w:val="nil"/>
                <w:bottom w:val="nil"/>
                <w:right w:val="nil"/>
                <w:between w:val="nil"/>
              </w:pBdr>
              <w:tabs>
                <w:tab w:val="clear" w:pos="0"/>
                <w:tab w:val="clear" w:pos="720"/>
              </w:tabs>
              <w:spacing w:before="120" w:after="120"/>
              <w:ind w:left="597" w:hanging="567"/>
              <w:outlineLvl w:val="9"/>
              <w:rPr>
                <w:rFonts w:eastAsia="Arial" w:cs="Arial"/>
                <w:color w:val="000000"/>
                <w:sz w:val="22"/>
              </w:rPr>
            </w:pPr>
            <w:r>
              <w:rPr>
                <w:rFonts w:eastAsia="Arial" w:cs="Arial"/>
                <w:sz w:val="22"/>
              </w:rPr>
              <w:t>An inventory of Authority Data and related Databases managed by or on behalf of the Supplier including how each data field is used by the Supplier in administering the Scheme, who has access to the Authority Data and where and how it is stored;</w:t>
            </w:r>
          </w:p>
          <w:p w:rsidR="00083C8D" w:rsidP="0012000F" w:rsidRDefault="00083C8D" w14:paraId="72109ECE" w14:textId="77777777">
            <w:pPr>
              <w:numPr>
                <w:ilvl w:val="0"/>
                <w:numId w:val="93"/>
              </w:numPr>
              <w:pBdr>
                <w:top w:val="nil"/>
                <w:left w:val="nil"/>
                <w:bottom w:val="nil"/>
                <w:right w:val="nil"/>
                <w:between w:val="nil"/>
              </w:pBdr>
              <w:tabs>
                <w:tab w:val="clear" w:pos="0"/>
                <w:tab w:val="clear" w:pos="720"/>
              </w:tabs>
              <w:spacing w:before="120" w:after="120"/>
              <w:ind w:left="597" w:hanging="567"/>
              <w:outlineLvl w:val="9"/>
              <w:rPr>
                <w:rFonts w:eastAsia="Arial" w:cs="Arial"/>
                <w:color w:val="000000"/>
                <w:sz w:val="22"/>
              </w:rPr>
            </w:pPr>
            <w:r>
              <w:rPr>
                <w:rFonts w:eastAsia="Arial" w:cs="Arial"/>
                <w:sz w:val="22"/>
              </w:rPr>
              <w:t>An explanation of how Authority Data will be collected, loaded and validated by the Supplier to deliver all Services to the Authority, including in relation to Additional Voluntary Contribution and Ill-Health Benefits due;</w:t>
            </w:r>
          </w:p>
          <w:p w:rsidR="00083C8D" w:rsidP="0012000F" w:rsidRDefault="00083C8D" w14:paraId="02A945DE" w14:textId="77777777">
            <w:pPr>
              <w:numPr>
                <w:ilvl w:val="0"/>
                <w:numId w:val="93"/>
              </w:numPr>
              <w:pBdr>
                <w:top w:val="nil"/>
                <w:left w:val="nil"/>
                <w:bottom w:val="nil"/>
                <w:right w:val="nil"/>
                <w:between w:val="nil"/>
              </w:pBdr>
              <w:tabs>
                <w:tab w:val="clear" w:pos="0"/>
                <w:tab w:val="clear" w:pos="720"/>
              </w:tabs>
              <w:spacing w:before="120" w:after="120"/>
              <w:ind w:left="597" w:hanging="567"/>
              <w:outlineLvl w:val="9"/>
              <w:rPr>
                <w:rFonts w:eastAsia="Arial" w:cs="Arial"/>
                <w:color w:val="000000"/>
                <w:sz w:val="22"/>
              </w:rPr>
            </w:pPr>
            <w:r>
              <w:rPr>
                <w:rFonts w:eastAsia="Arial" w:cs="Arial"/>
                <w:sz w:val="22"/>
              </w:rPr>
              <w:t xml:space="preserve">How the RMPP Administrator(s) will rectify or confirm any identified data quality issues; </w:t>
            </w:r>
          </w:p>
          <w:p w:rsidR="00083C8D" w:rsidP="0012000F" w:rsidRDefault="00083C8D" w14:paraId="32EA0108" w14:textId="77777777">
            <w:pPr>
              <w:numPr>
                <w:ilvl w:val="0"/>
                <w:numId w:val="93"/>
              </w:numPr>
              <w:pBdr>
                <w:top w:val="nil"/>
                <w:left w:val="nil"/>
                <w:bottom w:val="nil"/>
                <w:right w:val="nil"/>
                <w:between w:val="nil"/>
              </w:pBdr>
              <w:tabs>
                <w:tab w:val="clear" w:pos="0"/>
                <w:tab w:val="clear" w:pos="720"/>
              </w:tabs>
              <w:spacing w:before="120" w:after="120"/>
              <w:ind w:left="597" w:hanging="567"/>
              <w:outlineLvl w:val="9"/>
              <w:rPr>
                <w:rFonts w:eastAsia="Arial" w:cs="Arial"/>
                <w:sz w:val="22"/>
              </w:rPr>
            </w:pPr>
            <w:r>
              <w:rPr>
                <w:rFonts w:eastAsia="Arial" w:cs="Arial"/>
                <w:sz w:val="22"/>
              </w:rPr>
              <w:t>A clear data model articulating the Database structure for all Authority Data;</w:t>
            </w:r>
          </w:p>
          <w:p w:rsidR="00083C8D" w:rsidP="0012000F" w:rsidRDefault="00083C8D" w14:paraId="56367044" w14:textId="77777777">
            <w:pPr>
              <w:numPr>
                <w:ilvl w:val="0"/>
                <w:numId w:val="93"/>
              </w:numPr>
              <w:pBdr>
                <w:top w:val="nil"/>
                <w:left w:val="nil"/>
                <w:bottom w:val="nil"/>
                <w:right w:val="nil"/>
                <w:between w:val="nil"/>
              </w:pBdr>
              <w:tabs>
                <w:tab w:val="clear" w:pos="0"/>
                <w:tab w:val="clear" w:pos="720"/>
              </w:tabs>
              <w:spacing w:before="120" w:after="120"/>
              <w:ind w:left="597" w:hanging="567"/>
              <w:outlineLvl w:val="9"/>
              <w:rPr>
                <w:rFonts w:eastAsia="Arial" w:cs="Arial"/>
                <w:sz w:val="22"/>
              </w:rPr>
            </w:pPr>
            <w:r>
              <w:rPr>
                <w:rFonts w:eastAsia="Arial" w:cs="Arial"/>
                <w:sz w:val="22"/>
              </w:rPr>
              <w:t>A strategy for complying at all times with Data Protection Legislation;</w:t>
            </w:r>
          </w:p>
          <w:p w:rsidR="00083C8D" w:rsidP="0012000F" w:rsidRDefault="00083C8D" w14:paraId="017DC1D0" w14:textId="77777777">
            <w:pPr>
              <w:numPr>
                <w:ilvl w:val="0"/>
                <w:numId w:val="93"/>
              </w:numPr>
              <w:pBdr>
                <w:top w:val="nil"/>
                <w:left w:val="nil"/>
                <w:bottom w:val="nil"/>
                <w:right w:val="nil"/>
                <w:between w:val="nil"/>
              </w:pBdr>
              <w:tabs>
                <w:tab w:val="clear" w:pos="0"/>
                <w:tab w:val="clear" w:pos="720"/>
              </w:tabs>
              <w:spacing w:before="120" w:after="120"/>
              <w:ind w:left="597" w:hanging="567"/>
              <w:outlineLvl w:val="9"/>
              <w:rPr>
                <w:rFonts w:eastAsia="Arial" w:cs="Arial"/>
                <w:color w:val="000000"/>
                <w:sz w:val="22"/>
              </w:rPr>
            </w:pPr>
            <w:r>
              <w:rPr>
                <w:rFonts w:eastAsia="Arial" w:cs="Arial"/>
                <w:sz w:val="22"/>
              </w:rPr>
              <w:t>Detailed explanation of how the Supplier will achieve interoperability through an auditable and secure mechanism between the Scheme Medical Advisor and the Supplier to receive and provide data updates;</w:t>
            </w:r>
          </w:p>
          <w:p w:rsidR="00083C8D" w:rsidP="0012000F" w:rsidRDefault="00083C8D" w14:paraId="50810B9F" w14:textId="77777777">
            <w:pPr>
              <w:numPr>
                <w:ilvl w:val="0"/>
                <w:numId w:val="93"/>
              </w:numPr>
              <w:pBdr>
                <w:top w:val="nil"/>
                <w:left w:val="nil"/>
                <w:bottom w:val="nil"/>
                <w:right w:val="nil"/>
                <w:between w:val="nil"/>
              </w:pBdr>
              <w:tabs>
                <w:tab w:val="clear" w:pos="0"/>
                <w:tab w:val="clear" w:pos="720"/>
              </w:tabs>
              <w:spacing w:before="120" w:after="120"/>
              <w:ind w:left="597" w:hanging="567"/>
              <w:outlineLvl w:val="9"/>
              <w:rPr>
                <w:rFonts w:eastAsia="Arial" w:cs="Arial"/>
                <w:color w:val="000000"/>
                <w:sz w:val="22"/>
              </w:rPr>
            </w:pPr>
            <w:r>
              <w:rPr>
                <w:rFonts w:eastAsia="Arial" w:cs="Arial"/>
                <w:sz w:val="22"/>
              </w:rPr>
              <w:t>A channel for data query-handling from Members and the RMPP Administrator(s); and</w:t>
            </w:r>
          </w:p>
          <w:p w:rsidR="00083C8D" w:rsidP="0012000F" w:rsidRDefault="00083C8D" w14:paraId="01A7C269" w14:textId="77777777">
            <w:pPr>
              <w:numPr>
                <w:ilvl w:val="0"/>
                <w:numId w:val="93"/>
              </w:numPr>
              <w:pBdr>
                <w:top w:val="nil"/>
                <w:left w:val="nil"/>
                <w:bottom w:val="nil"/>
                <w:right w:val="nil"/>
                <w:between w:val="nil"/>
              </w:pBdr>
              <w:tabs>
                <w:tab w:val="clear" w:pos="0"/>
                <w:tab w:val="clear" w:pos="720"/>
              </w:tabs>
              <w:spacing w:before="120" w:after="120"/>
              <w:ind w:left="597" w:hanging="567"/>
              <w:outlineLvl w:val="9"/>
              <w:rPr>
                <w:rFonts w:eastAsia="Arial" w:cs="Arial"/>
                <w:sz w:val="22"/>
              </w:rPr>
            </w:pPr>
            <w:r>
              <w:rPr>
                <w:rFonts w:eastAsia="Arial" w:cs="Arial"/>
                <w:sz w:val="22"/>
              </w:rPr>
              <w:lastRenderedPageBreak/>
              <w:t>How the Supplier will define, maintain and adopt data standards that align with the Authority’s data standards throughout the duration of this Agreement.</w:t>
            </w:r>
          </w:p>
          <w:p w:rsidR="00083C8D" w:rsidP="0012000F" w:rsidRDefault="00083C8D" w14:paraId="1BD9E773" w14:textId="77777777">
            <w:pPr>
              <w:pBdr>
                <w:top w:val="nil"/>
                <w:left w:val="nil"/>
                <w:bottom w:val="nil"/>
                <w:right w:val="nil"/>
                <w:between w:val="nil"/>
              </w:pBdr>
              <w:ind w:left="0" w:firstLine="0"/>
              <w:rPr>
                <w:rFonts w:eastAsia="Arial" w:cs="Arial"/>
                <w:sz w:val="22"/>
              </w:rPr>
            </w:pPr>
            <w:r>
              <w:rPr>
                <w:rFonts w:eastAsia="Arial" w:cs="Arial"/>
                <w:sz w:val="22"/>
              </w:rPr>
              <w:t>The Authority acknowledges that the structure of the DMS may reference other products that contain the above information, which may not naturally fit within a strategy document. However, all elements above must be clear and transparent to the Authority to ensure strong data management is maintained throughout the life of this Agreement.</w:t>
            </w:r>
          </w:p>
        </w:tc>
        <w:tc>
          <w:tcPr>
            <w:tcW w:w="2190" w:type="dxa"/>
          </w:tcPr>
          <w:p w:rsidR="00083C8D" w:rsidP="0012000F" w:rsidRDefault="00083C8D" w14:paraId="1190EE30" w14:textId="77777777">
            <w:pPr>
              <w:ind w:left="0" w:firstLine="0"/>
              <w:rPr>
                <w:rFonts w:eastAsia="Arial" w:cs="Arial"/>
                <w:sz w:val="22"/>
              </w:rPr>
            </w:pPr>
            <w:r>
              <w:rPr>
                <w:rFonts w:eastAsia="Arial" w:cs="Arial"/>
                <w:sz w:val="22"/>
              </w:rPr>
              <w:lastRenderedPageBreak/>
              <w:t xml:space="preserve">The Supplier shall provide the DMS and obtain the Authority’s approval of the DMS within six (6) months of the Operational Service Commencement Date. </w:t>
            </w:r>
          </w:p>
        </w:tc>
      </w:tr>
      <w:tr w:rsidR="00083C8D" w:rsidTr="0012000F" w14:paraId="0FAAFFD6" w14:textId="77777777">
        <w:tc>
          <w:tcPr>
            <w:tcW w:w="1696" w:type="dxa"/>
          </w:tcPr>
          <w:p w:rsidR="00083C8D" w:rsidP="0012000F" w:rsidRDefault="00083C8D" w14:paraId="441429F9" w14:textId="77777777">
            <w:pPr>
              <w:spacing w:before="120" w:after="120"/>
              <w:rPr>
                <w:rFonts w:eastAsia="Arial" w:cs="Arial"/>
                <w:sz w:val="22"/>
              </w:rPr>
            </w:pPr>
            <w:r>
              <w:rPr>
                <w:rFonts w:eastAsia="Arial" w:cs="Arial"/>
                <w:sz w:val="22"/>
              </w:rPr>
              <w:t>DM 1.1.2</w:t>
            </w:r>
          </w:p>
        </w:tc>
        <w:tc>
          <w:tcPr>
            <w:tcW w:w="5954" w:type="dxa"/>
          </w:tcPr>
          <w:p w:rsidR="00083C8D" w:rsidP="0012000F" w:rsidRDefault="00083C8D" w14:paraId="549B1B06" w14:textId="77777777">
            <w:pPr>
              <w:ind w:left="0" w:firstLine="0"/>
              <w:rPr>
                <w:rFonts w:eastAsia="Arial" w:cs="Arial"/>
                <w:sz w:val="22"/>
              </w:rPr>
            </w:pPr>
            <w:r>
              <w:rPr>
                <w:rFonts w:eastAsia="Arial" w:cs="Arial"/>
                <w:sz w:val="22"/>
              </w:rPr>
              <w:t>Establish procedures and training to ensure that data standards (including any relevant data Standards) are adopted within the Supplier’s organisation structure.</w:t>
            </w:r>
          </w:p>
        </w:tc>
        <w:tc>
          <w:tcPr>
            <w:tcW w:w="2190" w:type="dxa"/>
          </w:tcPr>
          <w:p w:rsidR="00083C8D" w:rsidP="0012000F" w:rsidRDefault="00083C8D" w14:paraId="5D6891B7" w14:textId="77777777">
            <w:pPr>
              <w:ind w:left="0" w:firstLine="0"/>
              <w:rPr>
                <w:rFonts w:eastAsia="Arial" w:cs="Arial"/>
                <w:sz w:val="22"/>
              </w:rPr>
            </w:pPr>
            <w:r>
              <w:rPr>
                <w:rFonts w:eastAsia="Arial" w:cs="Arial"/>
                <w:sz w:val="22"/>
              </w:rPr>
              <w:t>Training and continuous improvement plan demonstrated to the Authority within six (6) months of the Effective Date.</w:t>
            </w:r>
          </w:p>
        </w:tc>
      </w:tr>
      <w:tr w:rsidR="00083C8D" w:rsidTr="0012000F" w14:paraId="48F77157" w14:textId="77777777">
        <w:tc>
          <w:tcPr>
            <w:tcW w:w="1696" w:type="dxa"/>
          </w:tcPr>
          <w:p w:rsidR="00083C8D" w:rsidP="0012000F" w:rsidRDefault="00083C8D" w14:paraId="2E256CDD" w14:textId="77777777">
            <w:pPr>
              <w:spacing w:before="120" w:after="120"/>
              <w:rPr>
                <w:rFonts w:eastAsia="Arial" w:cs="Arial"/>
                <w:sz w:val="22"/>
              </w:rPr>
            </w:pPr>
            <w:r>
              <w:rPr>
                <w:rFonts w:eastAsia="Arial" w:cs="Arial"/>
                <w:sz w:val="22"/>
              </w:rPr>
              <w:t>DM 1.1.3</w:t>
            </w:r>
          </w:p>
        </w:tc>
        <w:tc>
          <w:tcPr>
            <w:tcW w:w="5954" w:type="dxa"/>
          </w:tcPr>
          <w:p w:rsidR="00083C8D" w:rsidP="0012000F" w:rsidRDefault="00083C8D" w14:paraId="6CCE35FF" w14:textId="77777777">
            <w:pPr>
              <w:ind w:left="0" w:firstLine="0"/>
              <w:rPr>
                <w:rFonts w:eastAsia="Arial" w:cs="Arial"/>
                <w:color w:val="000000"/>
                <w:sz w:val="22"/>
              </w:rPr>
            </w:pPr>
            <w:r>
              <w:rPr>
                <w:rFonts w:eastAsia="Arial" w:cs="Arial"/>
                <w:sz w:val="22"/>
              </w:rPr>
              <w:t>At all times maintain clear audit trails and records of permissions for all Supplier Personnel accessing Authority Data. The Supplier shall ensure clear documentation is maintained outlining how user access controls meet the requirements of this Agreement including the Supplier’s Security Management Plan.</w:t>
            </w:r>
          </w:p>
        </w:tc>
        <w:tc>
          <w:tcPr>
            <w:tcW w:w="2190" w:type="dxa"/>
          </w:tcPr>
          <w:p w:rsidR="00083C8D" w:rsidP="0012000F" w:rsidRDefault="00083C8D" w14:paraId="3DFA5E10" w14:textId="77777777">
            <w:pPr>
              <w:ind w:left="0" w:firstLine="0"/>
              <w:rPr>
                <w:rFonts w:eastAsia="Arial" w:cs="Arial"/>
                <w:sz w:val="22"/>
              </w:rPr>
            </w:pPr>
            <w:r>
              <w:rPr>
                <w:rFonts w:eastAsia="Arial" w:cs="Arial"/>
                <w:sz w:val="22"/>
              </w:rPr>
              <w:t>Signed off Data Security Policy within six (6) months of the Effective Date.</w:t>
            </w:r>
          </w:p>
        </w:tc>
      </w:tr>
    </w:tbl>
    <w:p w:rsidRPr="00006188" w:rsidR="00083C8D" w:rsidP="00083C8D" w:rsidRDefault="00083C8D" w14:paraId="57C3F52A" w14:textId="77777777">
      <w:pPr>
        <w:pStyle w:val="Heading2"/>
        <w:numPr>
          <w:ilvl w:val="0"/>
          <w:numId w:val="0"/>
        </w:numPr>
        <w:spacing w:before="360" w:after="120"/>
        <w:rPr>
          <w:rFonts w:ascii="Arial" w:hAnsi="Arial" w:cs="Arial"/>
          <w:sz w:val="22"/>
          <w:u w:val="single"/>
        </w:rPr>
      </w:pPr>
      <w:bookmarkStart w:name="_Toc103239436" w:id="40"/>
      <w:r w:rsidRPr="00006188">
        <w:rPr>
          <w:rFonts w:ascii="Arial" w:hAnsi="Arial" w:cs="Arial"/>
          <w:sz w:val="22"/>
          <w:u w:val="single"/>
        </w:rPr>
        <w:t>DM 1.2 Data Updates</w:t>
      </w:r>
      <w:bookmarkEnd w:id="40"/>
      <w:r>
        <w:rPr>
          <w:rFonts w:ascii="Arial" w:hAnsi="Arial" w:cs="Arial"/>
          <w:sz w:val="22"/>
          <w:u w:val="single"/>
        </w:rPr>
        <w:t xml:space="preserve"> Requirements</w:t>
      </w:r>
    </w:p>
    <w:p w:rsidRPr="002D52DD" w:rsidR="00083C8D" w:rsidP="00083C8D" w:rsidRDefault="00083C8D" w14:paraId="13A12EF1" w14:textId="77777777">
      <w:pPr>
        <w:keepNext/>
        <w:spacing w:before="120" w:after="120"/>
        <w:rPr>
          <w:rFonts w:eastAsia="Arial" w:cs="Arial"/>
          <w:bCs/>
          <w:sz w:val="22"/>
        </w:rPr>
      </w:pPr>
      <w:r w:rsidRPr="002D52DD">
        <w:rPr>
          <w:rFonts w:eastAsia="Arial" w:cs="Arial"/>
          <w:bCs/>
          <w:sz w:val="22"/>
        </w:rPr>
        <w:t>The Supplier shall:</w:t>
      </w:r>
    </w:p>
    <w:tbl>
      <w:tblPr>
        <w:tblW w:w="97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90"/>
        <w:gridCol w:w="6060"/>
        <w:gridCol w:w="2126"/>
      </w:tblGrid>
      <w:tr w:rsidR="00083C8D" w:rsidTr="0012000F" w14:paraId="32FBBDCD" w14:textId="77777777">
        <w:trPr>
          <w:trHeight w:val="584"/>
          <w:tblHeader/>
        </w:trPr>
        <w:tc>
          <w:tcPr>
            <w:tcW w:w="1590" w:type="dxa"/>
            <w:shd w:val="clear" w:color="auto" w:fill="DBE5F1" w:themeFill="accent1" w:themeFillTint="33"/>
          </w:tcPr>
          <w:p w:rsidR="00083C8D" w:rsidP="0012000F" w:rsidRDefault="00083C8D" w14:paraId="29928F7F" w14:textId="77777777">
            <w:pPr>
              <w:keepNext/>
              <w:spacing w:before="120" w:after="120"/>
              <w:rPr>
                <w:rFonts w:eastAsia="Arial" w:cs="Arial"/>
                <w:sz w:val="22"/>
              </w:rPr>
            </w:pPr>
            <w:r>
              <w:rPr>
                <w:rFonts w:eastAsia="Arial" w:cs="Arial"/>
                <w:b/>
                <w:sz w:val="22"/>
              </w:rPr>
              <w:t>Ref</w:t>
            </w:r>
          </w:p>
        </w:tc>
        <w:tc>
          <w:tcPr>
            <w:tcW w:w="6060" w:type="dxa"/>
            <w:shd w:val="clear" w:color="auto" w:fill="DBE5F1" w:themeFill="accent1" w:themeFillTint="33"/>
          </w:tcPr>
          <w:p w:rsidR="00083C8D" w:rsidP="0012000F" w:rsidRDefault="00083C8D" w14:paraId="7697BA99" w14:textId="77777777">
            <w:pPr>
              <w:keepNext/>
              <w:spacing w:before="120" w:after="120"/>
              <w:rPr>
                <w:rFonts w:eastAsia="Arial" w:cs="Arial"/>
                <w:sz w:val="22"/>
              </w:rPr>
            </w:pPr>
            <w:r>
              <w:rPr>
                <w:rFonts w:eastAsia="Arial" w:cs="Arial"/>
                <w:b/>
                <w:sz w:val="22"/>
              </w:rPr>
              <w:t>Requirement</w:t>
            </w:r>
          </w:p>
        </w:tc>
        <w:tc>
          <w:tcPr>
            <w:tcW w:w="2126" w:type="dxa"/>
            <w:shd w:val="clear" w:color="auto" w:fill="DBE5F1" w:themeFill="accent1" w:themeFillTint="33"/>
          </w:tcPr>
          <w:p w:rsidRPr="00ED1679" w:rsidR="00083C8D" w:rsidP="0012000F" w:rsidRDefault="00083C8D" w14:paraId="35DE7A04" w14:textId="77777777">
            <w:pPr>
              <w:ind w:left="0" w:firstLine="0"/>
              <w:rPr>
                <w:rFonts w:eastAsia="Arial" w:cs="Arial"/>
                <w:b/>
                <w:bCs/>
                <w:sz w:val="22"/>
              </w:rPr>
            </w:pPr>
            <w:r w:rsidRPr="00ED1679">
              <w:rPr>
                <w:rFonts w:eastAsia="Arial" w:cs="Arial"/>
                <w:b/>
                <w:bCs/>
                <w:sz w:val="22"/>
              </w:rPr>
              <w:t>Key output(s) / Deliverable(s) includes</w:t>
            </w:r>
          </w:p>
        </w:tc>
      </w:tr>
      <w:tr w:rsidR="00083C8D" w:rsidTr="0012000F" w14:paraId="177ACC9F" w14:textId="77777777">
        <w:tc>
          <w:tcPr>
            <w:tcW w:w="1590" w:type="dxa"/>
          </w:tcPr>
          <w:p w:rsidR="00083C8D" w:rsidP="0012000F" w:rsidRDefault="00083C8D" w14:paraId="7EAD2CD9" w14:textId="77777777">
            <w:pPr>
              <w:spacing w:before="120" w:after="120"/>
              <w:rPr>
                <w:rFonts w:eastAsia="Arial" w:cs="Arial"/>
                <w:sz w:val="22"/>
              </w:rPr>
            </w:pPr>
            <w:r>
              <w:rPr>
                <w:rFonts w:eastAsia="Arial" w:cs="Arial"/>
                <w:sz w:val="22"/>
              </w:rPr>
              <w:t>DM 1.2.1</w:t>
            </w:r>
          </w:p>
        </w:tc>
        <w:tc>
          <w:tcPr>
            <w:tcW w:w="6060" w:type="dxa"/>
          </w:tcPr>
          <w:p w:rsidR="00083C8D" w:rsidP="0012000F" w:rsidRDefault="00083C8D" w14:paraId="549E76B1" w14:textId="77777777">
            <w:pPr>
              <w:pBdr>
                <w:top w:val="nil"/>
                <w:left w:val="nil"/>
                <w:bottom w:val="nil"/>
                <w:right w:val="nil"/>
                <w:between w:val="nil"/>
              </w:pBdr>
              <w:ind w:left="0" w:firstLine="0"/>
              <w:rPr>
                <w:rFonts w:eastAsia="Arial" w:cs="Arial"/>
                <w:sz w:val="22"/>
              </w:rPr>
            </w:pPr>
            <w:r>
              <w:rPr>
                <w:rFonts w:eastAsia="Arial" w:cs="Arial"/>
                <w:sz w:val="22"/>
              </w:rPr>
              <w:t>Enable the RMPP Administrator(s) to make timely and accurate scheduled data submissions, supporting them throughout the process.</w:t>
            </w:r>
          </w:p>
          <w:p w:rsidR="00083C8D" w:rsidP="0012000F" w:rsidRDefault="00083C8D" w14:paraId="5E3C59DD" w14:textId="77777777">
            <w:pPr>
              <w:pBdr>
                <w:top w:val="nil"/>
                <w:left w:val="nil"/>
                <w:bottom w:val="nil"/>
                <w:right w:val="nil"/>
                <w:between w:val="nil"/>
              </w:pBdr>
              <w:ind w:left="0" w:firstLine="0"/>
              <w:rPr>
                <w:rFonts w:eastAsia="Arial" w:cs="Arial"/>
                <w:sz w:val="22"/>
              </w:rPr>
            </w:pPr>
            <w:r>
              <w:rPr>
                <w:rFonts w:eastAsia="Arial" w:cs="Arial"/>
                <w:sz w:val="22"/>
              </w:rPr>
              <w:t>Ensure Documentation is maintained and updated in line with current working practices and changes to operational processes throughout the duration of this Agreement.</w:t>
            </w:r>
          </w:p>
          <w:p w:rsidR="00083C8D" w:rsidP="0012000F" w:rsidRDefault="00083C8D" w14:paraId="4C504CE6" w14:textId="77777777">
            <w:pPr>
              <w:pBdr>
                <w:top w:val="nil"/>
                <w:left w:val="nil"/>
                <w:bottom w:val="nil"/>
                <w:right w:val="nil"/>
                <w:between w:val="nil"/>
              </w:pBdr>
              <w:ind w:left="0" w:firstLine="0"/>
              <w:rPr>
                <w:rFonts w:eastAsia="Arial" w:cs="Arial"/>
                <w:sz w:val="22"/>
              </w:rPr>
            </w:pPr>
            <w:r>
              <w:rPr>
                <w:rFonts w:eastAsia="Arial" w:cs="Arial"/>
                <w:sz w:val="22"/>
              </w:rPr>
              <w:t xml:space="preserve">Note: The RMPP Administrator(s) work to an existing interface specification provided in the Data Room. Unless agreed with the RMPP Administrator(s), the Authority expects the Supplier to continue to adhere to this </w:t>
            </w:r>
            <w:r>
              <w:rPr>
                <w:rFonts w:eastAsia="Arial" w:cs="Arial"/>
                <w:sz w:val="22"/>
              </w:rPr>
              <w:lastRenderedPageBreak/>
              <w:t>specification and limit any impact of a change of system on the RMPP Administrator(s).</w:t>
            </w:r>
          </w:p>
        </w:tc>
        <w:tc>
          <w:tcPr>
            <w:tcW w:w="2126" w:type="dxa"/>
          </w:tcPr>
          <w:p w:rsidR="00083C8D" w:rsidP="0012000F" w:rsidRDefault="00083C8D" w14:paraId="3FA2F6AF" w14:textId="77777777">
            <w:pPr>
              <w:ind w:left="0" w:firstLine="0"/>
              <w:rPr>
                <w:rFonts w:eastAsia="Arial" w:cs="Arial"/>
                <w:sz w:val="22"/>
              </w:rPr>
            </w:pPr>
            <w:r>
              <w:rPr>
                <w:rFonts w:eastAsia="Arial" w:cs="Arial"/>
                <w:sz w:val="22"/>
              </w:rPr>
              <w:lastRenderedPageBreak/>
              <w:t>Signed off interface developers’ guide within six (6) months of the Effective Date.</w:t>
            </w:r>
          </w:p>
          <w:p w:rsidR="00083C8D" w:rsidP="0012000F" w:rsidRDefault="00083C8D" w14:paraId="69DE7D53" w14:textId="77777777">
            <w:pPr>
              <w:ind w:left="0" w:firstLine="0"/>
              <w:rPr>
                <w:rFonts w:eastAsia="Arial" w:cs="Arial"/>
                <w:sz w:val="22"/>
              </w:rPr>
            </w:pPr>
            <w:r>
              <w:rPr>
                <w:rFonts w:eastAsia="Arial" w:cs="Arial"/>
                <w:sz w:val="22"/>
              </w:rPr>
              <w:t>Signed off scenarios and support documents within six (6) months of the Effective Date.</w:t>
            </w:r>
          </w:p>
        </w:tc>
      </w:tr>
      <w:tr w:rsidR="00083C8D" w:rsidTr="0012000F" w14:paraId="0674ABD6" w14:textId="77777777">
        <w:tc>
          <w:tcPr>
            <w:tcW w:w="1590" w:type="dxa"/>
          </w:tcPr>
          <w:p w:rsidR="00083C8D" w:rsidP="0012000F" w:rsidRDefault="00083C8D" w14:paraId="5D089FB7" w14:textId="77777777">
            <w:pPr>
              <w:spacing w:before="120" w:after="120"/>
              <w:rPr>
                <w:rFonts w:eastAsia="Arial" w:cs="Arial"/>
                <w:sz w:val="22"/>
              </w:rPr>
            </w:pPr>
            <w:r>
              <w:rPr>
                <w:rFonts w:eastAsia="Arial" w:cs="Arial"/>
                <w:sz w:val="22"/>
              </w:rPr>
              <w:t>DM 1.2.2</w:t>
            </w:r>
          </w:p>
        </w:tc>
        <w:tc>
          <w:tcPr>
            <w:tcW w:w="6060" w:type="dxa"/>
          </w:tcPr>
          <w:p w:rsidR="00083C8D" w:rsidP="0012000F" w:rsidRDefault="00083C8D" w14:paraId="2EE412E9" w14:textId="08A179B2">
            <w:pPr>
              <w:ind w:left="0" w:firstLine="0"/>
              <w:rPr>
                <w:rFonts w:eastAsia="Arial" w:cs="Arial"/>
                <w:sz w:val="22"/>
              </w:rPr>
            </w:pPr>
            <w:r>
              <w:rPr>
                <w:rFonts w:eastAsia="Arial" w:cs="Arial"/>
                <w:sz w:val="22"/>
              </w:rPr>
              <w:t xml:space="preserve">Enable the RMPP Administrator(s) to submit data through a </w:t>
            </w:r>
            <w:r w:rsidR="00C62365">
              <w:rPr>
                <w:rFonts w:eastAsia="Arial" w:cs="Arial"/>
                <w:sz w:val="22"/>
              </w:rPr>
              <w:t xml:space="preserve">daily secure file transfer protocol process </w:t>
            </w:r>
            <w:r>
              <w:rPr>
                <w:rFonts w:eastAsia="Arial" w:cs="Arial"/>
                <w:sz w:val="22"/>
              </w:rPr>
              <w:t>(forming part of the Supplier Solution)</w:t>
            </w:r>
            <w:r w:rsidR="00C62365">
              <w:rPr>
                <w:rFonts w:eastAsia="Arial" w:cs="Arial"/>
                <w:sz w:val="22"/>
              </w:rPr>
              <w:t xml:space="preserve"> (or such other agreed data exchange and validation mechanism as agreed by the Parties) that is</w:t>
            </w:r>
            <w:r>
              <w:rPr>
                <w:rFonts w:eastAsia="Arial" w:cs="Arial"/>
                <w:sz w:val="22"/>
              </w:rPr>
              <w:t xml:space="preserve"> validat</w:t>
            </w:r>
            <w:r w:rsidR="00C62365">
              <w:rPr>
                <w:rFonts w:eastAsia="Arial" w:cs="Arial"/>
                <w:sz w:val="22"/>
              </w:rPr>
              <w:t>ed daily on receipt</w:t>
            </w:r>
            <w:r>
              <w:rPr>
                <w:rFonts w:eastAsia="Arial" w:cs="Arial"/>
                <w:sz w:val="22"/>
              </w:rPr>
              <w:t>.</w:t>
            </w:r>
          </w:p>
          <w:p w:rsidR="00083C8D" w:rsidP="0012000F" w:rsidRDefault="00083C8D" w14:paraId="7EB64FE7" w14:textId="77777777">
            <w:pPr>
              <w:ind w:left="0" w:firstLine="0"/>
              <w:rPr>
                <w:rFonts w:eastAsia="Arial" w:cs="Arial"/>
                <w:sz w:val="22"/>
              </w:rPr>
            </w:pPr>
            <w:r>
              <w:rPr>
                <w:rFonts w:eastAsia="Arial" w:cs="Arial"/>
                <w:sz w:val="22"/>
              </w:rPr>
              <w:t>The Supplier Solution must validate received data from the interface to ensure high standards of data quality and accuracy are maintained throughout the life of the Agreement.</w:t>
            </w:r>
          </w:p>
          <w:p w:rsidR="00083C8D" w:rsidP="0012000F" w:rsidRDefault="00083C8D" w14:paraId="33245A43" w14:textId="13962C97">
            <w:pPr>
              <w:ind w:left="0" w:firstLine="0"/>
              <w:rPr>
                <w:rFonts w:eastAsia="Arial" w:cs="Arial"/>
                <w:sz w:val="22"/>
              </w:rPr>
            </w:pPr>
            <w:r>
              <w:rPr>
                <w:rFonts w:eastAsia="Arial" w:cs="Arial"/>
                <w:sz w:val="22"/>
              </w:rPr>
              <w:t>The Supplier Solution should provide a mechanism to amend incorrect data.</w:t>
            </w:r>
          </w:p>
        </w:tc>
        <w:tc>
          <w:tcPr>
            <w:tcW w:w="2126" w:type="dxa"/>
          </w:tcPr>
          <w:p w:rsidR="00083C8D" w:rsidP="0012000F" w:rsidRDefault="00083C8D" w14:paraId="14A7943C" w14:textId="77777777">
            <w:pPr>
              <w:ind w:left="0" w:firstLine="0"/>
              <w:rPr>
                <w:rFonts w:eastAsia="Arial" w:cs="Arial"/>
                <w:sz w:val="22"/>
              </w:rPr>
            </w:pPr>
            <w:r>
              <w:rPr>
                <w:rFonts w:eastAsia="Arial" w:cs="Arial"/>
                <w:sz w:val="22"/>
              </w:rPr>
              <w:t>System architecture diagram detailed as part of the overall technology stack submitted to the Authority prior to the Operational Services Commencement Date.</w:t>
            </w:r>
          </w:p>
          <w:p w:rsidR="00083C8D" w:rsidP="0012000F" w:rsidRDefault="00083C8D" w14:paraId="7BEE77BE" w14:textId="77777777">
            <w:pPr>
              <w:ind w:left="0" w:firstLine="0"/>
              <w:rPr>
                <w:rFonts w:eastAsia="Arial" w:cs="Arial"/>
                <w:sz w:val="22"/>
              </w:rPr>
            </w:pPr>
            <w:r>
              <w:rPr>
                <w:rFonts w:eastAsia="Arial" w:cs="Arial"/>
                <w:sz w:val="22"/>
              </w:rPr>
              <w:t>Signed off Data Validation Catalogue.</w:t>
            </w:r>
          </w:p>
        </w:tc>
      </w:tr>
      <w:tr w:rsidR="00083C8D" w:rsidTr="0012000F" w14:paraId="1F13D86C" w14:textId="77777777">
        <w:tc>
          <w:tcPr>
            <w:tcW w:w="1590" w:type="dxa"/>
          </w:tcPr>
          <w:p w:rsidR="00083C8D" w:rsidP="0012000F" w:rsidRDefault="00083C8D" w14:paraId="44F0F54D" w14:textId="77777777">
            <w:pPr>
              <w:spacing w:before="120" w:after="120"/>
              <w:rPr>
                <w:rFonts w:eastAsia="Arial" w:cs="Arial"/>
                <w:sz w:val="22"/>
              </w:rPr>
            </w:pPr>
            <w:r>
              <w:rPr>
                <w:rFonts w:eastAsia="Arial" w:cs="Arial"/>
                <w:sz w:val="22"/>
              </w:rPr>
              <w:t>DM 1.2.3</w:t>
            </w:r>
          </w:p>
        </w:tc>
        <w:tc>
          <w:tcPr>
            <w:tcW w:w="6060" w:type="dxa"/>
          </w:tcPr>
          <w:p w:rsidR="00083C8D" w:rsidP="0012000F" w:rsidRDefault="00083C8D" w14:paraId="6AFF6C87" w14:textId="77777777">
            <w:pPr>
              <w:ind w:left="0" w:firstLine="0"/>
              <w:rPr>
                <w:rFonts w:eastAsia="Arial" w:cs="Arial"/>
                <w:sz w:val="22"/>
              </w:rPr>
            </w:pPr>
            <w:r>
              <w:rPr>
                <w:rFonts w:eastAsia="Arial" w:cs="Arial"/>
                <w:sz w:val="22"/>
              </w:rPr>
              <w:t>Comply with the RMPP Administrator(s) specification for sending data to the RMPP Administrator(s), and agree a schedule for data submissions of the data.</w:t>
            </w:r>
          </w:p>
          <w:p w:rsidR="00083C8D" w:rsidP="0012000F" w:rsidRDefault="00083C8D" w14:paraId="63F363E9" w14:textId="77777777">
            <w:pPr>
              <w:pBdr>
                <w:top w:val="nil"/>
                <w:left w:val="nil"/>
                <w:bottom w:val="nil"/>
                <w:right w:val="nil"/>
                <w:between w:val="nil"/>
              </w:pBdr>
              <w:spacing w:after="120"/>
              <w:ind w:left="0" w:firstLine="0"/>
              <w:rPr>
                <w:rFonts w:eastAsia="Arial" w:cs="Arial"/>
                <w:sz w:val="22"/>
              </w:rPr>
            </w:pPr>
            <w:r>
              <w:rPr>
                <w:rFonts w:eastAsia="Arial" w:cs="Arial"/>
                <w:sz w:val="22"/>
              </w:rPr>
              <w:t>Note: The interface specification for sending data to the RMPP Administrator(s) has been defined and provided in the Data Room.</w:t>
            </w:r>
          </w:p>
        </w:tc>
        <w:tc>
          <w:tcPr>
            <w:tcW w:w="2126" w:type="dxa"/>
          </w:tcPr>
          <w:p w:rsidR="00083C8D" w:rsidP="0012000F" w:rsidRDefault="00083C8D" w14:paraId="0B4CDF01" w14:textId="77777777">
            <w:pPr>
              <w:ind w:left="0" w:firstLine="0"/>
              <w:rPr>
                <w:rFonts w:eastAsia="Arial" w:cs="Arial"/>
                <w:sz w:val="22"/>
              </w:rPr>
            </w:pPr>
            <w:r>
              <w:rPr>
                <w:rFonts w:eastAsia="Arial" w:cs="Arial"/>
                <w:sz w:val="22"/>
              </w:rPr>
              <w:t>Signed off interface testing.</w:t>
            </w:r>
          </w:p>
        </w:tc>
      </w:tr>
      <w:tr w:rsidR="00083C8D" w:rsidTr="0012000F" w14:paraId="24B47888" w14:textId="77777777">
        <w:tc>
          <w:tcPr>
            <w:tcW w:w="1590" w:type="dxa"/>
          </w:tcPr>
          <w:p w:rsidR="00083C8D" w:rsidP="0012000F" w:rsidRDefault="00083C8D" w14:paraId="57625D68" w14:textId="77777777">
            <w:pPr>
              <w:spacing w:before="120" w:after="120"/>
              <w:rPr>
                <w:rFonts w:eastAsia="Arial" w:cs="Arial"/>
                <w:sz w:val="22"/>
              </w:rPr>
            </w:pPr>
            <w:r>
              <w:rPr>
                <w:rFonts w:eastAsia="Arial" w:cs="Arial"/>
                <w:sz w:val="22"/>
              </w:rPr>
              <w:t>DM 1.2.4</w:t>
            </w:r>
          </w:p>
        </w:tc>
        <w:tc>
          <w:tcPr>
            <w:tcW w:w="6060" w:type="dxa"/>
          </w:tcPr>
          <w:p w:rsidR="00083C8D" w:rsidP="0012000F" w:rsidRDefault="00083C8D" w14:paraId="73A64521" w14:textId="77777777">
            <w:pPr>
              <w:pBdr>
                <w:top w:val="nil"/>
                <w:left w:val="nil"/>
                <w:bottom w:val="nil"/>
                <w:right w:val="nil"/>
                <w:between w:val="nil"/>
              </w:pBdr>
              <w:ind w:left="0" w:firstLine="0"/>
              <w:rPr>
                <w:rFonts w:eastAsia="Arial" w:cs="Arial"/>
                <w:sz w:val="22"/>
              </w:rPr>
            </w:pPr>
            <w:r>
              <w:rPr>
                <w:rFonts w:eastAsia="Arial" w:cs="Arial"/>
                <w:sz w:val="22"/>
              </w:rPr>
              <w:t xml:space="preserve">Correct any issues raised by the RMPP Administrator(s) following a data interface submission in agreed timescales with the RMPP Administrator(s). </w:t>
            </w:r>
          </w:p>
        </w:tc>
        <w:tc>
          <w:tcPr>
            <w:tcW w:w="2126" w:type="dxa"/>
          </w:tcPr>
          <w:p w:rsidR="00083C8D" w:rsidP="0012000F" w:rsidRDefault="00083C8D" w14:paraId="4CB707D6" w14:textId="77777777">
            <w:pPr>
              <w:ind w:left="0" w:firstLine="0"/>
              <w:rPr>
                <w:rFonts w:eastAsia="Arial" w:cs="Arial"/>
                <w:sz w:val="22"/>
              </w:rPr>
            </w:pPr>
            <w:r>
              <w:rPr>
                <w:rFonts w:eastAsia="Arial" w:cs="Arial"/>
                <w:sz w:val="22"/>
              </w:rPr>
              <w:t>Signed off interface testing.</w:t>
            </w:r>
          </w:p>
        </w:tc>
      </w:tr>
      <w:tr w:rsidR="00083C8D" w:rsidTr="0012000F" w14:paraId="2831B442" w14:textId="77777777">
        <w:tc>
          <w:tcPr>
            <w:tcW w:w="1590" w:type="dxa"/>
          </w:tcPr>
          <w:p w:rsidR="00083C8D" w:rsidP="0012000F" w:rsidRDefault="00083C8D" w14:paraId="3A80C070" w14:textId="77777777">
            <w:pPr>
              <w:spacing w:before="120" w:after="120"/>
              <w:rPr>
                <w:rFonts w:eastAsia="Arial" w:cs="Arial"/>
                <w:sz w:val="22"/>
              </w:rPr>
            </w:pPr>
            <w:r>
              <w:rPr>
                <w:rFonts w:eastAsia="Arial" w:cs="Arial"/>
                <w:sz w:val="22"/>
              </w:rPr>
              <w:t>DM 1.2.5</w:t>
            </w:r>
          </w:p>
        </w:tc>
        <w:tc>
          <w:tcPr>
            <w:tcW w:w="6060" w:type="dxa"/>
          </w:tcPr>
          <w:p w:rsidR="00083C8D" w:rsidP="0012000F" w:rsidRDefault="00083C8D" w14:paraId="78636A04" w14:textId="77777777">
            <w:pPr>
              <w:pBdr>
                <w:top w:val="nil"/>
                <w:left w:val="nil"/>
                <w:bottom w:val="nil"/>
                <w:right w:val="nil"/>
                <w:between w:val="nil"/>
              </w:pBdr>
              <w:ind w:left="0" w:firstLine="0"/>
              <w:rPr>
                <w:rFonts w:eastAsia="Arial" w:cs="Arial"/>
                <w:sz w:val="22"/>
              </w:rPr>
            </w:pPr>
            <w:r>
              <w:rPr>
                <w:rFonts w:eastAsia="Arial" w:cs="Arial"/>
                <w:sz w:val="22"/>
              </w:rPr>
              <w:t>Monitor RMPP Administrator(s) data performance and engage with RMPP Administrator(s) where necessary to improve performance. The RMPP Administrator(s) should know who to engage with in the event that they require more information and support.</w:t>
            </w:r>
          </w:p>
          <w:p w:rsidR="00083C8D" w:rsidP="0012000F" w:rsidRDefault="00083C8D" w14:paraId="18E719C9" w14:textId="77777777">
            <w:pPr>
              <w:pBdr>
                <w:top w:val="nil"/>
                <w:left w:val="nil"/>
                <w:bottom w:val="nil"/>
                <w:right w:val="nil"/>
                <w:between w:val="nil"/>
              </w:pBdr>
              <w:spacing w:before="120" w:after="120"/>
              <w:ind w:left="0" w:firstLine="0"/>
              <w:rPr>
                <w:rFonts w:eastAsia="Arial" w:cs="Arial"/>
                <w:sz w:val="22"/>
              </w:rPr>
            </w:pPr>
          </w:p>
        </w:tc>
        <w:tc>
          <w:tcPr>
            <w:tcW w:w="2126" w:type="dxa"/>
          </w:tcPr>
          <w:p w:rsidR="00083C8D" w:rsidP="0012000F" w:rsidRDefault="00083C8D" w14:paraId="74D4F115" w14:textId="77777777">
            <w:pPr>
              <w:ind w:left="0" w:firstLine="0"/>
              <w:rPr>
                <w:rFonts w:eastAsia="Arial" w:cs="Arial"/>
                <w:sz w:val="22"/>
              </w:rPr>
            </w:pPr>
            <w:r>
              <w:rPr>
                <w:rFonts w:eastAsia="Arial" w:cs="Arial"/>
                <w:sz w:val="22"/>
              </w:rPr>
              <w:t>Signed off interface testing.</w:t>
            </w:r>
          </w:p>
        </w:tc>
      </w:tr>
      <w:tr w:rsidR="00083C8D" w:rsidTr="0012000F" w14:paraId="31839E03" w14:textId="77777777">
        <w:tc>
          <w:tcPr>
            <w:tcW w:w="1590" w:type="dxa"/>
          </w:tcPr>
          <w:p w:rsidR="00083C8D" w:rsidP="0012000F" w:rsidRDefault="00083C8D" w14:paraId="15DD04BF" w14:textId="77777777">
            <w:pPr>
              <w:spacing w:before="120" w:after="120"/>
              <w:rPr>
                <w:rFonts w:eastAsia="Arial" w:cs="Arial"/>
                <w:sz w:val="22"/>
              </w:rPr>
            </w:pPr>
            <w:r>
              <w:rPr>
                <w:rFonts w:eastAsia="Arial" w:cs="Arial"/>
                <w:sz w:val="22"/>
              </w:rPr>
              <w:t>DM 1.2.6</w:t>
            </w:r>
          </w:p>
        </w:tc>
        <w:tc>
          <w:tcPr>
            <w:tcW w:w="6060" w:type="dxa"/>
          </w:tcPr>
          <w:p w:rsidR="00083C8D" w:rsidP="0012000F" w:rsidRDefault="00083C8D" w14:paraId="5B0BD2C6" w14:textId="77777777">
            <w:pPr>
              <w:pBdr>
                <w:top w:val="nil"/>
                <w:left w:val="nil"/>
                <w:bottom w:val="nil"/>
                <w:right w:val="nil"/>
                <w:between w:val="nil"/>
              </w:pBdr>
              <w:ind w:left="0" w:firstLine="0"/>
              <w:rPr>
                <w:rFonts w:eastAsia="Arial" w:cs="Arial"/>
                <w:sz w:val="22"/>
              </w:rPr>
            </w:pPr>
            <w:r>
              <w:rPr>
                <w:rFonts w:eastAsia="Arial" w:cs="Arial"/>
                <w:sz w:val="22"/>
              </w:rPr>
              <w:t>Review and if appropriate, agree a memorandum of understanding with the RMPP Administrator (s) for sharing data on Joint Members.</w:t>
            </w:r>
          </w:p>
        </w:tc>
        <w:tc>
          <w:tcPr>
            <w:tcW w:w="2126" w:type="dxa"/>
          </w:tcPr>
          <w:p w:rsidR="00083C8D" w:rsidP="0012000F" w:rsidRDefault="00083C8D" w14:paraId="6FA1E964" w14:textId="77777777">
            <w:pPr>
              <w:ind w:left="0" w:firstLine="0"/>
              <w:rPr>
                <w:rFonts w:eastAsia="Arial" w:cs="Arial"/>
                <w:sz w:val="22"/>
              </w:rPr>
            </w:pPr>
            <w:r>
              <w:rPr>
                <w:rFonts w:eastAsia="Arial" w:cs="Arial"/>
                <w:sz w:val="22"/>
              </w:rPr>
              <w:t>Agreed MOU with the RMPP Administrator(s).</w:t>
            </w:r>
          </w:p>
        </w:tc>
      </w:tr>
    </w:tbl>
    <w:p w:rsidR="00083C8D" w:rsidP="00083C8D" w:rsidRDefault="00083C8D" w14:paraId="21519629" w14:textId="77777777">
      <w:pPr>
        <w:pStyle w:val="Heading2"/>
        <w:numPr>
          <w:ilvl w:val="0"/>
          <w:numId w:val="0"/>
        </w:numPr>
        <w:spacing w:before="360" w:after="120"/>
        <w:rPr>
          <w:rFonts w:ascii="Arial" w:hAnsi="Arial" w:cs="Arial"/>
          <w:sz w:val="22"/>
          <w:u w:val="single"/>
        </w:rPr>
      </w:pPr>
      <w:r w:rsidRPr="005F16F6">
        <w:rPr>
          <w:rFonts w:ascii="Arial" w:hAnsi="Arial" w:cs="Arial"/>
          <w:sz w:val="22"/>
          <w:u w:val="single"/>
        </w:rPr>
        <w:lastRenderedPageBreak/>
        <w:t>DM 1.3</w:t>
      </w:r>
      <w:r>
        <w:rPr>
          <w:rFonts w:ascii="Arial" w:hAnsi="Arial" w:cs="Arial"/>
          <w:sz w:val="22"/>
          <w:u w:val="single"/>
        </w:rPr>
        <w:t xml:space="preserve"> </w:t>
      </w:r>
      <w:r w:rsidRPr="005F16F6">
        <w:rPr>
          <w:rFonts w:ascii="Arial" w:hAnsi="Arial" w:cs="Arial"/>
          <w:sz w:val="22"/>
          <w:u w:val="single"/>
        </w:rPr>
        <w:t>Regulatory Requirements</w:t>
      </w:r>
    </w:p>
    <w:p w:rsidR="00083C8D" w:rsidP="006310AC" w:rsidRDefault="00083C8D" w14:paraId="51FA57CB" w14:textId="77777777">
      <w:pPr>
        <w:keepNext/>
        <w:spacing w:before="120" w:after="120"/>
        <w:rPr>
          <w:rFonts w:eastAsia="Arial" w:cs="Arial"/>
          <w:sz w:val="22"/>
        </w:rPr>
      </w:pPr>
      <w:r>
        <w:rPr>
          <w:rFonts w:eastAsia="Arial" w:cs="Arial"/>
          <w:b/>
          <w:sz w:val="22"/>
        </w:rPr>
        <w:t>The Supplier shall:</w:t>
      </w:r>
    </w:p>
    <w:tbl>
      <w:tblPr>
        <w:tblW w:w="97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55"/>
        <w:gridCol w:w="6095"/>
        <w:gridCol w:w="2126"/>
      </w:tblGrid>
      <w:tr w:rsidR="00083C8D" w:rsidTr="0012000F" w14:paraId="27C50745" w14:textId="77777777">
        <w:trPr>
          <w:trHeight w:val="584"/>
        </w:trPr>
        <w:tc>
          <w:tcPr>
            <w:tcW w:w="1555" w:type="dxa"/>
            <w:shd w:val="clear" w:color="auto" w:fill="DBE5F1"/>
          </w:tcPr>
          <w:p w:rsidR="00083C8D" w:rsidP="0012000F" w:rsidRDefault="00083C8D" w14:paraId="0C06E9BB" w14:textId="77777777">
            <w:pPr>
              <w:keepNext/>
              <w:spacing w:before="120" w:after="120"/>
              <w:rPr>
                <w:rFonts w:eastAsia="Arial" w:cs="Arial"/>
                <w:sz w:val="22"/>
              </w:rPr>
            </w:pPr>
            <w:r>
              <w:rPr>
                <w:rFonts w:eastAsia="Arial" w:cs="Arial"/>
                <w:b/>
                <w:sz w:val="22"/>
              </w:rPr>
              <w:t>Ref</w:t>
            </w:r>
          </w:p>
        </w:tc>
        <w:tc>
          <w:tcPr>
            <w:tcW w:w="6095" w:type="dxa"/>
            <w:shd w:val="clear" w:color="auto" w:fill="DBE5F1"/>
          </w:tcPr>
          <w:p w:rsidR="00083C8D" w:rsidP="0012000F" w:rsidRDefault="00083C8D" w14:paraId="00415C64" w14:textId="77777777">
            <w:pPr>
              <w:keepNext/>
              <w:spacing w:before="120" w:after="120"/>
              <w:rPr>
                <w:rFonts w:eastAsia="Arial" w:cs="Arial"/>
                <w:sz w:val="22"/>
              </w:rPr>
            </w:pPr>
            <w:r>
              <w:rPr>
                <w:rFonts w:eastAsia="Arial" w:cs="Arial"/>
                <w:b/>
                <w:sz w:val="22"/>
              </w:rPr>
              <w:t>Requirement</w:t>
            </w:r>
          </w:p>
        </w:tc>
        <w:tc>
          <w:tcPr>
            <w:tcW w:w="2126" w:type="dxa"/>
            <w:shd w:val="clear" w:color="auto" w:fill="DBE5F1"/>
          </w:tcPr>
          <w:p w:rsidR="00083C8D" w:rsidP="0012000F" w:rsidRDefault="00083C8D" w14:paraId="6682174E" w14:textId="77777777">
            <w:pPr>
              <w:keepNext/>
              <w:spacing w:before="120" w:after="120"/>
              <w:rPr>
                <w:rFonts w:eastAsia="Arial" w:cs="Arial"/>
                <w:sz w:val="22"/>
              </w:rPr>
            </w:pPr>
            <w:r>
              <w:rPr>
                <w:rFonts w:eastAsia="Arial" w:cs="Arial"/>
                <w:b/>
                <w:sz w:val="22"/>
              </w:rPr>
              <w:t>Key output(s) / Deliverable(s) includes</w:t>
            </w:r>
          </w:p>
        </w:tc>
      </w:tr>
      <w:tr w:rsidR="00083C8D" w:rsidTr="0012000F" w14:paraId="0336B975" w14:textId="77777777">
        <w:tc>
          <w:tcPr>
            <w:tcW w:w="1555" w:type="dxa"/>
          </w:tcPr>
          <w:p w:rsidR="00083C8D" w:rsidP="0012000F" w:rsidRDefault="00083C8D" w14:paraId="4CB4B490" w14:textId="77777777">
            <w:pPr>
              <w:spacing w:before="120" w:after="120"/>
              <w:rPr>
                <w:rFonts w:eastAsia="Arial" w:cs="Arial"/>
                <w:sz w:val="22"/>
              </w:rPr>
            </w:pPr>
            <w:r>
              <w:rPr>
                <w:rFonts w:eastAsia="Arial" w:cs="Arial"/>
                <w:sz w:val="22"/>
              </w:rPr>
              <w:t>DM 1.3.1</w:t>
            </w:r>
          </w:p>
        </w:tc>
        <w:tc>
          <w:tcPr>
            <w:tcW w:w="6095" w:type="dxa"/>
          </w:tcPr>
          <w:p w:rsidRPr="005F16F6" w:rsidR="00083C8D" w:rsidP="0012000F" w:rsidRDefault="00083C8D" w14:paraId="4B7FD1A0" w14:textId="77777777">
            <w:pPr>
              <w:pBdr>
                <w:top w:val="nil"/>
                <w:left w:val="nil"/>
                <w:bottom w:val="nil"/>
                <w:right w:val="nil"/>
                <w:between w:val="nil"/>
              </w:pBdr>
              <w:ind w:left="0" w:firstLine="0"/>
              <w:rPr>
                <w:rFonts w:eastAsia="Arial" w:cs="Arial"/>
                <w:sz w:val="22"/>
              </w:rPr>
            </w:pPr>
            <w:r w:rsidRPr="005F16F6">
              <w:rPr>
                <w:rFonts w:eastAsia="Arial" w:cs="Arial"/>
                <w:sz w:val="22"/>
              </w:rPr>
              <w:t xml:space="preserve">Report quarterly to the Authority the results and quality of the </w:t>
            </w:r>
            <w:r>
              <w:rPr>
                <w:rFonts w:eastAsia="Arial" w:cs="Arial"/>
                <w:sz w:val="22"/>
              </w:rPr>
              <w:t xml:space="preserve">Scheme’s </w:t>
            </w:r>
            <w:r w:rsidRPr="005F16F6">
              <w:rPr>
                <w:rFonts w:eastAsia="Arial" w:cs="Arial"/>
                <w:sz w:val="22"/>
              </w:rPr>
              <w:t xml:space="preserve">Common Data items against the Pension Regulator’s targets set. The Supplier shall work with the Scheme Manager to establish a set of </w:t>
            </w:r>
            <w:r>
              <w:rPr>
                <w:rFonts w:eastAsia="Arial" w:cs="Arial"/>
                <w:sz w:val="22"/>
              </w:rPr>
              <w:t>S</w:t>
            </w:r>
            <w:r w:rsidRPr="005F16F6">
              <w:rPr>
                <w:rFonts w:eastAsia="Arial" w:cs="Arial"/>
                <w:sz w:val="22"/>
              </w:rPr>
              <w:t>cheme-</w:t>
            </w:r>
            <w:r>
              <w:rPr>
                <w:rFonts w:eastAsia="Arial" w:cs="Arial"/>
                <w:sz w:val="22"/>
              </w:rPr>
              <w:t>s</w:t>
            </w:r>
            <w:r w:rsidRPr="005F16F6">
              <w:rPr>
                <w:rFonts w:eastAsia="Arial" w:cs="Arial"/>
                <w:sz w:val="22"/>
              </w:rPr>
              <w:t xml:space="preserve">pecific data </w:t>
            </w:r>
            <w:r>
              <w:rPr>
                <w:rFonts w:eastAsia="Arial" w:cs="Arial"/>
                <w:sz w:val="22"/>
              </w:rPr>
              <w:t xml:space="preserve">items </w:t>
            </w:r>
            <w:r w:rsidRPr="005F16F6">
              <w:rPr>
                <w:rFonts w:eastAsia="Arial" w:cs="Arial"/>
                <w:sz w:val="22"/>
              </w:rPr>
              <w:t xml:space="preserve">and report quarterly to the Authority in </w:t>
            </w:r>
            <w:r>
              <w:rPr>
                <w:rFonts w:eastAsia="Arial" w:cs="Arial"/>
                <w:sz w:val="22"/>
              </w:rPr>
              <w:t>a format agreed with the Authority the results and quality of the Scheme-specific data against targets agreed with the Authority</w:t>
            </w:r>
            <w:r w:rsidRPr="005F16F6">
              <w:rPr>
                <w:rFonts w:eastAsia="Arial" w:cs="Arial"/>
                <w:sz w:val="22"/>
              </w:rPr>
              <w:t>.</w:t>
            </w:r>
          </w:p>
          <w:p w:rsidR="00083C8D" w:rsidP="0012000F" w:rsidRDefault="00083C8D" w14:paraId="0199D4C0" w14:textId="77777777">
            <w:pPr>
              <w:pBdr>
                <w:top w:val="nil"/>
                <w:left w:val="nil"/>
                <w:bottom w:val="nil"/>
                <w:right w:val="nil"/>
                <w:between w:val="nil"/>
              </w:pBdr>
              <w:ind w:left="0" w:firstLine="0"/>
              <w:rPr>
                <w:rFonts w:eastAsia="Arial" w:cs="Arial"/>
                <w:sz w:val="22"/>
              </w:rPr>
            </w:pPr>
            <w:r>
              <w:rPr>
                <w:rFonts w:eastAsia="Arial" w:cs="Arial"/>
                <w:sz w:val="22"/>
              </w:rPr>
              <w:t>Ensure Scheme-specific data validations are designed and integrated into the validation suite to prevent operational users and portal users from inputting invalid data.</w:t>
            </w:r>
          </w:p>
          <w:p w:rsidRPr="005F16F6" w:rsidR="00083C8D" w:rsidP="0012000F" w:rsidRDefault="00083C8D" w14:paraId="05837344" w14:textId="77777777">
            <w:pPr>
              <w:pBdr>
                <w:top w:val="nil"/>
                <w:left w:val="nil"/>
                <w:bottom w:val="nil"/>
                <w:right w:val="nil"/>
                <w:between w:val="nil"/>
              </w:pBdr>
              <w:ind w:left="0" w:firstLine="0"/>
              <w:rPr>
                <w:rFonts w:eastAsia="Arial" w:cs="Arial"/>
                <w:sz w:val="22"/>
              </w:rPr>
            </w:pPr>
            <w:r w:rsidRPr="005F16F6">
              <w:rPr>
                <w:rFonts w:eastAsia="Arial" w:cs="Arial"/>
                <w:sz w:val="22"/>
              </w:rPr>
              <w:t>The Supplier must work with relevant Stakeholders on improvement plans where a</w:t>
            </w:r>
            <w:r>
              <w:rPr>
                <w:rFonts w:eastAsia="Arial" w:cs="Arial"/>
                <w:sz w:val="22"/>
              </w:rPr>
              <w:t xml:space="preserve"> data quality</w:t>
            </w:r>
            <w:r w:rsidRPr="005F16F6">
              <w:rPr>
                <w:rFonts w:eastAsia="Arial" w:cs="Arial"/>
                <w:sz w:val="22"/>
              </w:rPr>
              <w:t xml:space="preserve"> issue has been identified and report to the Authority on the progress at agreed periods.</w:t>
            </w:r>
          </w:p>
        </w:tc>
        <w:tc>
          <w:tcPr>
            <w:tcW w:w="2126" w:type="dxa"/>
          </w:tcPr>
          <w:p w:rsidR="00083C8D" w:rsidP="0012000F" w:rsidRDefault="00083C8D" w14:paraId="1EE99CF2" w14:textId="77777777">
            <w:pPr>
              <w:ind w:left="0" w:firstLine="0"/>
              <w:rPr>
                <w:rFonts w:eastAsia="Arial" w:cs="Arial"/>
                <w:sz w:val="22"/>
              </w:rPr>
            </w:pPr>
            <w:r>
              <w:rPr>
                <w:rFonts w:eastAsia="Arial" w:cs="Arial"/>
                <w:sz w:val="22"/>
              </w:rPr>
              <w:t>An agreed TPR dashboard and reporting format with the Authority prior to the Operational Services Commencement Date.</w:t>
            </w:r>
          </w:p>
        </w:tc>
      </w:tr>
      <w:tr w:rsidR="00083C8D" w:rsidTr="0012000F" w14:paraId="749D5D5E" w14:textId="77777777">
        <w:tc>
          <w:tcPr>
            <w:tcW w:w="1555" w:type="dxa"/>
          </w:tcPr>
          <w:p w:rsidR="00083C8D" w:rsidP="0012000F" w:rsidRDefault="00083C8D" w14:paraId="657560E8" w14:textId="77777777">
            <w:pPr>
              <w:spacing w:before="120" w:after="120"/>
              <w:rPr>
                <w:rFonts w:eastAsia="Arial" w:cs="Arial"/>
                <w:sz w:val="22"/>
              </w:rPr>
            </w:pPr>
            <w:r>
              <w:rPr>
                <w:rFonts w:eastAsia="Arial" w:cs="Arial"/>
                <w:sz w:val="22"/>
              </w:rPr>
              <w:t>DM 1.3.2</w:t>
            </w:r>
          </w:p>
        </w:tc>
        <w:tc>
          <w:tcPr>
            <w:tcW w:w="6095" w:type="dxa"/>
          </w:tcPr>
          <w:p w:rsidR="00083C8D" w:rsidP="0012000F" w:rsidRDefault="00083C8D" w14:paraId="63138A99" w14:textId="77777777">
            <w:pPr>
              <w:ind w:left="0" w:firstLine="0"/>
              <w:rPr>
                <w:rFonts w:eastAsia="Arial" w:cs="Arial"/>
                <w:sz w:val="22"/>
              </w:rPr>
            </w:pPr>
            <w:r>
              <w:rPr>
                <w:rFonts w:eastAsia="Arial" w:cs="Arial"/>
                <w:sz w:val="22"/>
              </w:rPr>
              <w:t>Produce data extracts required in the prescribed format and frequency for the Pensions Dashboard in accordance with timescales agreed with the Authority - see FS Business Systems – BS 8. The Supplier shall ensure any Authority Data quality issues are addressed in anticipation of sending Authority Data extracts to the Pensions Dashboard to avoid additional queries from Members using the Pensions Dashboard, and provide accurate Benefit estimates.</w:t>
            </w:r>
          </w:p>
        </w:tc>
        <w:tc>
          <w:tcPr>
            <w:tcW w:w="2126" w:type="dxa"/>
          </w:tcPr>
          <w:p w:rsidR="00083C8D" w:rsidP="0012000F" w:rsidRDefault="00083C8D" w14:paraId="7FB8EE5D" w14:textId="77777777">
            <w:pPr>
              <w:ind w:left="0" w:firstLine="0"/>
              <w:rPr>
                <w:rFonts w:eastAsia="Arial" w:cs="Arial"/>
                <w:sz w:val="22"/>
              </w:rPr>
            </w:pPr>
            <w:r>
              <w:rPr>
                <w:rFonts w:eastAsia="Arial" w:cs="Arial"/>
                <w:sz w:val="22"/>
              </w:rPr>
              <w:t>In accordance with the Pensions Dashboard’s timescales.</w:t>
            </w:r>
          </w:p>
        </w:tc>
      </w:tr>
    </w:tbl>
    <w:p w:rsidRPr="005F16F6" w:rsidR="00083C8D" w:rsidP="00083C8D" w:rsidRDefault="00083C8D" w14:paraId="5413DB74" w14:textId="77777777"/>
    <w:p w:rsidRPr="00006188" w:rsidR="00083C8D" w:rsidP="00083C8D" w:rsidRDefault="00083C8D" w14:paraId="18D6D82B" w14:textId="77777777">
      <w:pPr>
        <w:pStyle w:val="Heading2"/>
        <w:numPr>
          <w:ilvl w:val="0"/>
          <w:numId w:val="0"/>
        </w:numPr>
        <w:spacing w:before="360" w:after="120"/>
        <w:rPr>
          <w:rFonts w:ascii="Arial" w:hAnsi="Arial" w:cs="Arial"/>
          <w:sz w:val="22"/>
          <w:u w:val="single"/>
        </w:rPr>
      </w:pPr>
      <w:r w:rsidRPr="00006188">
        <w:rPr>
          <w:rFonts w:ascii="Arial" w:hAnsi="Arial" w:cs="Arial"/>
          <w:sz w:val="22"/>
          <w:u w:val="single"/>
        </w:rPr>
        <w:t>DM 1.</w:t>
      </w:r>
      <w:r>
        <w:rPr>
          <w:rFonts w:ascii="Arial" w:hAnsi="Arial" w:cs="Arial"/>
          <w:sz w:val="22"/>
          <w:u w:val="single"/>
        </w:rPr>
        <w:t>4</w:t>
      </w:r>
      <w:r w:rsidRPr="00006188">
        <w:rPr>
          <w:rFonts w:ascii="Arial" w:hAnsi="Arial" w:cs="Arial"/>
          <w:sz w:val="22"/>
          <w:u w:val="single"/>
        </w:rPr>
        <w:t xml:space="preserve"> </w:t>
      </w:r>
      <w:r>
        <w:rPr>
          <w:rFonts w:ascii="Arial" w:hAnsi="Arial" w:cs="Arial"/>
          <w:sz w:val="22"/>
          <w:u w:val="single"/>
        </w:rPr>
        <w:t xml:space="preserve">Authority </w:t>
      </w:r>
      <w:r w:rsidRPr="00006188">
        <w:rPr>
          <w:rFonts w:ascii="Arial" w:hAnsi="Arial" w:cs="Arial"/>
          <w:sz w:val="22"/>
          <w:u w:val="single"/>
        </w:rPr>
        <w:t xml:space="preserve">Data </w:t>
      </w:r>
      <w:r>
        <w:rPr>
          <w:rFonts w:ascii="Arial" w:hAnsi="Arial" w:cs="Arial"/>
          <w:sz w:val="22"/>
          <w:u w:val="single"/>
        </w:rPr>
        <w:t>Access Requirements</w:t>
      </w:r>
    </w:p>
    <w:p w:rsidRPr="002D52DD" w:rsidR="00083C8D" w:rsidP="00083C8D" w:rsidRDefault="00083C8D" w14:paraId="052FBA19" w14:textId="77777777">
      <w:pPr>
        <w:keepNext/>
        <w:spacing w:before="120" w:after="120"/>
        <w:rPr>
          <w:rFonts w:eastAsia="Arial" w:cs="Arial"/>
          <w:bCs/>
          <w:sz w:val="22"/>
        </w:rPr>
      </w:pPr>
      <w:r w:rsidRPr="002D52DD">
        <w:rPr>
          <w:rFonts w:eastAsia="Arial" w:cs="Arial"/>
          <w:bCs/>
          <w:sz w:val="22"/>
        </w:rPr>
        <w:t>The Supplier shall:</w:t>
      </w:r>
    </w:p>
    <w:tbl>
      <w:tblPr>
        <w:tblW w:w="97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55"/>
        <w:gridCol w:w="6095"/>
        <w:gridCol w:w="2126"/>
      </w:tblGrid>
      <w:tr w:rsidR="00083C8D" w:rsidTr="0012000F" w14:paraId="112E32FD" w14:textId="77777777">
        <w:trPr>
          <w:trHeight w:val="584"/>
          <w:tblHeader/>
        </w:trPr>
        <w:tc>
          <w:tcPr>
            <w:tcW w:w="1555" w:type="dxa"/>
            <w:shd w:val="clear" w:color="auto" w:fill="DBE5F1" w:themeFill="accent1" w:themeFillTint="33"/>
          </w:tcPr>
          <w:p w:rsidR="00083C8D" w:rsidP="0012000F" w:rsidRDefault="00083C8D" w14:paraId="130307B5" w14:textId="77777777">
            <w:pPr>
              <w:keepNext/>
              <w:spacing w:before="120" w:after="120"/>
              <w:rPr>
                <w:rFonts w:eastAsia="Arial" w:cs="Arial"/>
                <w:sz w:val="22"/>
              </w:rPr>
            </w:pPr>
            <w:r>
              <w:rPr>
                <w:rFonts w:eastAsia="Arial" w:cs="Arial"/>
                <w:b/>
                <w:sz w:val="22"/>
              </w:rPr>
              <w:t>Ref</w:t>
            </w:r>
          </w:p>
        </w:tc>
        <w:tc>
          <w:tcPr>
            <w:tcW w:w="6095" w:type="dxa"/>
            <w:shd w:val="clear" w:color="auto" w:fill="DBE5F1" w:themeFill="accent1" w:themeFillTint="33"/>
          </w:tcPr>
          <w:p w:rsidR="00083C8D" w:rsidP="0012000F" w:rsidRDefault="00083C8D" w14:paraId="764B6E30" w14:textId="77777777">
            <w:pPr>
              <w:keepNext/>
              <w:spacing w:before="120" w:after="120"/>
              <w:rPr>
                <w:rFonts w:eastAsia="Arial" w:cs="Arial"/>
                <w:sz w:val="22"/>
              </w:rPr>
            </w:pPr>
            <w:r>
              <w:rPr>
                <w:rFonts w:eastAsia="Arial" w:cs="Arial"/>
                <w:b/>
                <w:sz w:val="22"/>
              </w:rPr>
              <w:t>Requirement</w:t>
            </w:r>
          </w:p>
        </w:tc>
        <w:tc>
          <w:tcPr>
            <w:tcW w:w="2126" w:type="dxa"/>
            <w:shd w:val="clear" w:color="auto" w:fill="DBE5F1" w:themeFill="accent1" w:themeFillTint="33"/>
          </w:tcPr>
          <w:p w:rsidRPr="00ED1679" w:rsidR="00083C8D" w:rsidP="0012000F" w:rsidRDefault="00083C8D" w14:paraId="46CF138F" w14:textId="77777777">
            <w:pPr>
              <w:ind w:left="0" w:firstLine="0"/>
              <w:rPr>
                <w:rFonts w:eastAsia="Arial" w:cs="Arial"/>
                <w:b/>
                <w:bCs/>
                <w:sz w:val="22"/>
              </w:rPr>
            </w:pPr>
            <w:r w:rsidRPr="00ED1679">
              <w:rPr>
                <w:rFonts w:eastAsia="Arial" w:cs="Arial"/>
                <w:b/>
                <w:bCs/>
                <w:sz w:val="22"/>
              </w:rPr>
              <w:t>Key output(s) / Deliverable(s) includes</w:t>
            </w:r>
          </w:p>
        </w:tc>
      </w:tr>
      <w:tr w:rsidR="00083C8D" w:rsidTr="0012000F" w14:paraId="5E3A062E" w14:textId="77777777">
        <w:tc>
          <w:tcPr>
            <w:tcW w:w="1555" w:type="dxa"/>
          </w:tcPr>
          <w:p w:rsidR="00083C8D" w:rsidP="0012000F" w:rsidRDefault="00083C8D" w14:paraId="3466C5D0" w14:textId="77777777">
            <w:pPr>
              <w:spacing w:before="120" w:after="120"/>
              <w:rPr>
                <w:rFonts w:eastAsia="Arial" w:cs="Arial"/>
                <w:sz w:val="22"/>
              </w:rPr>
            </w:pPr>
            <w:r>
              <w:rPr>
                <w:rFonts w:eastAsia="Arial" w:cs="Arial"/>
                <w:sz w:val="22"/>
              </w:rPr>
              <w:t>DM 1.4.1</w:t>
            </w:r>
          </w:p>
        </w:tc>
        <w:tc>
          <w:tcPr>
            <w:tcW w:w="6095" w:type="dxa"/>
          </w:tcPr>
          <w:p w:rsidR="00083C8D" w:rsidP="0012000F" w:rsidRDefault="00083C8D" w14:paraId="65BF955A" w14:textId="77777777">
            <w:pPr>
              <w:ind w:left="0" w:firstLine="0"/>
              <w:rPr>
                <w:rFonts w:eastAsia="Arial" w:cs="Arial"/>
                <w:sz w:val="22"/>
              </w:rPr>
            </w:pPr>
            <w:r>
              <w:rPr>
                <w:rFonts w:eastAsia="Arial" w:cs="Arial"/>
                <w:sz w:val="22"/>
              </w:rPr>
              <w:t>Enable the Authority to access remotely and without Supplier intervention:</w:t>
            </w:r>
          </w:p>
          <w:p w:rsidR="00083C8D" w:rsidP="0012000F" w:rsidRDefault="00083C8D" w14:paraId="01D180E8" w14:textId="77777777">
            <w:pPr>
              <w:numPr>
                <w:ilvl w:val="0"/>
                <w:numId w:val="94"/>
              </w:numPr>
              <w:tabs>
                <w:tab w:val="clear" w:pos="0"/>
                <w:tab w:val="clear" w:pos="720"/>
              </w:tabs>
              <w:spacing w:before="120" w:after="120"/>
              <w:ind w:left="463" w:hanging="463"/>
              <w:outlineLvl w:val="9"/>
              <w:rPr>
                <w:rFonts w:eastAsia="Arial" w:cs="Arial"/>
                <w:sz w:val="22"/>
              </w:rPr>
            </w:pPr>
            <w:r>
              <w:rPr>
                <w:rFonts w:eastAsia="Arial" w:cs="Arial"/>
                <w:sz w:val="22"/>
              </w:rPr>
              <w:t>all Database(s) of Authority Data via a management information tool, which allows the Authority to undertake analysis of the Database(s) and the Authority Data;</w:t>
            </w:r>
          </w:p>
          <w:p w:rsidR="00083C8D" w:rsidP="0012000F" w:rsidRDefault="00083C8D" w14:paraId="5D4AE446" w14:textId="77777777">
            <w:pPr>
              <w:numPr>
                <w:ilvl w:val="0"/>
                <w:numId w:val="94"/>
              </w:numPr>
              <w:tabs>
                <w:tab w:val="clear" w:pos="0"/>
                <w:tab w:val="clear" w:pos="720"/>
              </w:tabs>
              <w:spacing w:before="120" w:after="120"/>
              <w:ind w:left="463" w:hanging="463"/>
              <w:outlineLvl w:val="9"/>
              <w:rPr>
                <w:rFonts w:eastAsia="Arial" w:cs="Arial"/>
                <w:sz w:val="22"/>
              </w:rPr>
            </w:pPr>
            <w:r>
              <w:rPr>
                <w:rFonts w:eastAsia="Arial" w:cs="Arial"/>
                <w:sz w:val="22"/>
              </w:rPr>
              <w:t xml:space="preserve">Administration Supplier Systems that enable individual Member records and casework to be viewed in real time - update access will not be required; </w:t>
            </w:r>
          </w:p>
          <w:p w:rsidR="00083C8D" w:rsidP="0012000F" w:rsidRDefault="00083C8D" w14:paraId="1D2440C7" w14:textId="77777777">
            <w:pPr>
              <w:numPr>
                <w:ilvl w:val="0"/>
                <w:numId w:val="94"/>
              </w:numPr>
              <w:tabs>
                <w:tab w:val="clear" w:pos="0"/>
                <w:tab w:val="clear" w:pos="720"/>
              </w:tabs>
              <w:spacing w:before="120" w:after="120"/>
              <w:ind w:left="463" w:hanging="463"/>
              <w:outlineLvl w:val="9"/>
              <w:rPr>
                <w:rFonts w:eastAsia="Arial" w:cs="Arial"/>
                <w:sz w:val="22"/>
              </w:rPr>
            </w:pPr>
            <w:r>
              <w:rPr>
                <w:rFonts w:eastAsia="Arial" w:cs="Arial"/>
                <w:sz w:val="22"/>
              </w:rPr>
              <w:lastRenderedPageBreak/>
              <w:t>System training for the Authority; and</w:t>
            </w:r>
          </w:p>
          <w:p w:rsidR="00083C8D" w:rsidP="0012000F" w:rsidRDefault="00083C8D" w14:paraId="12D5D9A1" w14:textId="77777777">
            <w:pPr>
              <w:numPr>
                <w:ilvl w:val="0"/>
                <w:numId w:val="94"/>
              </w:numPr>
              <w:tabs>
                <w:tab w:val="clear" w:pos="0"/>
                <w:tab w:val="clear" w:pos="720"/>
              </w:tabs>
              <w:spacing w:before="120" w:after="120"/>
              <w:ind w:left="463" w:hanging="463"/>
              <w:outlineLvl w:val="9"/>
              <w:rPr>
                <w:rFonts w:eastAsia="Arial" w:cs="Arial"/>
                <w:sz w:val="22"/>
              </w:rPr>
            </w:pPr>
            <w:r>
              <w:rPr>
                <w:rFonts w:eastAsia="Arial" w:cs="Arial"/>
                <w:sz w:val="22"/>
              </w:rPr>
              <w:t>Documents stored by the Supplier.</w:t>
            </w:r>
          </w:p>
          <w:p w:rsidR="00083C8D" w:rsidP="0012000F" w:rsidRDefault="00083C8D" w14:paraId="310AA5F8" w14:textId="77777777">
            <w:pPr>
              <w:ind w:left="0" w:firstLine="0"/>
              <w:rPr>
                <w:rFonts w:eastAsia="Arial" w:cs="Arial"/>
                <w:sz w:val="22"/>
              </w:rPr>
            </w:pPr>
            <w:r>
              <w:rPr>
                <w:rFonts w:eastAsia="Arial" w:cs="Arial"/>
                <w:sz w:val="22"/>
              </w:rPr>
              <w:t>The Supplier shall provide the Authority with training on how to access the data using the Supplier’s digital platform Supplier System training for Authority Personnel.</w:t>
            </w:r>
          </w:p>
        </w:tc>
        <w:tc>
          <w:tcPr>
            <w:tcW w:w="2126" w:type="dxa"/>
          </w:tcPr>
          <w:p w:rsidR="00083C8D" w:rsidP="0012000F" w:rsidRDefault="00083C8D" w14:paraId="008DE294" w14:textId="77777777">
            <w:pPr>
              <w:ind w:left="0" w:firstLine="0"/>
              <w:rPr>
                <w:rFonts w:eastAsia="Arial" w:cs="Arial"/>
                <w:sz w:val="22"/>
              </w:rPr>
            </w:pPr>
            <w:r>
              <w:rPr>
                <w:rFonts w:eastAsia="Arial" w:cs="Arial"/>
                <w:sz w:val="22"/>
              </w:rPr>
              <w:lastRenderedPageBreak/>
              <w:t xml:space="preserve">Within six (6) months of the Effective Date demonstrate to the Authority how access to Supplier Systems, Authority Data and Database(s) will be monitored and </w:t>
            </w:r>
            <w:r>
              <w:rPr>
                <w:rFonts w:eastAsia="Arial" w:cs="Arial"/>
                <w:sz w:val="22"/>
              </w:rPr>
              <w:lastRenderedPageBreak/>
              <w:t>controlled and ultimately granted by the Supplier.</w:t>
            </w:r>
          </w:p>
        </w:tc>
      </w:tr>
    </w:tbl>
    <w:p w:rsidRPr="00006188" w:rsidR="00083C8D" w:rsidP="00083C8D" w:rsidRDefault="00083C8D" w14:paraId="730BF850" w14:textId="77777777">
      <w:pPr>
        <w:pStyle w:val="Heading2"/>
        <w:numPr>
          <w:ilvl w:val="0"/>
          <w:numId w:val="0"/>
        </w:numPr>
        <w:spacing w:before="360" w:after="120"/>
        <w:rPr>
          <w:rFonts w:ascii="Arial" w:hAnsi="Arial" w:cs="Arial"/>
          <w:sz w:val="22"/>
          <w:u w:val="single"/>
        </w:rPr>
      </w:pPr>
      <w:r w:rsidRPr="00006188">
        <w:rPr>
          <w:rFonts w:ascii="Arial" w:hAnsi="Arial" w:cs="Arial"/>
          <w:sz w:val="22"/>
          <w:u w:val="single"/>
        </w:rPr>
        <w:lastRenderedPageBreak/>
        <w:t>DM 1.</w:t>
      </w:r>
      <w:r>
        <w:rPr>
          <w:rFonts w:ascii="Arial" w:hAnsi="Arial" w:cs="Arial"/>
          <w:sz w:val="22"/>
          <w:u w:val="single"/>
        </w:rPr>
        <w:t xml:space="preserve">5 </w:t>
      </w:r>
      <w:r w:rsidRPr="00006188">
        <w:rPr>
          <w:rFonts w:ascii="Arial" w:hAnsi="Arial" w:cs="Arial"/>
          <w:sz w:val="22"/>
          <w:u w:val="single"/>
        </w:rPr>
        <w:t xml:space="preserve">Data </w:t>
      </w:r>
      <w:r>
        <w:rPr>
          <w:rFonts w:ascii="Arial" w:hAnsi="Arial" w:cs="Arial"/>
          <w:sz w:val="22"/>
          <w:u w:val="single"/>
        </w:rPr>
        <w:t>Exchange Requirements</w:t>
      </w:r>
    </w:p>
    <w:p w:rsidRPr="002D52DD" w:rsidR="00083C8D" w:rsidP="00083C8D" w:rsidRDefault="00083C8D" w14:paraId="2D42060E" w14:textId="77777777">
      <w:pPr>
        <w:keepNext/>
        <w:spacing w:before="120" w:after="120"/>
        <w:rPr>
          <w:rFonts w:eastAsia="Arial" w:cs="Arial"/>
          <w:bCs/>
          <w:sz w:val="22"/>
        </w:rPr>
      </w:pPr>
      <w:r w:rsidRPr="002D52DD">
        <w:rPr>
          <w:rFonts w:eastAsia="Arial" w:cs="Arial"/>
          <w:bCs/>
          <w:sz w:val="22"/>
        </w:rPr>
        <w:t>The Supplier shall:</w:t>
      </w:r>
    </w:p>
    <w:tbl>
      <w:tblPr>
        <w:tblW w:w="97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60"/>
        <w:gridCol w:w="6090"/>
        <w:gridCol w:w="2126"/>
      </w:tblGrid>
      <w:tr w:rsidR="00083C8D" w:rsidTr="0012000F" w14:paraId="12CB3F4F" w14:textId="77777777">
        <w:trPr>
          <w:trHeight w:val="584"/>
        </w:trPr>
        <w:tc>
          <w:tcPr>
            <w:tcW w:w="1560" w:type="dxa"/>
            <w:shd w:val="clear" w:color="auto" w:fill="DBE5F1"/>
          </w:tcPr>
          <w:p w:rsidR="00083C8D" w:rsidP="0012000F" w:rsidRDefault="00083C8D" w14:paraId="58EF1DA0" w14:textId="77777777">
            <w:pPr>
              <w:keepNext/>
              <w:spacing w:before="120" w:after="120"/>
              <w:rPr>
                <w:rFonts w:eastAsia="Arial" w:cs="Arial"/>
                <w:sz w:val="22"/>
              </w:rPr>
            </w:pPr>
            <w:r>
              <w:rPr>
                <w:rFonts w:eastAsia="Arial" w:cs="Arial"/>
                <w:b/>
                <w:sz w:val="22"/>
              </w:rPr>
              <w:t>Ref</w:t>
            </w:r>
          </w:p>
        </w:tc>
        <w:tc>
          <w:tcPr>
            <w:tcW w:w="6090" w:type="dxa"/>
            <w:shd w:val="clear" w:color="auto" w:fill="DBE5F1"/>
          </w:tcPr>
          <w:p w:rsidR="00083C8D" w:rsidP="0012000F" w:rsidRDefault="00083C8D" w14:paraId="68507B75" w14:textId="77777777">
            <w:pPr>
              <w:keepNext/>
              <w:spacing w:before="120" w:after="120"/>
              <w:rPr>
                <w:rFonts w:eastAsia="Arial" w:cs="Arial"/>
                <w:sz w:val="22"/>
              </w:rPr>
            </w:pPr>
            <w:r>
              <w:rPr>
                <w:rFonts w:eastAsia="Arial" w:cs="Arial"/>
                <w:b/>
                <w:sz w:val="22"/>
              </w:rPr>
              <w:t>Requirement</w:t>
            </w:r>
          </w:p>
        </w:tc>
        <w:tc>
          <w:tcPr>
            <w:tcW w:w="2126" w:type="dxa"/>
            <w:shd w:val="clear" w:color="auto" w:fill="DBE5F1"/>
          </w:tcPr>
          <w:p w:rsidRPr="00A07546" w:rsidR="00083C8D" w:rsidP="0012000F" w:rsidRDefault="00083C8D" w14:paraId="729D2CC4" w14:textId="77777777">
            <w:pPr>
              <w:ind w:left="0" w:firstLine="0"/>
              <w:rPr>
                <w:rFonts w:eastAsia="Arial" w:cs="Arial"/>
                <w:b/>
                <w:bCs/>
                <w:sz w:val="22"/>
              </w:rPr>
            </w:pPr>
            <w:r w:rsidRPr="00A07546">
              <w:rPr>
                <w:rFonts w:eastAsia="Arial" w:cs="Arial"/>
                <w:b/>
                <w:bCs/>
                <w:sz w:val="22"/>
              </w:rPr>
              <w:t>Key output(s) / Deliverable(s) includes</w:t>
            </w:r>
          </w:p>
        </w:tc>
      </w:tr>
      <w:tr w:rsidR="00083C8D" w:rsidTr="0012000F" w14:paraId="75854B4D" w14:textId="77777777">
        <w:tc>
          <w:tcPr>
            <w:tcW w:w="1560" w:type="dxa"/>
          </w:tcPr>
          <w:p w:rsidR="00083C8D" w:rsidP="0012000F" w:rsidRDefault="00083C8D" w14:paraId="1A4886F4" w14:textId="77777777">
            <w:pPr>
              <w:spacing w:before="120" w:after="120"/>
              <w:rPr>
                <w:rFonts w:eastAsia="Arial" w:cs="Arial"/>
                <w:sz w:val="22"/>
              </w:rPr>
            </w:pPr>
            <w:r>
              <w:rPr>
                <w:rFonts w:eastAsia="Arial" w:cs="Arial"/>
                <w:sz w:val="22"/>
              </w:rPr>
              <w:t>DM 1.5.1</w:t>
            </w:r>
          </w:p>
        </w:tc>
        <w:tc>
          <w:tcPr>
            <w:tcW w:w="6090" w:type="dxa"/>
          </w:tcPr>
          <w:p w:rsidRPr="00ED1679" w:rsidR="00083C8D" w:rsidP="0012000F" w:rsidRDefault="00083C8D" w14:paraId="6B6DFC87" w14:textId="77777777">
            <w:pPr>
              <w:pBdr>
                <w:top w:val="nil"/>
                <w:left w:val="nil"/>
                <w:bottom w:val="nil"/>
                <w:right w:val="nil"/>
                <w:between w:val="nil"/>
              </w:pBdr>
              <w:ind w:left="0" w:firstLine="0"/>
              <w:rPr>
                <w:rFonts w:eastAsia="Arial" w:cs="Arial"/>
                <w:sz w:val="22"/>
              </w:rPr>
            </w:pPr>
            <w:r w:rsidRPr="00ED1679">
              <w:rPr>
                <w:rFonts w:eastAsia="Arial" w:cs="Arial"/>
                <w:sz w:val="22"/>
              </w:rPr>
              <w:t>Document all procedures and processes necessary to extract, manage and transfer Authority Data to a third party. These must include</w:t>
            </w:r>
            <w:r>
              <w:rPr>
                <w:rFonts w:eastAsia="Arial" w:cs="Arial"/>
                <w:sz w:val="22"/>
              </w:rPr>
              <w:t xml:space="preserve"> a</w:t>
            </w:r>
            <w:r w:rsidRPr="00ED1679">
              <w:rPr>
                <w:rFonts w:eastAsia="Arial" w:cs="Arial"/>
                <w:sz w:val="22"/>
              </w:rPr>
              <w:t xml:space="preserve"> data dictionary, decode tables, reconciliation values for e</w:t>
            </w:r>
            <w:r>
              <w:rPr>
                <w:rFonts w:eastAsia="Arial" w:cs="Arial"/>
                <w:sz w:val="22"/>
              </w:rPr>
              <w:t>ach table data</w:t>
            </w:r>
            <w:r w:rsidRPr="00ED1679">
              <w:rPr>
                <w:rFonts w:eastAsia="Arial" w:cs="Arial"/>
                <w:sz w:val="22"/>
              </w:rPr>
              <w:t xml:space="preserve"> and an entity relationship diagram.  All these materials to be shared with the Authority and/or a third party as directed by the Authority.</w:t>
            </w:r>
          </w:p>
        </w:tc>
        <w:tc>
          <w:tcPr>
            <w:tcW w:w="2126" w:type="dxa"/>
          </w:tcPr>
          <w:p w:rsidR="00083C8D" w:rsidP="0012000F" w:rsidRDefault="00083C8D" w14:paraId="757DC897" w14:textId="77777777">
            <w:pPr>
              <w:ind w:left="0" w:firstLine="0"/>
              <w:rPr>
                <w:rFonts w:eastAsia="Arial" w:cs="Arial"/>
                <w:sz w:val="22"/>
              </w:rPr>
            </w:pPr>
            <w:r>
              <w:rPr>
                <w:rFonts w:eastAsia="Arial" w:cs="Arial"/>
                <w:sz w:val="22"/>
              </w:rPr>
              <w:t>Database/ Supplier System documented artefacts approved by the Authority prior to the Operational Services Commencement Date.</w:t>
            </w:r>
          </w:p>
        </w:tc>
      </w:tr>
      <w:tr w:rsidR="00083C8D" w:rsidTr="0012000F" w14:paraId="7C55F41B" w14:textId="77777777">
        <w:tc>
          <w:tcPr>
            <w:tcW w:w="1560" w:type="dxa"/>
          </w:tcPr>
          <w:p w:rsidR="00083C8D" w:rsidP="0012000F" w:rsidRDefault="00083C8D" w14:paraId="15A6D252" w14:textId="77777777">
            <w:pPr>
              <w:spacing w:before="120" w:after="120"/>
              <w:rPr>
                <w:rFonts w:eastAsia="Arial" w:cs="Arial"/>
                <w:sz w:val="22"/>
              </w:rPr>
            </w:pPr>
            <w:r>
              <w:rPr>
                <w:rFonts w:eastAsia="Arial" w:cs="Arial"/>
                <w:sz w:val="22"/>
              </w:rPr>
              <w:t>DM 1.5.2</w:t>
            </w:r>
          </w:p>
        </w:tc>
        <w:tc>
          <w:tcPr>
            <w:tcW w:w="6090" w:type="dxa"/>
          </w:tcPr>
          <w:p w:rsidRPr="00ED1679" w:rsidR="00083C8D" w:rsidP="0012000F" w:rsidRDefault="00083C8D" w14:paraId="3BDF4551" w14:textId="77777777">
            <w:pPr>
              <w:pBdr>
                <w:top w:val="nil"/>
                <w:left w:val="nil"/>
                <w:bottom w:val="nil"/>
                <w:right w:val="nil"/>
                <w:between w:val="nil"/>
              </w:pBdr>
              <w:ind w:left="0" w:firstLine="0"/>
              <w:rPr>
                <w:rFonts w:eastAsia="Arial" w:cs="Arial"/>
                <w:sz w:val="22"/>
              </w:rPr>
            </w:pPr>
            <w:r>
              <w:rPr>
                <w:rFonts w:eastAsia="Arial" w:cs="Arial"/>
                <w:sz w:val="22"/>
              </w:rPr>
              <w:t>Provide a data matching exchange mechanism for relevant Authority Data to comply with the National Fraud Initiative (“NFI”) and have the ability to record a response from the NFI.</w:t>
            </w:r>
          </w:p>
        </w:tc>
        <w:tc>
          <w:tcPr>
            <w:tcW w:w="2126" w:type="dxa"/>
          </w:tcPr>
          <w:p w:rsidR="00083C8D" w:rsidP="0012000F" w:rsidRDefault="00083C8D" w14:paraId="7F7310BC" w14:textId="77777777">
            <w:pPr>
              <w:spacing w:before="120" w:after="120"/>
              <w:rPr>
                <w:rFonts w:eastAsia="Arial" w:cs="Arial"/>
                <w:sz w:val="22"/>
              </w:rPr>
            </w:pPr>
          </w:p>
        </w:tc>
      </w:tr>
      <w:tr w:rsidR="00083C8D" w:rsidTr="0012000F" w14:paraId="165373F7" w14:textId="77777777">
        <w:tc>
          <w:tcPr>
            <w:tcW w:w="1560" w:type="dxa"/>
          </w:tcPr>
          <w:p w:rsidR="00083C8D" w:rsidP="0012000F" w:rsidRDefault="00083C8D" w14:paraId="08829ABC" w14:textId="77777777">
            <w:pPr>
              <w:spacing w:before="120" w:after="120"/>
              <w:rPr>
                <w:rFonts w:eastAsia="Arial" w:cs="Arial"/>
                <w:sz w:val="22"/>
              </w:rPr>
            </w:pPr>
            <w:r>
              <w:rPr>
                <w:rFonts w:eastAsia="Arial" w:cs="Arial"/>
                <w:sz w:val="22"/>
              </w:rPr>
              <w:t>DM 1.5.3</w:t>
            </w:r>
          </w:p>
        </w:tc>
        <w:tc>
          <w:tcPr>
            <w:tcW w:w="6090" w:type="dxa"/>
          </w:tcPr>
          <w:p w:rsidR="00083C8D" w:rsidP="0012000F" w:rsidRDefault="00083C8D" w14:paraId="1576D991" w14:textId="77777777">
            <w:pPr>
              <w:pBdr>
                <w:top w:val="nil"/>
                <w:left w:val="nil"/>
                <w:bottom w:val="nil"/>
                <w:right w:val="nil"/>
                <w:between w:val="nil"/>
              </w:pBdr>
              <w:ind w:left="0" w:firstLine="0"/>
              <w:rPr>
                <w:rFonts w:eastAsia="Arial" w:cs="Arial"/>
                <w:sz w:val="22"/>
              </w:rPr>
            </w:pPr>
            <w:r>
              <w:rPr>
                <w:rFonts w:eastAsia="Arial" w:cs="Arial"/>
                <w:sz w:val="22"/>
              </w:rPr>
              <w:t>Provide a data exchange mechanism for relevant Authority Data to meet requirements for mortality tracing exercises.</w:t>
            </w:r>
          </w:p>
        </w:tc>
        <w:tc>
          <w:tcPr>
            <w:tcW w:w="2126" w:type="dxa"/>
          </w:tcPr>
          <w:p w:rsidR="00083C8D" w:rsidP="0012000F" w:rsidRDefault="00083C8D" w14:paraId="0B855D28" w14:textId="77777777">
            <w:pPr>
              <w:spacing w:before="120" w:after="120"/>
              <w:rPr>
                <w:rFonts w:eastAsia="Arial" w:cs="Arial"/>
                <w:sz w:val="22"/>
              </w:rPr>
            </w:pPr>
          </w:p>
        </w:tc>
      </w:tr>
      <w:tr w:rsidR="00083C8D" w:rsidTr="0012000F" w14:paraId="132A74A6" w14:textId="77777777">
        <w:tc>
          <w:tcPr>
            <w:tcW w:w="1560" w:type="dxa"/>
          </w:tcPr>
          <w:p w:rsidR="00083C8D" w:rsidP="0012000F" w:rsidRDefault="00083C8D" w14:paraId="1A94998F" w14:textId="77777777">
            <w:pPr>
              <w:spacing w:before="120" w:after="120"/>
              <w:rPr>
                <w:rFonts w:eastAsia="Arial" w:cs="Arial"/>
                <w:sz w:val="22"/>
              </w:rPr>
            </w:pPr>
            <w:r>
              <w:rPr>
                <w:rFonts w:eastAsia="Arial" w:cs="Arial"/>
                <w:sz w:val="22"/>
              </w:rPr>
              <w:t>DM 1.5.4</w:t>
            </w:r>
          </w:p>
        </w:tc>
        <w:tc>
          <w:tcPr>
            <w:tcW w:w="6090" w:type="dxa"/>
          </w:tcPr>
          <w:p w:rsidR="00083C8D" w:rsidP="0012000F" w:rsidRDefault="00083C8D" w14:paraId="51D3B9B9" w14:textId="77777777">
            <w:pPr>
              <w:pBdr>
                <w:top w:val="nil"/>
                <w:left w:val="nil"/>
                <w:bottom w:val="nil"/>
                <w:right w:val="nil"/>
                <w:between w:val="nil"/>
              </w:pBdr>
              <w:ind w:left="0" w:firstLine="0"/>
              <w:rPr>
                <w:rFonts w:eastAsia="Arial" w:cs="Arial"/>
                <w:sz w:val="22"/>
              </w:rPr>
            </w:pPr>
            <w:r>
              <w:rPr>
                <w:rFonts w:eastAsia="Arial" w:cs="Arial"/>
                <w:sz w:val="22"/>
              </w:rPr>
              <w:t>Provide information and data to support benchmarking exercises as directed by the Authority.</w:t>
            </w:r>
          </w:p>
        </w:tc>
        <w:tc>
          <w:tcPr>
            <w:tcW w:w="2126" w:type="dxa"/>
          </w:tcPr>
          <w:p w:rsidR="00083C8D" w:rsidP="0012000F" w:rsidRDefault="00083C8D" w14:paraId="4288BF94" w14:textId="77777777">
            <w:pPr>
              <w:spacing w:before="120" w:after="120"/>
              <w:rPr>
                <w:rFonts w:eastAsia="Arial" w:cs="Arial"/>
                <w:sz w:val="22"/>
              </w:rPr>
            </w:pPr>
          </w:p>
        </w:tc>
      </w:tr>
      <w:tr w:rsidR="00083C8D" w:rsidTr="0012000F" w14:paraId="77EA6FD5" w14:textId="77777777">
        <w:tc>
          <w:tcPr>
            <w:tcW w:w="1560" w:type="dxa"/>
          </w:tcPr>
          <w:p w:rsidR="00083C8D" w:rsidP="0012000F" w:rsidRDefault="00083C8D" w14:paraId="5EC9BCA6" w14:textId="77777777">
            <w:pPr>
              <w:spacing w:before="120" w:after="120"/>
              <w:rPr>
                <w:rFonts w:eastAsia="Arial" w:cs="Arial"/>
                <w:sz w:val="22"/>
              </w:rPr>
            </w:pPr>
            <w:r>
              <w:rPr>
                <w:rFonts w:eastAsia="Arial" w:cs="Arial"/>
                <w:sz w:val="22"/>
              </w:rPr>
              <w:t>DM 1.5.5</w:t>
            </w:r>
          </w:p>
        </w:tc>
        <w:tc>
          <w:tcPr>
            <w:tcW w:w="6090" w:type="dxa"/>
          </w:tcPr>
          <w:p w:rsidR="00083C8D" w:rsidP="0012000F" w:rsidRDefault="00083C8D" w14:paraId="7C571CEB" w14:textId="77777777">
            <w:pPr>
              <w:pBdr>
                <w:top w:val="nil"/>
                <w:left w:val="nil"/>
                <w:bottom w:val="nil"/>
                <w:right w:val="nil"/>
                <w:between w:val="nil"/>
              </w:pBdr>
              <w:ind w:left="0" w:firstLine="0"/>
              <w:rPr>
                <w:rFonts w:eastAsia="Arial" w:cs="Arial"/>
                <w:sz w:val="22"/>
              </w:rPr>
            </w:pPr>
            <w:r>
              <w:rPr>
                <w:rFonts w:eastAsia="Arial" w:cs="Arial"/>
                <w:sz w:val="22"/>
              </w:rPr>
              <w:t>Provide information and data to support the Office of National Statistics analysis as directed by the Authority.</w:t>
            </w:r>
          </w:p>
        </w:tc>
        <w:tc>
          <w:tcPr>
            <w:tcW w:w="2126" w:type="dxa"/>
          </w:tcPr>
          <w:p w:rsidR="00083C8D" w:rsidP="0012000F" w:rsidRDefault="00083C8D" w14:paraId="34FD63CD" w14:textId="77777777">
            <w:pPr>
              <w:spacing w:before="120" w:after="120"/>
              <w:rPr>
                <w:rFonts w:eastAsia="Arial" w:cs="Arial"/>
                <w:sz w:val="22"/>
              </w:rPr>
            </w:pPr>
          </w:p>
        </w:tc>
      </w:tr>
      <w:tr w:rsidR="00083C8D" w:rsidTr="0012000F" w14:paraId="0FC20254" w14:textId="77777777">
        <w:tc>
          <w:tcPr>
            <w:tcW w:w="1560" w:type="dxa"/>
          </w:tcPr>
          <w:p w:rsidR="00083C8D" w:rsidP="0012000F" w:rsidRDefault="00083C8D" w14:paraId="77D13FB4" w14:textId="77777777">
            <w:pPr>
              <w:spacing w:before="120" w:after="120"/>
              <w:rPr>
                <w:rFonts w:eastAsia="Arial" w:cs="Arial"/>
                <w:sz w:val="22"/>
              </w:rPr>
            </w:pPr>
            <w:r>
              <w:rPr>
                <w:rFonts w:eastAsia="Arial" w:cs="Arial"/>
                <w:sz w:val="22"/>
              </w:rPr>
              <w:t>DM 1.5.6</w:t>
            </w:r>
          </w:p>
        </w:tc>
        <w:tc>
          <w:tcPr>
            <w:tcW w:w="6090" w:type="dxa"/>
          </w:tcPr>
          <w:p w:rsidR="00083C8D" w:rsidP="0012000F" w:rsidRDefault="00083C8D" w14:paraId="3185CA03" w14:textId="77777777">
            <w:pPr>
              <w:pBdr>
                <w:top w:val="nil"/>
                <w:left w:val="nil"/>
                <w:bottom w:val="nil"/>
                <w:right w:val="nil"/>
                <w:between w:val="nil"/>
              </w:pBdr>
              <w:ind w:left="0" w:firstLine="0"/>
              <w:rPr>
                <w:rFonts w:eastAsia="Arial" w:cs="Arial"/>
                <w:sz w:val="22"/>
              </w:rPr>
            </w:pPr>
            <w:r>
              <w:rPr>
                <w:rFonts w:eastAsia="Arial" w:cs="Arial"/>
                <w:sz w:val="22"/>
              </w:rPr>
              <w:t>Meet the data standards set by Government Business Services, where relevant for the services, to facilitate effective and consistent data exchange. The standards can be found here:</w:t>
            </w:r>
          </w:p>
          <w:p w:rsidR="00083C8D" w:rsidP="0012000F" w:rsidRDefault="00DA5F89" w14:paraId="74A3A509" w14:textId="77777777">
            <w:pPr>
              <w:pBdr>
                <w:top w:val="nil"/>
                <w:left w:val="nil"/>
                <w:bottom w:val="nil"/>
                <w:right w:val="nil"/>
                <w:between w:val="nil"/>
              </w:pBdr>
              <w:ind w:left="0" w:firstLine="0"/>
              <w:rPr>
                <w:rFonts w:eastAsia="Arial" w:cs="Arial"/>
                <w:sz w:val="22"/>
              </w:rPr>
            </w:pPr>
            <w:r w:rsidR="00083C8D">
              <w:rPr>
                <w:rFonts w:eastAsia="Arial" w:cs="Arial"/>
                <w:color w:val="1155CC"/>
                <w:sz w:val="22"/>
                <w:u w:val="single"/>
              </w:rPr>
              <w:t>DS-1 Top Datasets</w:t>
            </w:r>
          </w:p>
        </w:tc>
        <w:tc>
          <w:tcPr>
            <w:tcW w:w="2126" w:type="dxa"/>
          </w:tcPr>
          <w:p w:rsidR="00083C8D" w:rsidP="0012000F" w:rsidRDefault="00083C8D" w14:paraId="44FF4334" w14:textId="77777777">
            <w:pPr>
              <w:spacing w:before="120" w:after="120"/>
              <w:rPr>
                <w:rFonts w:eastAsia="Arial" w:cs="Arial"/>
                <w:sz w:val="22"/>
              </w:rPr>
            </w:pPr>
          </w:p>
        </w:tc>
      </w:tr>
    </w:tbl>
    <w:p w:rsidRPr="00006188" w:rsidR="00083C8D" w:rsidP="00083C8D" w:rsidRDefault="00083C8D" w14:paraId="20DFFB3A" w14:textId="77777777">
      <w:pPr>
        <w:pStyle w:val="Heading2"/>
        <w:numPr>
          <w:ilvl w:val="0"/>
          <w:numId w:val="0"/>
        </w:numPr>
        <w:spacing w:before="360" w:after="120"/>
        <w:rPr>
          <w:rFonts w:ascii="Arial" w:hAnsi="Arial" w:cs="Arial"/>
          <w:sz w:val="22"/>
          <w:u w:val="single"/>
        </w:rPr>
      </w:pPr>
      <w:r w:rsidRPr="00006188">
        <w:rPr>
          <w:rFonts w:ascii="Arial" w:hAnsi="Arial" w:cs="Arial"/>
          <w:sz w:val="22"/>
          <w:u w:val="single"/>
        </w:rPr>
        <w:lastRenderedPageBreak/>
        <w:t>DM 1.</w:t>
      </w:r>
      <w:r>
        <w:rPr>
          <w:rFonts w:ascii="Arial" w:hAnsi="Arial" w:cs="Arial"/>
          <w:sz w:val="22"/>
          <w:u w:val="single"/>
        </w:rPr>
        <w:t xml:space="preserve">6 </w:t>
      </w:r>
      <w:r w:rsidRPr="00006188">
        <w:rPr>
          <w:rFonts w:ascii="Arial" w:hAnsi="Arial" w:cs="Arial"/>
          <w:sz w:val="22"/>
          <w:u w:val="single"/>
        </w:rPr>
        <w:t xml:space="preserve">Data </w:t>
      </w:r>
      <w:r>
        <w:rPr>
          <w:rFonts w:ascii="Arial" w:hAnsi="Arial" w:cs="Arial"/>
          <w:sz w:val="22"/>
          <w:u w:val="single"/>
        </w:rPr>
        <w:t>Quality Requirements</w:t>
      </w:r>
    </w:p>
    <w:p w:rsidRPr="002D52DD" w:rsidR="00083C8D" w:rsidP="00083C8D" w:rsidRDefault="00083C8D" w14:paraId="4BB5A813" w14:textId="77777777">
      <w:pPr>
        <w:keepNext/>
        <w:spacing w:before="120" w:after="120"/>
        <w:rPr>
          <w:rFonts w:eastAsia="Arial" w:cs="Arial"/>
          <w:bCs/>
          <w:sz w:val="22"/>
        </w:rPr>
      </w:pPr>
      <w:r w:rsidRPr="002D52DD">
        <w:rPr>
          <w:rFonts w:eastAsia="Arial" w:cs="Arial"/>
          <w:bCs/>
          <w:sz w:val="22"/>
        </w:rPr>
        <w:t>The Supplier shall:</w:t>
      </w:r>
    </w:p>
    <w:tbl>
      <w:tblPr>
        <w:tblW w:w="97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55"/>
        <w:gridCol w:w="6095"/>
        <w:gridCol w:w="2126"/>
      </w:tblGrid>
      <w:tr w:rsidR="00083C8D" w:rsidTr="0012000F" w14:paraId="6D959B19" w14:textId="77777777">
        <w:trPr>
          <w:trHeight w:val="584"/>
        </w:trPr>
        <w:tc>
          <w:tcPr>
            <w:tcW w:w="1555" w:type="dxa"/>
            <w:shd w:val="clear" w:color="auto" w:fill="DBE5F1"/>
          </w:tcPr>
          <w:p w:rsidR="00083C8D" w:rsidP="0012000F" w:rsidRDefault="00083C8D" w14:paraId="12FDD019" w14:textId="77777777">
            <w:pPr>
              <w:keepNext/>
              <w:spacing w:before="120" w:after="120"/>
              <w:rPr>
                <w:rFonts w:eastAsia="Arial" w:cs="Arial"/>
                <w:sz w:val="22"/>
              </w:rPr>
            </w:pPr>
            <w:r>
              <w:rPr>
                <w:rFonts w:eastAsia="Arial" w:cs="Arial"/>
                <w:b/>
                <w:sz w:val="22"/>
              </w:rPr>
              <w:t>Ref</w:t>
            </w:r>
          </w:p>
        </w:tc>
        <w:tc>
          <w:tcPr>
            <w:tcW w:w="6095" w:type="dxa"/>
            <w:shd w:val="clear" w:color="auto" w:fill="DBE5F1"/>
          </w:tcPr>
          <w:p w:rsidR="00083C8D" w:rsidP="0012000F" w:rsidRDefault="00083C8D" w14:paraId="2E2517D7" w14:textId="77777777">
            <w:pPr>
              <w:keepNext/>
              <w:spacing w:before="120" w:after="120"/>
              <w:rPr>
                <w:rFonts w:eastAsia="Arial" w:cs="Arial"/>
                <w:sz w:val="22"/>
              </w:rPr>
            </w:pPr>
            <w:r>
              <w:rPr>
                <w:rFonts w:eastAsia="Arial" w:cs="Arial"/>
                <w:b/>
                <w:sz w:val="22"/>
              </w:rPr>
              <w:t>Requirement</w:t>
            </w:r>
          </w:p>
        </w:tc>
        <w:tc>
          <w:tcPr>
            <w:tcW w:w="2126" w:type="dxa"/>
            <w:shd w:val="clear" w:color="auto" w:fill="DBE5F1"/>
          </w:tcPr>
          <w:p w:rsidR="00083C8D" w:rsidP="0012000F" w:rsidRDefault="00083C8D" w14:paraId="601054E4" w14:textId="77777777">
            <w:pPr>
              <w:ind w:left="0" w:firstLine="0"/>
              <w:rPr>
                <w:rFonts w:eastAsia="Arial" w:cs="Arial"/>
                <w:sz w:val="22"/>
              </w:rPr>
            </w:pPr>
            <w:r>
              <w:rPr>
                <w:rFonts w:eastAsia="Arial" w:cs="Arial"/>
                <w:b/>
                <w:sz w:val="22"/>
              </w:rPr>
              <w:t xml:space="preserve">Key output(s) / Deliverable(s) </w:t>
            </w:r>
            <w:r w:rsidRPr="00A07546">
              <w:rPr>
                <w:rFonts w:eastAsia="Arial" w:cs="Arial"/>
                <w:b/>
                <w:bCs/>
                <w:sz w:val="22"/>
              </w:rPr>
              <w:t>includes</w:t>
            </w:r>
          </w:p>
        </w:tc>
      </w:tr>
      <w:tr w:rsidR="00083C8D" w:rsidTr="0012000F" w14:paraId="7105675C" w14:textId="77777777">
        <w:tc>
          <w:tcPr>
            <w:tcW w:w="1555" w:type="dxa"/>
          </w:tcPr>
          <w:p w:rsidR="00083C8D" w:rsidP="0012000F" w:rsidRDefault="00083C8D" w14:paraId="1F6BF9FB" w14:textId="77777777">
            <w:pPr>
              <w:spacing w:before="120" w:after="120"/>
              <w:rPr>
                <w:rFonts w:eastAsia="Arial" w:cs="Arial"/>
                <w:sz w:val="22"/>
              </w:rPr>
            </w:pPr>
            <w:r>
              <w:rPr>
                <w:rFonts w:eastAsia="Arial" w:cs="Arial"/>
                <w:sz w:val="22"/>
              </w:rPr>
              <w:t>DM 1.6.1</w:t>
            </w:r>
          </w:p>
        </w:tc>
        <w:tc>
          <w:tcPr>
            <w:tcW w:w="6095" w:type="dxa"/>
          </w:tcPr>
          <w:p w:rsidR="00083C8D" w:rsidP="0012000F" w:rsidRDefault="00083C8D" w14:paraId="0C61DB3E" w14:textId="77777777">
            <w:pPr>
              <w:ind w:left="0" w:firstLine="0"/>
              <w:rPr>
                <w:rFonts w:eastAsia="Arial" w:cs="Arial"/>
                <w:sz w:val="22"/>
              </w:rPr>
            </w:pPr>
            <w:r>
              <w:rPr>
                <w:rFonts w:eastAsia="Arial" w:cs="Arial"/>
                <w:sz w:val="22"/>
              </w:rPr>
              <w:t>Implement processes and systems to manage Authority Data quality including to:</w:t>
            </w:r>
          </w:p>
          <w:p w:rsidR="00083C8D" w:rsidP="0012000F" w:rsidRDefault="00083C8D" w14:paraId="212490D3" w14:textId="77777777">
            <w:pPr>
              <w:numPr>
                <w:ilvl w:val="0"/>
                <w:numId w:val="95"/>
              </w:numPr>
              <w:tabs>
                <w:tab w:val="clear" w:pos="0"/>
                <w:tab w:val="clear" w:pos="720"/>
              </w:tabs>
              <w:spacing w:before="120" w:after="120"/>
              <w:outlineLvl w:val="9"/>
              <w:rPr>
                <w:rFonts w:eastAsia="Arial" w:cs="Arial"/>
                <w:color w:val="000000"/>
                <w:sz w:val="22"/>
              </w:rPr>
            </w:pPr>
            <w:r>
              <w:rPr>
                <w:rFonts w:eastAsia="Arial" w:cs="Arial"/>
                <w:color w:val="000000"/>
                <w:sz w:val="22"/>
              </w:rPr>
              <w:t xml:space="preserve">Produce a Data Validation Catalogue that is reviewed annually with the Authority; </w:t>
            </w:r>
          </w:p>
          <w:p w:rsidR="00083C8D" w:rsidP="0012000F" w:rsidRDefault="00083C8D" w14:paraId="12D4A414" w14:textId="77777777">
            <w:pPr>
              <w:numPr>
                <w:ilvl w:val="0"/>
                <w:numId w:val="95"/>
              </w:numPr>
              <w:tabs>
                <w:tab w:val="clear" w:pos="0"/>
                <w:tab w:val="clear" w:pos="720"/>
              </w:tabs>
              <w:spacing w:before="120" w:after="120"/>
              <w:outlineLvl w:val="9"/>
              <w:rPr>
                <w:rFonts w:eastAsia="Arial" w:cs="Arial"/>
                <w:color w:val="000000"/>
                <w:sz w:val="22"/>
              </w:rPr>
            </w:pPr>
            <w:r>
              <w:rPr>
                <w:rFonts w:eastAsia="Arial" w:cs="Arial"/>
                <w:color w:val="000000"/>
                <w:sz w:val="22"/>
              </w:rPr>
              <w:t xml:space="preserve">Ensure Member data issues are remedied by the Supplier without referring the Member on to another organisation; </w:t>
            </w:r>
          </w:p>
          <w:p w:rsidR="00083C8D" w:rsidP="0012000F" w:rsidRDefault="00083C8D" w14:paraId="02A75A4D" w14:textId="77777777">
            <w:pPr>
              <w:numPr>
                <w:ilvl w:val="0"/>
                <w:numId w:val="95"/>
              </w:numPr>
              <w:tabs>
                <w:tab w:val="clear" w:pos="0"/>
                <w:tab w:val="clear" w:pos="720"/>
              </w:tabs>
              <w:spacing w:before="120" w:after="120"/>
              <w:outlineLvl w:val="9"/>
              <w:rPr>
                <w:rFonts w:eastAsia="Arial" w:cs="Arial"/>
                <w:color w:val="000000"/>
                <w:sz w:val="22"/>
              </w:rPr>
            </w:pPr>
            <w:r>
              <w:rPr>
                <w:rFonts w:eastAsia="Arial" w:cs="Arial"/>
                <w:color w:val="000000"/>
                <w:sz w:val="22"/>
              </w:rPr>
              <w:t>Complete relevant validation checks prior to a scheme event, including but not limited to Annual Benefit Statement generation. Any issues identified must be remedied prior to the scheme event without impacting the timelines;</w:t>
            </w:r>
          </w:p>
          <w:p w:rsidR="00083C8D" w:rsidP="0012000F" w:rsidRDefault="00083C8D" w14:paraId="693FF6F0" w14:textId="77777777">
            <w:pPr>
              <w:numPr>
                <w:ilvl w:val="0"/>
                <w:numId w:val="95"/>
              </w:numPr>
              <w:tabs>
                <w:tab w:val="clear" w:pos="0"/>
                <w:tab w:val="clear" w:pos="720"/>
              </w:tabs>
              <w:spacing w:before="120" w:after="120"/>
              <w:outlineLvl w:val="9"/>
              <w:rPr>
                <w:rFonts w:eastAsia="Arial" w:cs="Arial"/>
                <w:color w:val="000000"/>
                <w:sz w:val="22"/>
              </w:rPr>
            </w:pPr>
            <w:r>
              <w:rPr>
                <w:rFonts w:eastAsia="Arial" w:cs="Arial"/>
                <w:color w:val="000000"/>
                <w:sz w:val="22"/>
              </w:rPr>
              <w:t>Complete relevant validation checks prior to calculation and/or payment of an award. Any issues identified must be remedied prior to the calculation and/or payment being made; and</w:t>
            </w:r>
          </w:p>
          <w:p w:rsidR="00083C8D" w:rsidP="0012000F" w:rsidRDefault="00083C8D" w14:paraId="55F15385" w14:textId="77777777">
            <w:pPr>
              <w:numPr>
                <w:ilvl w:val="0"/>
                <w:numId w:val="95"/>
              </w:numPr>
              <w:tabs>
                <w:tab w:val="clear" w:pos="0"/>
                <w:tab w:val="clear" w:pos="720"/>
              </w:tabs>
              <w:spacing w:before="120" w:after="120"/>
              <w:outlineLvl w:val="9"/>
              <w:rPr>
                <w:rFonts w:eastAsia="Arial" w:cs="Arial"/>
                <w:sz w:val="22"/>
              </w:rPr>
            </w:pPr>
            <w:r>
              <w:rPr>
                <w:rFonts w:eastAsia="Arial" w:cs="Arial"/>
                <w:color w:val="000000"/>
                <w:sz w:val="22"/>
              </w:rPr>
              <w:t>Undertake cleansing and required remedial action in order to continually improve and maintain the  quality of Authority Data (Common Data and Scheme Specific Data checks), based on guidelines set down by The Pensions Regulator.</w:t>
            </w:r>
          </w:p>
        </w:tc>
        <w:tc>
          <w:tcPr>
            <w:tcW w:w="2126" w:type="dxa"/>
          </w:tcPr>
          <w:p w:rsidRPr="00A07546" w:rsidR="00083C8D" w:rsidP="0012000F" w:rsidRDefault="00083C8D" w14:paraId="261DE93D" w14:textId="77777777">
            <w:pPr>
              <w:ind w:left="0" w:firstLine="0"/>
              <w:rPr>
                <w:rFonts w:eastAsia="Arial" w:cs="Arial"/>
                <w:sz w:val="22"/>
              </w:rPr>
            </w:pPr>
            <w:r>
              <w:rPr>
                <w:rFonts w:eastAsia="Arial" w:cs="Arial"/>
                <w:sz w:val="22"/>
              </w:rPr>
              <w:t xml:space="preserve">Signed off Data </w:t>
            </w:r>
            <w:r w:rsidRPr="00A07546">
              <w:rPr>
                <w:rFonts w:eastAsia="Arial" w:cs="Arial"/>
                <w:sz w:val="22"/>
              </w:rPr>
              <w:t>Management Strategy.</w:t>
            </w:r>
          </w:p>
          <w:p w:rsidRPr="00A07546" w:rsidR="00083C8D" w:rsidP="0012000F" w:rsidRDefault="00083C8D" w14:paraId="64898D6B" w14:textId="77777777">
            <w:pPr>
              <w:ind w:left="0" w:firstLine="0"/>
              <w:rPr>
                <w:rFonts w:eastAsia="Arial" w:cs="Arial"/>
                <w:sz w:val="22"/>
              </w:rPr>
            </w:pPr>
          </w:p>
          <w:p w:rsidR="00083C8D" w:rsidP="0012000F" w:rsidRDefault="00083C8D" w14:paraId="0C032DEC" w14:textId="77777777">
            <w:pPr>
              <w:ind w:left="0" w:firstLine="0"/>
              <w:rPr>
                <w:rFonts w:eastAsia="Arial" w:cs="Arial"/>
                <w:sz w:val="22"/>
              </w:rPr>
            </w:pPr>
            <w:r w:rsidRPr="00A07546">
              <w:rPr>
                <w:rFonts w:eastAsia="Arial" w:cs="Arial"/>
                <w:sz w:val="22"/>
              </w:rPr>
              <w:t>Signed off Data Validation Catalogue.</w:t>
            </w:r>
          </w:p>
        </w:tc>
      </w:tr>
      <w:tr w:rsidR="00083C8D" w:rsidTr="0012000F" w14:paraId="095EA6A3" w14:textId="77777777">
        <w:tc>
          <w:tcPr>
            <w:tcW w:w="1555" w:type="dxa"/>
          </w:tcPr>
          <w:p w:rsidR="00083C8D" w:rsidP="0012000F" w:rsidRDefault="00083C8D" w14:paraId="775B3033" w14:textId="77777777">
            <w:pPr>
              <w:spacing w:before="120" w:after="120"/>
              <w:rPr>
                <w:rFonts w:eastAsia="Arial" w:cs="Arial"/>
                <w:sz w:val="22"/>
              </w:rPr>
            </w:pPr>
            <w:r>
              <w:rPr>
                <w:rFonts w:eastAsia="Arial" w:cs="Arial"/>
                <w:sz w:val="22"/>
              </w:rPr>
              <w:t>DM 1.6.2</w:t>
            </w:r>
          </w:p>
        </w:tc>
        <w:tc>
          <w:tcPr>
            <w:tcW w:w="6095" w:type="dxa"/>
          </w:tcPr>
          <w:p w:rsidR="00083C8D" w:rsidP="0012000F" w:rsidRDefault="00083C8D" w14:paraId="0055176E" w14:textId="77777777">
            <w:pPr>
              <w:ind w:left="0" w:firstLine="0"/>
              <w:rPr>
                <w:rFonts w:eastAsia="Arial" w:cs="Arial"/>
                <w:sz w:val="22"/>
              </w:rPr>
            </w:pPr>
            <w:r>
              <w:rPr>
                <w:rFonts w:eastAsia="Arial" w:cs="Arial"/>
                <w:sz w:val="22"/>
              </w:rPr>
              <w:t>At the times agreed by the Parties during transition, complete a reconciliation of membership movements by membership category, including a comparison with the pension payroll database headcount and late notifications and send this to the Authority.</w:t>
            </w:r>
          </w:p>
        </w:tc>
        <w:tc>
          <w:tcPr>
            <w:tcW w:w="2126" w:type="dxa"/>
          </w:tcPr>
          <w:p w:rsidR="00083C8D" w:rsidP="0012000F" w:rsidRDefault="00083C8D" w14:paraId="5B709706" w14:textId="77777777">
            <w:pPr>
              <w:ind w:left="0" w:firstLine="0"/>
              <w:rPr>
                <w:rFonts w:eastAsia="Arial" w:cs="Arial"/>
                <w:sz w:val="22"/>
              </w:rPr>
            </w:pPr>
            <w:r>
              <w:rPr>
                <w:rFonts w:eastAsia="Arial" w:cs="Arial"/>
                <w:sz w:val="22"/>
              </w:rPr>
              <w:t>Membership statistics and movement reports provided at agreed intervals.</w:t>
            </w:r>
          </w:p>
        </w:tc>
      </w:tr>
    </w:tbl>
    <w:p w:rsidRPr="00006188" w:rsidR="00083C8D" w:rsidP="00083C8D" w:rsidRDefault="00083C8D" w14:paraId="0F2B7AD5" w14:textId="77777777">
      <w:pPr>
        <w:pStyle w:val="Heading2"/>
        <w:numPr>
          <w:ilvl w:val="0"/>
          <w:numId w:val="0"/>
        </w:numPr>
        <w:spacing w:before="360" w:after="120"/>
        <w:rPr>
          <w:rFonts w:ascii="Arial" w:hAnsi="Arial" w:cs="Arial"/>
          <w:sz w:val="22"/>
          <w:u w:val="single"/>
        </w:rPr>
      </w:pPr>
      <w:r w:rsidRPr="00006188">
        <w:rPr>
          <w:rFonts w:ascii="Arial" w:hAnsi="Arial" w:cs="Arial"/>
          <w:sz w:val="22"/>
          <w:u w:val="single"/>
        </w:rPr>
        <w:t>DM 1.</w:t>
      </w:r>
      <w:r>
        <w:rPr>
          <w:rFonts w:ascii="Arial" w:hAnsi="Arial" w:cs="Arial"/>
          <w:sz w:val="22"/>
          <w:u w:val="single"/>
        </w:rPr>
        <w:t xml:space="preserve">7 Specific </w:t>
      </w:r>
      <w:r w:rsidRPr="00006188">
        <w:rPr>
          <w:rFonts w:ascii="Arial" w:hAnsi="Arial" w:cs="Arial"/>
          <w:sz w:val="22"/>
          <w:u w:val="single"/>
        </w:rPr>
        <w:t xml:space="preserve">Data </w:t>
      </w:r>
      <w:r>
        <w:rPr>
          <w:rFonts w:ascii="Arial" w:hAnsi="Arial" w:cs="Arial"/>
          <w:sz w:val="22"/>
          <w:u w:val="single"/>
        </w:rPr>
        <w:t>Activities Requirements</w:t>
      </w:r>
    </w:p>
    <w:p w:rsidRPr="002D52DD" w:rsidR="00083C8D" w:rsidP="00083C8D" w:rsidRDefault="00083C8D" w14:paraId="1213F906" w14:textId="77777777">
      <w:pPr>
        <w:keepNext/>
        <w:spacing w:before="120" w:after="120"/>
        <w:rPr>
          <w:rFonts w:eastAsia="Arial" w:cs="Arial"/>
          <w:bCs/>
          <w:sz w:val="22"/>
        </w:rPr>
      </w:pPr>
      <w:r w:rsidRPr="002D52DD">
        <w:rPr>
          <w:rFonts w:eastAsia="Arial" w:cs="Arial"/>
          <w:bCs/>
          <w:sz w:val="22"/>
        </w:rPr>
        <w:t>The Supplier shall:</w:t>
      </w:r>
    </w:p>
    <w:tbl>
      <w:tblPr>
        <w:tblW w:w="97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55"/>
        <w:gridCol w:w="6095"/>
        <w:gridCol w:w="2126"/>
      </w:tblGrid>
      <w:tr w:rsidR="00083C8D" w:rsidTr="0012000F" w14:paraId="4BDFC1B6" w14:textId="77777777">
        <w:trPr>
          <w:trHeight w:val="584"/>
          <w:tblHeader/>
        </w:trPr>
        <w:tc>
          <w:tcPr>
            <w:tcW w:w="1555" w:type="dxa"/>
            <w:shd w:val="clear" w:color="auto" w:fill="DBE5F1"/>
          </w:tcPr>
          <w:p w:rsidR="00083C8D" w:rsidP="0012000F" w:rsidRDefault="00083C8D" w14:paraId="23452523" w14:textId="77777777">
            <w:pPr>
              <w:keepNext/>
              <w:spacing w:before="120" w:after="120"/>
              <w:rPr>
                <w:rFonts w:eastAsia="Arial" w:cs="Arial"/>
                <w:sz w:val="22"/>
              </w:rPr>
            </w:pPr>
            <w:r>
              <w:rPr>
                <w:rFonts w:eastAsia="Arial" w:cs="Arial"/>
                <w:b/>
                <w:sz w:val="22"/>
              </w:rPr>
              <w:t>Ref</w:t>
            </w:r>
          </w:p>
        </w:tc>
        <w:tc>
          <w:tcPr>
            <w:tcW w:w="6095" w:type="dxa"/>
            <w:shd w:val="clear" w:color="auto" w:fill="DBE5F1"/>
          </w:tcPr>
          <w:p w:rsidR="00083C8D" w:rsidP="0012000F" w:rsidRDefault="00083C8D" w14:paraId="2EAE6DE8" w14:textId="77777777">
            <w:pPr>
              <w:keepNext/>
              <w:spacing w:before="120" w:after="120"/>
              <w:rPr>
                <w:rFonts w:eastAsia="Arial" w:cs="Arial"/>
                <w:sz w:val="22"/>
              </w:rPr>
            </w:pPr>
            <w:r>
              <w:rPr>
                <w:rFonts w:eastAsia="Arial" w:cs="Arial"/>
                <w:b/>
                <w:sz w:val="22"/>
              </w:rPr>
              <w:t>Requirement</w:t>
            </w:r>
          </w:p>
        </w:tc>
        <w:tc>
          <w:tcPr>
            <w:tcW w:w="2126" w:type="dxa"/>
            <w:shd w:val="clear" w:color="auto" w:fill="DBE5F1"/>
          </w:tcPr>
          <w:p w:rsidR="00083C8D" w:rsidP="0012000F" w:rsidRDefault="00083C8D" w14:paraId="74BB2DFA" w14:textId="77777777">
            <w:pPr>
              <w:ind w:left="0" w:firstLine="0"/>
              <w:rPr>
                <w:rFonts w:eastAsia="Arial" w:cs="Arial"/>
                <w:sz w:val="22"/>
              </w:rPr>
            </w:pPr>
            <w:r>
              <w:rPr>
                <w:rFonts w:eastAsia="Arial" w:cs="Arial"/>
                <w:b/>
                <w:sz w:val="22"/>
              </w:rPr>
              <w:t>Key output(s) / Deliverable(s) includes</w:t>
            </w:r>
          </w:p>
        </w:tc>
      </w:tr>
      <w:tr w:rsidR="00083C8D" w:rsidTr="0012000F" w14:paraId="27B1C8AD" w14:textId="77777777">
        <w:tc>
          <w:tcPr>
            <w:tcW w:w="1555" w:type="dxa"/>
          </w:tcPr>
          <w:p w:rsidR="00083C8D" w:rsidP="0012000F" w:rsidRDefault="00083C8D" w14:paraId="6217408D" w14:textId="77777777">
            <w:pPr>
              <w:spacing w:before="120" w:after="120"/>
              <w:rPr>
                <w:rFonts w:eastAsia="Arial" w:cs="Arial"/>
                <w:sz w:val="22"/>
              </w:rPr>
            </w:pPr>
            <w:r>
              <w:rPr>
                <w:rFonts w:eastAsia="Arial" w:cs="Arial"/>
                <w:sz w:val="22"/>
              </w:rPr>
              <w:t>DM 1.7.1</w:t>
            </w:r>
          </w:p>
        </w:tc>
        <w:tc>
          <w:tcPr>
            <w:tcW w:w="6095" w:type="dxa"/>
          </w:tcPr>
          <w:p w:rsidR="00083C8D" w:rsidP="0012000F" w:rsidRDefault="00083C8D" w14:paraId="31144E78" w14:textId="77777777">
            <w:pPr>
              <w:pBdr>
                <w:top w:val="nil"/>
                <w:left w:val="nil"/>
                <w:bottom w:val="nil"/>
                <w:right w:val="nil"/>
                <w:between w:val="nil"/>
              </w:pBdr>
              <w:ind w:left="0" w:firstLine="0"/>
              <w:rPr>
                <w:rFonts w:eastAsia="Arial" w:cs="Arial"/>
                <w:color w:val="000000"/>
                <w:sz w:val="22"/>
              </w:rPr>
            </w:pPr>
            <w:r>
              <w:rPr>
                <w:rFonts w:eastAsia="Arial" w:cs="Arial"/>
                <w:color w:val="000000"/>
                <w:sz w:val="22"/>
              </w:rPr>
              <w:t xml:space="preserve">Retrieve and transfer </w:t>
            </w:r>
            <w:r>
              <w:rPr>
                <w:rFonts w:eastAsia="Arial" w:cs="Arial"/>
                <w:sz w:val="22"/>
              </w:rPr>
              <w:t xml:space="preserve">accurate Authority </w:t>
            </w:r>
            <w:r>
              <w:rPr>
                <w:rFonts w:eastAsia="Arial" w:cs="Arial"/>
                <w:color w:val="000000"/>
                <w:sz w:val="22"/>
              </w:rPr>
              <w:t xml:space="preserve">Data through a secure </w:t>
            </w:r>
            <w:r w:rsidRPr="00A07546">
              <w:rPr>
                <w:rFonts w:eastAsia="Arial" w:cs="Arial"/>
                <w:sz w:val="22"/>
              </w:rPr>
              <w:t>mechanism</w:t>
            </w:r>
            <w:r>
              <w:rPr>
                <w:rFonts w:eastAsia="Arial" w:cs="Arial"/>
                <w:color w:val="000000"/>
                <w:sz w:val="22"/>
              </w:rPr>
              <w:t xml:space="preserve"> and in formats as agreed with the Authority, as appropriate, to:</w:t>
            </w:r>
          </w:p>
          <w:p w:rsidR="00083C8D" w:rsidP="0012000F" w:rsidRDefault="00083C8D" w14:paraId="731324FC" w14:textId="77777777">
            <w:pPr>
              <w:numPr>
                <w:ilvl w:val="0"/>
                <w:numId w:val="95"/>
              </w:numPr>
              <w:pBdr>
                <w:top w:val="nil"/>
                <w:left w:val="nil"/>
                <w:bottom w:val="nil"/>
                <w:right w:val="nil"/>
                <w:between w:val="nil"/>
              </w:pBdr>
              <w:tabs>
                <w:tab w:val="clear" w:pos="0"/>
                <w:tab w:val="clear" w:pos="720"/>
              </w:tabs>
              <w:spacing w:before="120" w:after="120"/>
              <w:outlineLvl w:val="9"/>
              <w:rPr>
                <w:rFonts w:eastAsia="Arial" w:cs="Arial"/>
                <w:sz w:val="22"/>
              </w:rPr>
            </w:pPr>
            <w:r>
              <w:rPr>
                <w:rFonts w:eastAsia="Arial" w:cs="Arial"/>
                <w:color w:val="000000"/>
                <w:sz w:val="22"/>
              </w:rPr>
              <w:t xml:space="preserve">Provide the appointed </w:t>
            </w:r>
            <w:r>
              <w:rPr>
                <w:rFonts w:eastAsia="Arial" w:cs="Arial"/>
                <w:sz w:val="22"/>
              </w:rPr>
              <w:t>S</w:t>
            </w:r>
            <w:r>
              <w:rPr>
                <w:rFonts w:eastAsia="Arial" w:cs="Arial"/>
                <w:color w:val="000000"/>
                <w:sz w:val="22"/>
              </w:rPr>
              <w:t xml:space="preserve">cheme </w:t>
            </w:r>
            <w:r>
              <w:rPr>
                <w:rFonts w:eastAsia="Arial" w:cs="Arial"/>
                <w:sz w:val="22"/>
              </w:rPr>
              <w:t>A</w:t>
            </w:r>
            <w:r>
              <w:rPr>
                <w:rFonts w:eastAsia="Arial" w:cs="Arial"/>
                <w:color w:val="000000"/>
                <w:sz w:val="22"/>
              </w:rPr>
              <w:t>ctuary with data for the purposes of carrying out its obligations to the Authority</w:t>
            </w:r>
            <w:r>
              <w:rPr>
                <w:rFonts w:eastAsia="Arial" w:cs="Arial"/>
                <w:sz w:val="22"/>
              </w:rPr>
              <w:t>;</w:t>
            </w:r>
          </w:p>
          <w:p w:rsidR="00083C8D" w:rsidP="0012000F" w:rsidRDefault="00083C8D" w14:paraId="407EDE1E" w14:textId="77777777">
            <w:pPr>
              <w:numPr>
                <w:ilvl w:val="0"/>
                <w:numId w:val="95"/>
              </w:numPr>
              <w:pBdr>
                <w:top w:val="nil"/>
                <w:left w:val="nil"/>
                <w:bottom w:val="nil"/>
                <w:right w:val="nil"/>
                <w:between w:val="nil"/>
              </w:pBdr>
              <w:tabs>
                <w:tab w:val="clear" w:pos="0"/>
                <w:tab w:val="clear" w:pos="720"/>
              </w:tabs>
              <w:spacing w:before="120" w:after="120"/>
              <w:outlineLvl w:val="9"/>
              <w:rPr>
                <w:rFonts w:eastAsia="Arial" w:cs="Arial"/>
                <w:color w:val="000000"/>
                <w:sz w:val="22"/>
              </w:rPr>
            </w:pPr>
            <w:r>
              <w:rPr>
                <w:rFonts w:eastAsia="Arial" w:cs="Arial"/>
                <w:color w:val="000000"/>
                <w:sz w:val="22"/>
              </w:rPr>
              <w:lastRenderedPageBreak/>
              <w:t>Provide the Authority with information to support their statistical analysis, reporting and any ad-hoc analysis requested by the Authority</w:t>
            </w:r>
            <w:r>
              <w:rPr>
                <w:rFonts w:eastAsia="Arial" w:cs="Arial"/>
                <w:sz w:val="22"/>
              </w:rPr>
              <w:t>;</w:t>
            </w:r>
          </w:p>
          <w:p w:rsidR="00083C8D" w:rsidP="0012000F" w:rsidRDefault="00083C8D" w14:paraId="5E1C076D" w14:textId="77777777">
            <w:pPr>
              <w:numPr>
                <w:ilvl w:val="0"/>
                <w:numId w:val="95"/>
              </w:numPr>
              <w:pBdr>
                <w:top w:val="nil"/>
                <w:left w:val="nil"/>
                <w:bottom w:val="nil"/>
                <w:right w:val="nil"/>
                <w:between w:val="nil"/>
              </w:pBdr>
              <w:tabs>
                <w:tab w:val="clear" w:pos="0"/>
                <w:tab w:val="clear" w:pos="720"/>
              </w:tabs>
              <w:spacing w:before="120" w:after="120"/>
              <w:outlineLvl w:val="9"/>
              <w:rPr>
                <w:rFonts w:eastAsia="Arial" w:cs="Arial"/>
                <w:color w:val="000000"/>
                <w:sz w:val="22"/>
              </w:rPr>
            </w:pPr>
            <w:r>
              <w:rPr>
                <w:rFonts w:eastAsia="Arial" w:cs="Arial"/>
                <w:color w:val="000000"/>
                <w:sz w:val="22"/>
              </w:rPr>
              <w:t>Provide data to meet the Authority’s requirements in responding to Minister</w:t>
            </w:r>
            <w:r>
              <w:rPr>
                <w:rFonts w:eastAsia="Arial" w:cs="Arial"/>
                <w:sz w:val="22"/>
              </w:rPr>
              <w:t>ial</w:t>
            </w:r>
            <w:r>
              <w:rPr>
                <w:rFonts w:eastAsia="Arial" w:cs="Arial"/>
                <w:color w:val="000000"/>
                <w:sz w:val="22"/>
              </w:rPr>
              <w:t xml:space="preserve"> </w:t>
            </w:r>
            <w:r>
              <w:rPr>
                <w:rFonts w:eastAsia="Arial" w:cs="Arial"/>
                <w:sz w:val="22"/>
              </w:rPr>
              <w:t>q</w:t>
            </w:r>
            <w:r>
              <w:rPr>
                <w:rFonts w:eastAsia="Arial" w:cs="Arial"/>
                <w:color w:val="000000"/>
                <w:sz w:val="22"/>
              </w:rPr>
              <w:t>uestions and Ministerial briefings</w:t>
            </w:r>
            <w:r>
              <w:rPr>
                <w:rFonts w:eastAsia="Arial" w:cs="Arial"/>
                <w:sz w:val="22"/>
              </w:rPr>
              <w:t>;</w:t>
            </w:r>
          </w:p>
          <w:p w:rsidR="00083C8D" w:rsidP="0012000F" w:rsidRDefault="00083C8D" w14:paraId="7455DB54" w14:textId="77777777">
            <w:pPr>
              <w:numPr>
                <w:ilvl w:val="0"/>
                <w:numId w:val="95"/>
              </w:numPr>
              <w:pBdr>
                <w:top w:val="nil"/>
                <w:left w:val="nil"/>
                <w:bottom w:val="nil"/>
                <w:right w:val="nil"/>
                <w:between w:val="nil"/>
              </w:pBdr>
              <w:tabs>
                <w:tab w:val="clear" w:pos="0"/>
                <w:tab w:val="clear" w:pos="720"/>
              </w:tabs>
              <w:spacing w:before="120" w:after="120"/>
              <w:outlineLvl w:val="9"/>
              <w:rPr>
                <w:rFonts w:eastAsia="Arial" w:cs="Arial"/>
                <w:color w:val="000000"/>
                <w:sz w:val="22"/>
              </w:rPr>
            </w:pPr>
            <w:r>
              <w:rPr>
                <w:rFonts w:eastAsia="Arial" w:cs="Arial"/>
                <w:sz w:val="22"/>
              </w:rPr>
              <w:t>When requested by the Authority,</w:t>
            </w:r>
            <w:r>
              <w:rPr>
                <w:rFonts w:eastAsia="Arial" w:cs="Arial"/>
                <w:color w:val="FF0000"/>
                <w:sz w:val="22"/>
              </w:rPr>
              <w:t xml:space="preserve"> </w:t>
            </w:r>
            <w:r>
              <w:rPr>
                <w:rFonts w:eastAsia="Arial" w:cs="Arial"/>
                <w:sz w:val="22"/>
              </w:rPr>
              <w:t>the Supplier will provide an analysis of any relevant Authority Data issues concerning the reliability and completeness of the Authority Data; and</w:t>
            </w:r>
          </w:p>
          <w:p w:rsidR="00083C8D" w:rsidP="0012000F" w:rsidRDefault="00083C8D" w14:paraId="1CCC1396" w14:textId="77777777">
            <w:pPr>
              <w:numPr>
                <w:ilvl w:val="0"/>
                <w:numId w:val="95"/>
              </w:numPr>
              <w:pBdr>
                <w:top w:val="nil"/>
                <w:left w:val="nil"/>
                <w:bottom w:val="nil"/>
                <w:right w:val="nil"/>
                <w:between w:val="nil"/>
              </w:pBdr>
              <w:tabs>
                <w:tab w:val="clear" w:pos="0"/>
                <w:tab w:val="clear" w:pos="720"/>
              </w:tabs>
              <w:spacing w:before="120" w:after="120"/>
              <w:outlineLvl w:val="9"/>
              <w:rPr>
                <w:rFonts w:eastAsia="Arial" w:cs="Arial"/>
                <w:sz w:val="22"/>
              </w:rPr>
            </w:pPr>
            <w:r>
              <w:rPr>
                <w:rFonts w:eastAsia="Arial" w:cs="Arial"/>
                <w:sz w:val="22"/>
              </w:rPr>
              <w:t>Provide all data through a secure channel.</w:t>
            </w:r>
          </w:p>
        </w:tc>
        <w:tc>
          <w:tcPr>
            <w:tcW w:w="2126" w:type="dxa"/>
          </w:tcPr>
          <w:p w:rsidR="00083C8D" w:rsidP="0012000F" w:rsidRDefault="00083C8D" w14:paraId="5C1834E3" w14:textId="77777777">
            <w:pPr>
              <w:ind w:left="0" w:firstLine="0"/>
              <w:rPr>
                <w:rFonts w:eastAsia="Arial" w:cs="Arial"/>
                <w:sz w:val="22"/>
              </w:rPr>
            </w:pPr>
            <w:r>
              <w:rPr>
                <w:rFonts w:eastAsia="Arial" w:cs="Arial"/>
                <w:sz w:val="22"/>
              </w:rPr>
              <w:lastRenderedPageBreak/>
              <w:t>Demonstrate to the Authority how these ad hoc requests will be actioned</w:t>
            </w:r>
            <w:r>
              <w:t xml:space="preserve"> </w:t>
            </w:r>
            <w:r>
              <w:rPr>
                <w:rFonts w:eastAsia="Arial" w:cs="Arial"/>
                <w:sz w:val="22"/>
              </w:rPr>
              <w:t>and documented in the Data Management Strategy.</w:t>
            </w:r>
          </w:p>
        </w:tc>
      </w:tr>
      <w:tr w:rsidR="00083C8D" w:rsidTr="0012000F" w14:paraId="7A308C97" w14:textId="77777777">
        <w:tc>
          <w:tcPr>
            <w:tcW w:w="1555" w:type="dxa"/>
          </w:tcPr>
          <w:p w:rsidR="00083C8D" w:rsidP="0012000F" w:rsidRDefault="00083C8D" w14:paraId="6A6C5103" w14:textId="77777777">
            <w:pPr>
              <w:spacing w:before="60"/>
              <w:rPr>
                <w:rFonts w:eastAsia="Arial" w:cs="Arial"/>
                <w:sz w:val="22"/>
              </w:rPr>
            </w:pPr>
            <w:r>
              <w:rPr>
                <w:rFonts w:eastAsia="Arial" w:cs="Arial"/>
                <w:sz w:val="22"/>
              </w:rPr>
              <w:t>DM 1.7.2</w:t>
            </w:r>
          </w:p>
        </w:tc>
        <w:tc>
          <w:tcPr>
            <w:tcW w:w="6095" w:type="dxa"/>
          </w:tcPr>
          <w:p w:rsidR="00083C8D" w:rsidP="0012000F" w:rsidRDefault="00083C8D" w14:paraId="586CDAD2" w14:textId="77777777">
            <w:pPr>
              <w:pBdr>
                <w:top w:val="nil"/>
                <w:left w:val="nil"/>
                <w:bottom w:val="nil"/>
                <w:right w:val="nil"/>
                <w:between w:val="nil"/>
              </w:pBdr>
              <w:spacing w:before="120" w:after="120"/>
              <w:rPr>
                <w:rFonts w:eastAsia="Arial" w:cs="Arial"/>
                <w:b/>
                <w:sz w:val="22"/>
              </w:rPr>
            </w:pPr>
            <w:r>
              <w:rPr>
                <w:rFonts w:eastAsia="Arial" w:cs="Arial"/>
                <w:b/>
                <w:sz w:val="22"/>
              </w:rPr>
              <w:t>Data Migration</w:t>
            </w:r>
          </w:p>
          <w:p w:rsidR="00083C8D" w:rsidP="0012000F" w:rsidRDefault="00083C8D" w14:paraId="6313985B" w14:textId="77777777">
            <w:pPr>
              <w:pBdr>
                <w:top w:val="nil"/>
                <w:left w:val="nil"/>
                <w:bottom w:val="nil"/>
                <w:right w:val="nil"/>
                <w:between w:val="nil"/>
              </w:pBdr>
              <w:ind w:left="0" w:firstLine="0"/>
              <w:rPr>
                <w:rFonts w:eastAsia="Arial" w:cs="Arial"/>
                <w:sz w:val="22"/>
              </w:rPr>
            </w:pPr>
            <w:r>
              <w:rPr>
                <w:rFonts w:eastAsia="Arial" w:cs="Arial"/>
                <w:sz w:val="22"/>
              </w:rPr>
              <w:t>Where applicable, complete the Transition from the Incumbent Provider to the Supplier. This will require a data migration as specified in this Agreement including the Transition Requirements set out in Schedule 2.1 (</w:t>
            </w:r>
            <w:r>
              <w:rPr>
                <w:rFonts w:eastAsia="Arial" w:cs="Arial"/>
                <w:i/>
                <w:sz w:val="22"/>
              </w:rPr>
              <w:t>Services Description</w:t>
            </w:r>
            <w:r>
              <w:rPr>
                <w:rFonts w:eastAsia="Arial" w:cs="Arial"/>
                <w:sz w:val="22"/>
              </w:rPr>
              <w:t>) and Schedule 6.1 (</w:t>
            </w:r>
            <w:r>
              <w:rPr>
                <w:rFonts w:eastAsia="Arial" w:cs="Arial"/>
                <w:i/>
                <w:sz w:val="22"/>
              </w:rPr>
              <w:t>Transition Plan</w:t>
            </w:r>
            <w:r>
              <w:rPr>
                <w:rFonts w:eastAsia="Arial" w:cs="Arial"/>
                <w:sz w:val="22"/>
              </w:rPr>
              <w:t>). The Supplier shall manage the data migration and demonstrate to the Authority how it will:</w:t>
            </w:r>
          </w:p>
          <w:p w:rsidR="00083C8D" w:rsidP="0012000F" w:rsidRDefault="00083C8D" w14:paraId="01C8D4BF" w14:textId="77777777">
            <w:pPr>
              <w:numPr>
                <w:ilvl w:val="0"/>
                <w:numId w:val="95"/>
              </w:numPr>
              <w:pBdr>
                <w:top w:val="nil"/>
                <w:left w:val="nil"/>
                <w:bottom w:val="nil"/>
                <w:right w:val="nil"/>
                <w:between w:val="nil"/>
              </w:pBdr>
              <w:tabs>
                <w:tab w:val="clear" w:pos="0"/>
                <w:tab w:val="clear" w:pos="720"/>
              </w:tabs>
              <w:spacing w:before="120" w:after="120"/>
              <w:outlineLvl w:val="9"/>
              <w:rPr>
                <w:rFonts w:eastAsia="Arial" w:cs="Arial"/>
                <w:color w:val="000000"/>
                <w:sz w:val="22"/>
              </w:rPr>
            </w:pPr>
            <w:r>
              <w:rPr>
                <w:rFonts w:eastAsia="Arial" w:cs="Arial"/>
                <w:color w:val="000000"/>
                <w:sz w:val="22"/>
              </w:rPr>
              <w:t>Migrate all Authority Data sources and Databases including Member data, Scheme data audit data, data cleanse information and historic files, such as Scheme valuations and RMPP interfaces;</w:t>
            </w:r>
          </w:p>
          <w:p w:rsidR="00083C8D" w:rsidP="0012000F" w:rsidRDefault="00083C8D" w14:paraId="10965644" w14:textId="77777777">
            <w:pPr>
              <w:numPr>
                <w:ilvl w:val="0"/>
                <w:numId w:val="95"/>
              </w:numPr>
              <w:pBdr>
                <w:top w:val="nil"/>
                <w:left w:val="nil"/>
                <w:bottom w:val="nil"/>
                <w:right w:val="nil"/>
                <w:between w:val="nil"/>
              </w:pBdr>
              <w:tabs>
                <w:tab w:val="clear" w:pos="0"/>
                <w:tab w:val="clear" w:pos="720"/>
              </w:tabs>
              <w:spacing w:before="120" w:after="120"/>
              <w:outlineLvl w:val="9"/>
              <w:rPr>
                <w:rFonts w:eastAsia="Arial" w:cs="Arial"/>
                <w:color w:val="000000"/>
                <w:sz w:val="22"/>
              </w:rPr>
            </w:pPr>
            <w:r>
              <w:rPr>
                <w:rFonts w:eastAsia="Arial" w:cs="Arial"/>
                <w:color w:val="000000"/>
                <w:sz w:val="22"/>
              </w:rPr>
              <w:t>How the Supplier will reconcile all Authority Data sources at the point or points of migration; and</w:t>
            </w:r>
          </w:p>
          <w:p w:rsidR="00083C8D" w:rsidP="0012000F" w:rsidRDefault="00083C8D" w14:paraId="72782EFE" w14:textId="77777777">
            <w:pPr>
              <w:numPr>
                <w:ilvl w:val="0"/>
                <w:numId w:val="95"/>
              </w:numPr>
              <w:pBdr>
                <w:top w:val="nil"/>
                <w:left w:val="nil"/>
                <w:bottom w:val="nil"/>
                <w:right w:val="nil"/>
                <w:between w:val="nil"/>
              </w:pBdr>
              <w:tabs>
                <w:tab w:val="clear" w:pos="0"/>
                <w:tab w:val="clear" w:pos="720"/>
              </w:tabs>
              <w:spacing w:before="120" w:after="120"/>
              <w:outlineLvl w:val="9"/>
              <w:rPr>
                <w:rFonts w:eastAsia="Arial" w:cs="Arial"/>
                <w:sz w:val="22"/>
              </w:rPr>
            </w:pPr>
            <w:r>
              <w:rPr>
                <w:rFonts w:eastAsia="Arial" w:cs="Arial"/>
                <w:color w:val="000000"/>
                <w:sz w:val="22"/>
              </w:rPr>
              <w:t>Document an effective Authority Data migration plan to be agreed with the Authority.</w:t>
            </w:r>
          </w:p>
        </w:tc>
        <w:tc>
          <w:tcPr>
            <w:tcW w:w="2126" w:type="dxa"/>
          </w:tcPr>
          <w:p w:rsidR="00083C8D" w:rsidP="0012000F" w:rsidRDefault="00083C8D" w14:paraId="07AFB146" w14:textId="77777777">
            <w:pPr>
              <w:ind w:left="0" w:firstLine="0"/>
              <w:rPr>
                <w:rFonts w:eastAsia="Arial" w:cs="Arial"/>
                <w:sz w:val="22"/>
              </w:rPr>
            </w:pPr>
            <w:r>
              <w:rPr>
                <w:rFonts w:eastAsia="Arial" w:cs="Arial"/>
                <w:sz w:val="22"/>
              </w:rPr>
              <w:t>Signed off Authority Data migration plan within two (2) months of the Effective Date.</w:t>
            </w:r>
          </w:p>
        </w:tc>
      </w:tr>
      <w:tr w:rsidR="00083C8D" w:rsidTr="0012000F" w14:paraId="4545295C" w14:textId="77777777">
        <w:tc>
          <w:tcPr>
            <w:tcW w:w="1555" w:type="dxa"/>
          </w:tcPr>
          <w:p w:rsidR="00083C8D" w:rsidP="0012000F" w:rsidRDefault="00083C8D" w14:paraId="338E659B" w14:textId="77777777">
            <w:pPr>
              <w:spacing w:before="60"/>
              <w:rPr>
                <w:rFonts w:eastAsia="Arial" w:cs="Arial"/>
                <w:sz w:val="22"/>
              </w:rPr>
            </w:pPr>
            <w:r>
              <w:rPr>
                <w:rFonts w:eastAsia="Arial" w:cs="Arial"/>
                <w:sz w:val="22"/>
              </w:rPr>
              <w:t>DM 1.7.3</w:t>
            </w:r>
          </w:p>
        </w:tc>
        <w:tc>
          <w:tcPr>
            <w:tcW w:w="6095" w:type="dxa"/>
          </w:tcPr>
          <w:p w:rsidR="00083C8D" w:rsidP="0012000F" w:rsidRDefault="00083C8D" w14:paraId="78DCC2BF" w14:textId="77777777">
            <w:pPr>
              <w:pBdr>
                <w:top w:val="nil"/>
                <w:left w:val="nil"/>
                <w:bottom w:val="nil"/>
                <w:right w:val="nil"/>
                <w:between w:val="nil"/>
              </w:pBdr>
              <w:ind w:left="0" w:firstLine="0"/>
              <w:rPr>
                <w:rFonts w:eastAsia="Arial" w:cs="Arial"/>
                <w:sz w:val="22"/>
              </w:rPr>
            </w:pPr>
            <w:bookmarkStart w:name="_heading=h.3j2qqm3" w:colFirst="0" w:colLast="0" w:id="41"/>
            <w:bookmarkEnd w:id="41"/>
            <w:r>
              <w:rPr>
                <w:rFonts w:eastAsia="Arial" w:cs="Arial"/>
                <w:sz w:val="22"/>
              </w:rPr>
              <w:t>At all times maintain clear audit trails to facilitate checking and audit of data, including the source of data, how it was transacted to the Supplier System database and when the event occurred.</w:t>
            </w:r>
          </w:p>
        </w:tc>
        <w:tc>
          <w:tcPr>
            <w:tcW w:w="2126" w:type="dxa"/>
          </w:tcPr>
          <w:p w:rsidR="00083C8D" w:rsidP="0012000F" w:rsidRDefault="00083C8D" w14:paraId="4828189D" w14:textId="77777777">
            <w:pPr>
              <w:spacing w:before="120" w:after="120"/>
              <w:rPr>
                <w:rFonts w:eastAsia="Arial" w:cs="Arial"/>
                <w:sz w:val="22"/>
              </w:rPr>
            </w:pPr>
          </w:p>
        </w:tc>
      </w:tr>
    </w:tbl>
    <w:p w:rsidRPr="00006188" w:rsidR="00083C8D" w:rsidP="00083C8D" w:rsidRDefault="00083C8D" w14:paraId="09507E99" w14:textId="77777777">
      <w:pPr>
        <w:pStyle w:val="Heading2"/>
        <w:numPr>
          <w:ilvl w:val="0"/>
          <w:numId w:val="0"/>
        </w:numPr>
        <w:spacing w:before="360" w:after="120"/>
        <w:rPr>
          <w:rFonts w:ascii="Arial" w:hAnsi="Arial" w:cs="Arial"/>
          <w:sz w:val="22"/>
          <w:u w:val="single"/>
        </w:rPr>
      </w:pPr>
      <w:r w:rsidRPr="00006188">
        <w:rPr>
          <w:rFonts w:ascii="Arial" w:hAnsi="Arial" w:cs="Arial"/>
          <w:sz w:val="22"/>
          <w:u w:val="single"/>
        </w:rPr>
        <w:t xml:space="preserve">DM </w:t>
      </w:r>
      <w:r>
        <w:rPr>
          <w:rFonts w:ascii="Arial" w:hAnsi="Arial" w:cs="Arial"/>
          <w:sz w:val="22"/>
          <w:u w:val="single"/>
        </w:rPr>
        <w:t xml:space="preserve">2 </w:t>
      </w:r>
      <w:r w:rsidRPr="00006188">
        <w:rPr>
          <w:rFonts w:ascii="Arial" w:hAnsi="Arial" w:cs="Arial"/>
          <w:sz w:val="22"/>
          <w:u w:val="single"/>
        </w:rPr>
        <w:t xml:space="preserve">Data </w:t>
      </w:r>
      <w:r>
        <w:rPr>
          <w:rFonts w:ascii="Arial" w:hAnsi="Arial" w:cs="Arial"/>
          <w:sz w:val="22"/>
          <w:u w:val="single"/>
        </w:rPr>
        <w:t>Security Requirements</w:t>
      </w:r>
    </w:p>
    <w:p w:rsidRPr="002D52DD" w:rsidR="00083C8D" w:rsidP="00083C8D" w:rsidRDefault="00083C8D" w14:paraId="701574B1" w14:textId="77777777">
      <w:pPr>
        <w:keepNext/>
        <w:spacing w:before="120" w:after="120"/>
        <w:rPr>
          <w:rFonts w:eastAsia="Arial" w:cs="Arial"/>
          <w:bCs/>
          <w:sz w:val="22"/>
        </w:rPr>
      </w:pPr>
      <w:r w:rsidRPr="002D52DD">
        <w:rPr>
          <w:rFonts w:eastAsia="Arial" w:cs="Arial"/>
          <w:bCs/>
          <w:sz w:val="22"/>
        </w:rPr>
        <w:t>The Supplier shall:</w:t>
      </w:r>
    </w:p>
    <w:tbl>
      <w:tblPr>
        <w:tblW w:w="978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134"/>
        <w:gridCol w:w="8647"/>
      </w:tblGrid>
      <w:tr w:rsidR="00083C8D" w:rsidTr="0012000F" w14:paraId="3CB9FBCD" w14:textId="77777777">
        <w:tc>
          <w:tcPr>
            <w:tcW w:w="1134"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022AA496" w14:textId="77777777">
            <w:pPr>
              <w:rPr>
                <w:rFonts w:eastAsia="Arial" w:cs="Arial"/>
                <w:sz w:val="22"/>
              </w:rPr>
            </w:pPr>
            <w:r>
              <w:rPr>
                <w:rFonts w:eastAsia="Arial" w:cs="Arial"/>
                <w:b/>
                <w:sz w:val="22"/>
              </w:rPr>
              <w:t>Ref</w:t>
            </w:r>
          </w:p>
        </w:tc>
        <w:tc>
          <w:tcPr>
            <w:tcW w:w="8647"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38F8D2C1" w14:textId="77777777">
            <w:pPr>
              <w:rPr>
                <w:rFonts w:eastAsia="Arial" w:cs="Arial"/>
                <w:sz w:val="22"/>
              </w:rPr>
            </w:pPr>
            <w:r>
              <w:rPr>
                <w:rFonts w:eastAsia="Arial" w:cs="Arial"/>
                <w:b/>
                <w:sz w:val="22"/>
              </w:rPr>
              <w:t>Requirement</w:t>
            </w:r>
          </w:p>
        </w:tc>
      </w:tr>
      <w:tr w:rsidR="00083C8D" w:rsidTr="0012000F" w14:paraId="3FA2E141" w14:textId="77777777">
        <w:tc>
          <w:tcPr>
            <w:tcW w:w="1134" w:type="dxa"/>
            <w:tcBorders>
              <w:top w:val="single" w:color="000000" w:sz="4" w:space="0"/>
              <w:left w:val="single" w:color="000000" w:sz="4" w:space="0"/>
              <w:bottom w:val="single" w:color="000000" w:sz="4" w:space="0"/>
              <w:right w:val="single" w:color="000000" w:sz="4" w:space="0"/>
            </w:tcBorders>
          </w:tcPr>
          <w:p w:rsidR="00083C8D" w:rsidP="0012000F" w:rsidRDefault="00083C8D" w14:paraId="45FDAF1B" w14:textId="77777777">
            <w:pPr>
              <w:rPr>
                <w:rFonts w:eastAsia="Arial" w:cs="Arial"/>
                <w:sz w:val="22"/>
              </w:rPr>
            </w:pPr>
            <w:r>
              <w:rPr>
                <w:rFonts w:eastAsia="Arial" w:cs="Arial"/>
                <w:b/>
                <w:sz w:val="22"/>
              </w:rPr>
              <w:t>DM 2</w:t>
            </w:r>
          </w:p>
        </w:tc>
        <w:tc>
          <w:tcPr>
            <w:tcW w:w="8647" w:type="dxa"/>
            <w:tcBorders>
              <w:top w:val="single" w:color="000000" w:sz="4" w:space="0"/>
              <w:left w:val="single" w:color="000000" w:sz="4" w:space="0"/>
              <w:bottom w:val="single" w:color="000000" w:sz="4" w:space="0"/>
              <w:right w:val="single" w:color="000000" w:sz="4" w:space="0"/>
            </w:tcBorders>
          </w:tcPr>
          <w:p w:rsidR="00083C8D" w:rsidP="0012000F" w:rsidRDefault="00083C8D" w14:paraId="30336B29" w14:textId="77777777">
            <w:pPr>
              <w:spacing w:after="120"/>
              <w:rPr>
                <w:rFonts w:eastAsia="Arial" w:cs="Arial"/>
                <w:sz w:val="22"/>
              </w:rPr>
            </w:pPr>
            <w:r>
              <w:rPr>
                <w:rFonts w:eastAsia="Arial" w:cs="Arial"/>
                <w:sz w:val="22"/>
              </w:rPr>
              <w:t>Perform its obligations set out in Schedule 2.4 (</w:t>
            </w:r>
            <w:r>
              <w:rPr>
                <w:rFonts w:eastAsia="Arial" w:cs="Arial"/>
                <w:i/>
                <w:sz w:val="22"/>
              </w:rPr>
              <w:t>Security Management</w:t>
            </w:r>
            <w:r>
              <w:rPr>
                <w:rFonts w:eastAsia="Arial" w:cs="Arial"/>
                <w:sz w:val="22"/>
              </w:rPr>
              <w:t>).</w:t>
            </w:r>
          </w:p>
        </w:tc>
      </w:tr>
    </w:tbl>
    <w:p w:rsidR="00083C8D" w:rsidP="00083C8D" w:rsidRDefault="00083C8D" w14:paraId="66A860E3" w14:textId="77777777">
      <w:pPr>
        <w:rPr>
          <w:rFonts w:cs="Arial"/>
          <w:iCs/>
          <w:color w:val="FF0000"/>
        </w:rPr>
      </w:pPr>
    </w:p>
    <w:p w:rsidR="00083C8D" w:rsidP="00083C8D" w:rsidRDefault="00083C8D" w14:paraId="6499E258" w14:textId="77777777">
      <w:pPr>
        <w:tabs>
          <w:tab w:val="clear" w:pos="0"/>
          <w:tab w:val="clear" w:pos="720"/>
        </w:tabs>
        <w:spacing w:after="0"/>
        <w:ind w:left="0" w:firstLine="0"/>
        <w:jc w:val="left"/>
        <w:outlineLvl w:val="9"/>
        <w:rPr>
          <w:rFonts w:cs="Arial"/>
          <w:iCs/>
          <w:color w:val="FF0000"/>
        </w:rPr>
      </w:pPr>
      <w:r>
        <w:rPr>
          <w:rFonts w:cs="Arial"/>
          <w:iCs/>
          <w:color w:val="FF0000"/>
        </w:rPr>
        <w:br w:type="page"/>
      </w:r>
    </w:p>
    <w:p w:rsidRPr="0077342E" w:rsidR="00083C8D" w:rsidP="00083C8D" w:rsidRDefault="00083C8D" w14:paraId="7E8D29CC" w14:textId="77777777">
      <w:pPr>
        <w:pStyle w:val="Heading3"/>
        <w:keepNext/>
        <w:keepLines w:val="0"/>
        <w:spacing w:before="240" w:after="120"/>
        <w:rPr>
          <w:rFonts w:ascii="Arial" w:hAnsi="Arial" w:cs="Arial"/>
          <w:b/>
        </w:rPr>
      </w:pPr>
      <w:r w:rsidRPr="0077342E">
        <w:rPr>
          <w:rFonts w:ascii="Arial" w:hAnsi="Arial" w:cs="Arial"/>
          <w:b/>
        </w:rPr>
        <w:lastRenderedPageBreak/>
        <w:t>Business Systems Requirements</w:t>
      </w:r>
    </w:p>
    <w:p w:rsidR="00083C8D" w:rsidP="00083C8D" w:rsidRDefault="00083C8D" w14:paraId="08898387" w14:textId="77777777">
      <w:pPr>
        <w:pStyle w:val="Heading2"/>
        <w:numPr>
          <w:ilvl w:val="0"/>
          <w:numId w:val="0"/>
        </w:numPr>
        <w:ind w:left="709"/>
        <w:rPr>
          <w:rFonts w:ascii="Arial" w:hAnsi="Arial" w:eastAsia="Arial" w:cs="Arial"/>
        </w:rPr>
      </w:pPr>
      <w:r>
        <w:rPr>
          <w:rFonts w:ascii="Arial" w:hAnsi="Arial" w:eastAsia="Arial" w:cs="Arial"/>
        </w:rPr>
        <w:t>Brief Introduction</w:t>
      </w:r>
    </w:p>
    <w:p w:rsidRPr="00E7680A" w:rsidR="00083C8D" w:rsidP="00083C8D" w:rsidRDefault="00083C8D" w14:paraId="1E8794CE" w14:textId="77777777">
      <w:pPr>
        <w:pStyle w:val="ListParagraph"/>
        <w:numPr>
          <w:ilvl w:val="6"/>
          <w:numId w:val="68"/>
        </w:numPr>
        <w:spacing w:line="259" w:lineRule="auto"/>
        <w:rPr>
          <w:rFonts w:eastAsia="Arial" w:cs="Times New Roman"/>
          <w:sz w:val="22"/>
          <w:lang w:eastAsia="en-GB"/>
        </w:rPr>
      </w:pPr>
      <w:r w:rsidRPr="00E7680A">
        <w:rPr>
          <w:rFonts w:eastAsia="Arial" w:cs="Times New Roman"/>
          <w:sz w:val="22"/>
          <w:lang w:eastAsia="en-GB"/>
        </w:rPr>
        <w:t xml:space="preserve">The required outcome is that the Supplier successfully establishes Supplier Systems (as part of the Supplier Solution) capable of supporting the effective administration of the </w:t>
      </w:r>
      <w:r w:rsidRPr="00E7680A">
        <w:rPr>
          <w:rFonts w:eastAsia="Arial" w:cs="Arial"/>
          <w:sz w:val="22"/>
          <w:lang w:eastAsia="en-GB"/>
        </w:rPr>
        <w:t>Royal Mail Statutory</w:t>
      </w:r>
      <w:r w:rsidRPr="00E7680A">
        <w:rPr>
          <w:rFonts w:eastAsia="Arial" w:cs="Times New Roman"/>
          <w:sz w:val="22"/>
          <w:lang w:eastAsia="en-GB"/>
        </w:rPr>
        <w:t xml:space="preserve"> Pension Scheme (</w:t>
      </w:r>
      <w:r w:rsidRPr="00E7680A">
        <w:rPr>
          <w:rFonts w:eastAsia="Arial" w:cs="Arial"/>
          <w:sz w:val="22"/>
          <w:lang w:eastAsia="en-GB"/>
        </w:rPr>
        <w:t>RMSPS</w:t>
      </w:r>
      <w:r w:rsidRPr="00E7680A">
        <w:rPr>
          <w:rFonts w:eastAsia="Arial" w:cs="Times New Roman"/>
          <w:sz w:val="22"/>
          <w:lang w:eastAsia="en-GB"/>
        </w:rPr>
        <w:t>).</w:t>
      </w:r>
    </w:p>
    <w:p w:rsidRPr="00E7680A" w:rsidR="00083C8D" w:rsidP="00083C8D" w:rsidRDefault="00083C8D" w14:paraId="5264769B" w14:textId="77777777">
      <w:pPr>
        <w:pStyle w:val="ListParagraph"/>
        <w:numPr>
          <w:ilvl w:val="6"/>
          <w:numId w:val="68"/>
        </w:numPr>
        <w:spacing w:line="259" w:lineRule="auto"/>
        <w:rPr>
          <w:rFonts w:eastAsia="Arial" w:cs="Times New Roman"/>
          <w:sz w:val="22"/>
          <w:lang w:eastAsia="en-GB"/>
        </w:rPr>
      </w:pPr>
      <w:bookmarkStart w:name="_26in1rg" w:colFirst="0" w:colLast="0" w:id="42"/>
      <w:bookmarkEnd w:id="42"/>
      <w:r w:rsidRPr="00E7680A">
        <w:rPr>
          <w:rFonts w:eastAsia="Arial" w:cs="Times New Roman"/>
          <w:sz w:val="22"/>
          <w:lang w:eastAsia="en-GB"/>
        </w:rPr>
        <w:t>These Business Systems Requirements do not stipulate the technology platform to be used by the Supplier but instead detail the requirements of such a platform. It is then for the Supplier to determine the most suitable technology platform to deliver these requirements.</w:t>
      </w:r>
    </w:p>
    <w:p w:rsidRPr="00E7680A" w:rsidR="00083C8D" w:rsidP="00083C8D" w:rsidRDefault="00083C8D" w14:paraId="7326F4FE" w14:textId="77777777">
      <w:pPr>
        <w:pStyle w:val="ListParagraph"/>
        <w:numPr>
          <w:ilvl w:val="6"/>
          <w:numId w:val="68"/>
        </w:numPr>
        <w:spacing w:line="259" w:lineRule="auto"/>
        <w:rPr>
          <w:rFonts w:eastAsia="Arial" w:cs="Times New Roman"/>
          <w:sz w:val="22"/>
          <w:lang w:eastAsia="en-GB"/>
        </w:rPr>
      </w:pPr>
      <w:r w:rsidRPr="00E7680A">
        <w:rPr>
          <w:rFonts w:eastAsia="Arial" w:cs="Times New Roman"/>
          <w:sz w:val="22"/>
          <w:lang w:eastAsia="en-GB"/>
        </w:rPr>
        <w:t>The Supplier shall as part of the Supplier Solution design, develop and establish a secure, robust, scalable IT infrastructure that maximises automation of administration processes and reduces costs. The Supplier shall demonstrate to the Authority and ensure the Authority understands the architecture of all technology elements of the Supplier Solution and how the technology component parts of the Supplier Solution will work holistically (in a fully integrated manner), minimising bespoke developments that are costly to develop and maintain. The Authority requires longevity in the IT infrastructure, Software and other technology components of the Supplier Solution to avoid redundancy and technical debt.</w:t>
      </w:r>
    </w:p>
    <w:p w:rsidRPr="00E7680A" w:rsidR="00083C8D" w:rsidP="00083C8D" w:rsidRDefault="00083C8D" w14:paraId="3891A890" w14:textId="77777777">
      <w:pPr>
        <w:pStyle w:val="ListParagraph"/>
        <w:numPr>
          <w:ilvl w:val="6"/>
          <w:numId w:val="68"/>
        </w:numPr>
        <w:spacing w:line="259" w:lineRule="auto"/>
        <w:rPr>
          <w:rFonts w:eastAsia="Arial" w:cs="Times New Roman"/>
          <w:sz w:val="22"/>
          <w:lang w:eastAsia="en-GB"/>
        </w:rPr>
      </w:pPr>
      <w:r w:rsidRPr="00E7680A">
        <w:rPr>
          <w:rFonts w:eastAsia="Arial" w:cs="Times New Roman"/>
          <w:sz w:val="22"/>
          <w:lang w:eastAsia="en-GB"/>
        </w:rPr>
        <w:t>The Authority requires a Supplier Solution and Services that align with wider Government strategic initiatives as well as the Standards set out or referred to in Schedule 2.3 (Standards) of this Agreement.</w:t>
      </w:r>
    </w:p>
    <w:p w:rsidRPr="00E7680A" w:rsidR="00083C8D" w:rsidP="00083C8D" w:rsidRDefault="00083C8D" w14:paraId="46FC728E" w14:textId="77777777">
      <w:pPr>
        <w:pStyle w:val="ListParagraph"/>
        <w:numPr>
          <w:ilvl w:val="6"/>
          <w:numId w:val="68"/>
        </w:numPr>
        <w:spacing w:line="259" w:lineRule="auto"/>
        <w:rPr>
          <w:rFonts w:eastAsia="Arial" w:cs="Times New Roman"/>
          <w:sz w:val="22"/>
          <w:lang w:eastAsia="en-GB"/>
        </w:rPr>
      </w:pPr>
      <w:r w:rsidRPr="00E7680A">
        <w:rPr>
          <w:rFonts w:eastAsia="Arial" w:cs="Times New Roman"/>
          <w:sz w:val="22"/>
          <w:lang w:eastAsia="en-GB"/>
        </w:rPr>
        <w:t>Most importantly, the Authority requires the Supplier to design, develop and implement a Supplier Solution that is engaging for Members, allowing them to understand the decisions they are making and enable them to interact easily and in a user friendly manner with the Royal Mail Statutory Pension Scheme via online and other digital components when it suits them. The Supplier Solution must facilitate transparency to enable all Stakeholders interacting with the RMSPS to have confidence in the Authority and the Supplier.</w:t>
      </w:r>
    </w:p>
    <w:p w:rsidRPr="00E7680A" w:rsidR="00083C8D" w:rsidP="00083C8D" w:rsidRDefault="00083C8D" w14:paraId="5DC38E0C" w14:textId="77777777">
      <w:pPr>
        <w:pStyle w:val="ListParagraph"/>
        <w:numPr>
          <w:ilvl w:val="6"/>
          <w:numId w:val="68"/>
        </w:numPr>
        <w:spacing w:line="259" w:lineRule="auto"/>
        <w:rPr>
          <w:rFonts w:eastAsia="Arial" w:cs="Times New Roman"/>
          <w:sz w:val="22"/>
          <w:lang w:eastAsia="en-GB"/>
        </w:rPr>
      </w:pPr>
      <w:r w:rsidRPr="00E7680A">
        <w:rPr>
          <w:rFonts w:eastAsia="Arial" w:cs="Times New Roman"/>
          <w:sz w:val="22"/>
          <w:lang w:eastAsia="en-GB"/>
        </w:rPr>
        <w:t>There are a large number of Members who have Benefits in both the Royal Mail Pension Plan (RMPP) and the RMSPS. The RMPP was established in April 2012 and all active members of the RMPP as at the date of establishment became Deferred Members of RMSPS (in effect Joint Members of both schemes). To ensure a smooth service to  Joint Members, the Supplier will need to implement a Supplier Solution that supports the provision of Joint Member Data to and from the relevant RMPP Administrator(s).</w:t>
      </w:r>
    </w:p>
    <w:p w:rsidRPr="00E7680A" w:rsidR="00083C8D" w:rsidP="00083C8D" w:rsidRDefault="00083C8D" w14:paraId="322D41BF" w14:textId="77777777">
      <w:pPr>
        <w:pStyle w:val="ListParagraph"/>
        <w:numPr>
          <w:ilvl w:val="6"/>
          <w:numId w:val="68"/>
        </w:numPr>
        <w:spacing w:line="259" w:lineRule="auto"/>
        <w:rPr>
          <w:rFonts w:eastAsia="Arial" w:cs="Times New Roman"/>
          <w:sz w:val="22"/>
          <w:lang w:eastAsia="en-GB"/>
        </w:rPr>
      </w:pPr>
      <w:r w:rsidRPr="00E7680A">
        <w:rPr>
          <w:rFonts w:eastAsia="Arial" w:cs="Times New Roman"/>
          <w:sz w:val="22"/>
          <w:lang w:eastAsia="en-GB"/>
        </w:rPr>
        <w:t>As part of the Supplier Solution, the Supplier shall deploy and implement a market-leading  Supplier System to deliver the Services in accordance with this Agreement which will be instrumental in delivering the Authority's vision for the Scheme to provide Members of the RMSPS with an excellent service and Benefits paid correctly, first time, every time.</w:t>
      </w:r>
    </w:p>
    <w:p w:rsidRPr="00E7680A" w:rsidR="00083C8D" w:rsidP="00083C8D" w:rsidRDefault="00083C8D" w14:paraId="0D3FF8A2" w14:textId="77777777">
      <w:pPr>
        <w:pStyle w:val="ListParagraph"/>
        <w:numPr>
          <w:ilvl w:val="6"/>
          <w:numId w:val="68"/>
        </w:numPr>
        <w:spacing w:line="259" w:lineRule="auto"/>
        <w:rPr>
          <w:rFonts w:eastAsia="Arial" w:cs="Arial"/>
          <w:sz w:val="22"/>
          <w:lang w:eastAsia="en-GB"/>
        </w:rPr>
      </w:pPr>
      <w:r w:rsidRPr="00E7680A">
        <w:rPr>
          <w:rFonts w:eastAsia="Arial" w:cs="Times New Roman"/>
          <w:sz w:val="22"/>
          <w:lang w:eastAsia="en-GB"/>
        </w:rPr>
        <w:lastRenderedPageBreak/>
        <w:t>The Supplier shall ensure that all Supplier Personnel involved in delivering the Supplier</w:t>
      </w:r>
      <w:r w:rsidRPr="00E7680A">
        <w:rPr>
          <w:rFonts w:eastAsia="Arial" w:cs="Arial"/>
          <w:sz w:val="22"/>
          <w:lang w:eastAsia="en-GB"/>
        </w:rPr>
        <w:t xml:space="preserve"> Solution and providing the Services are suitably qualified and trained to use the Supplier System.</w:t>
      </w:r>
    </w:p>
    <w:p w:rsidRPr="00E7680A" w:rsidR="00083C8D" w:rsidP="00083C8D" w:rsidRDefault="00083C8D" w14:paraId="6A3213D3" w14:textId="77777777">
      <w:pPr>
        <w:pStyle w:val="ListParagraph"/>
        <w:numPr>
          <w:ilvl w:val="6"/>
          <w:numId w:val="68"/>
        </w:numPr>
        <w:spacing w:line="259" w:lineRule="auto"/>
        <w:rPr>
          <w:rFonts w:cs="Arial"/>
          <w:bCs/>
          <w:iCs/>
          <w:sz w:val="22"/>
          <w:szCs w:val="20"/>
        </w:rPr>
      </w:pPr>
      <w:r w:rsidRPr="00E7680A">
        <w:rPr>
          <w:rFonts w:cs="Arial"/>
          <w:bCs/>
          <w:iCs/>
          <w:sz w:val="22"/>
          <w:szCs w:val="20"/>
        </w:rPr>
        <w:t xml:space="preserve">The Supplier shall consider the below Business Systems Requirements in </w:t>
      </w:r>
      <w:r w:rsidRPr="00E7680A">
        <w:rPr>
          <w:rFonts w:eastAsia="Arial" w:cs="Times New Roman"/>
          <w:sz w:val="22"/>
          <w:lang w:eastAsia="en-GB"/>
        </w:rPr>
        <w:t>conjunction</w:t>
      </w:r>
      <w:r w:rsidRPr="00E7680A">
        <w:rPr>
          <w:rFonts w:cs="Arial"/>
          <w:bCs/>
          <w:iCs/>
          <w:sz w:val="22"/>
          <w:szCs w:val="20"/>
        </w:rPr>
        <w:t xml:space="preserve"> with:</w:t>
      </w:r>
    </w:p>
    <w:p w:rsidRPr="00E7680A" w:rsidR="00083C8D" w:rsidP="00083C8D" w:rsidRDefault="00083C8D" w14:paraId="1E2F6F9A" w14:textId="77777777">
      <w:pPr>
        <w:numPr>
          <w:ilvl w:val="0"/>
          <w:numId w:val="96"/>
        </w:numPr>
        <w:rPr>
          <w:rFonts w:cs="Arial"/>
          <w:bCs/>
          <w:iCs/>
          <w:sz w:val="22"/>
          <w:szCs w:val="20"/>
        </w:rPr>
      </w:pPr>
      <w:r w:rsidRPr="00E7680A">
        <w:rPr>
          <w:rFonts w:cs="Arial"/>
          <w:bCs/>
          <w:iCs/>
          <w:sz w:val="22"/>
          <w:szCs w:val="20"/>
        </w:rPr>
        <w:t xml:space="preserve">all applicable Laws; and </w:t>
      </w:r>
    </w:p>
    <w:p w:rsidRPr="00E7680A" w:rsidR="00083C8D" w:rsidP="00083C8D" w:rsidRDefault="00083C8D" w14:paraId="1CD93AA5" w14:textId="77777777">
      <w:pPr>
        <w:numPr>
          <w:ilvl w:val="0"/>
          <w:numId w:val="96"/>
        </w:numPr>
        <w:rPr>
          <w:rFonts w:cs="Arial"/>
          <w:bCs/>
          <w:iCs/>
          <w:sz w:val="22"/>
          <w:szCs w:val="20"/>
        </w:rPr>
      </w:pPr>
      <w:r w:rsidRPr="00E7680A">
        <w:rPr>
          <w:rFonts w:cs="Arial"/>
          <w:bCs/>
          <w:iCs/>
          <w:sz w:val="22"/>
          <w:szCs w:val="20"/>
        </w:rPr>
        <w:t>Schedule 2.2 (Performance Levels) including in particular the Performance Indicators.</w:t>
      </w:r>
    </w:p>
    <w:p w:rsidR="00083C8D" w:rsidP="00083C8D" w:rsidRDefault="00083C8D" w14:paraId="54AB7B4C" w14:textId="77777777">
      <w:pPr>
        <w:tabs>
          <w:tab w:val="clear" w:pos="0"/>
          <w:tab w:val="clear" w:pos="720"/>
        </w:tabs>
        <w:spacing w:after="0"/>
        <w:ind w:left="0" w:firstLine="0"/>
        <w:jc w:val="left"/>
        <w:outlineLvl w:val="9"/>
        <w:rPr>
          <w:rFonts w:cs="Arial"/>
          <w:bCs/>
          <w:iCs/>
          <w:color w:val="FF0000"/>
        </w:rPr>
      </w:pPr>
      <w:r>
        <w:rPr>
          <w:rFonts w:cs="Arial"/>
          <w:bCs/>
          <w:iCs/>
          <w:color w:val="FF0000"/>
        </w:rPr>
        <w:br w:type="page"/>
      </w:r>
    </w:p>
    <w:p w:rsidRPr="00537428" w:rsidR="00083C8D" w:rsidP="00083C8D" w:rsidRDefault="00083C8D" w14:paraId="51A5E4A8" w14:textId="77777777">
      <w:pPr>
        <w:pStyle w:val="Heading2"/>
        <w:numPr>
          <w:ilvl w:val="0"/>
          <w:numId w:val="0"/>
        </w:numPr>
        <w:spacing w:before="360"/>
        <w:rPr>
          <w:rFonts w:ascii="Arial" w:hAnsi="Arial" w:eastAsia="Arial" w:cs="Arial"/>
          <w:sz w:val="22"/>
          <w:u w:val="single"/>
        </w:rPr>
      </w:pPr>
      <w:bookmarkStart w:name="_Toc103091469" w:id="43"/>
      <w:r w:rsidRPr="00537428">
        <w:rPr>
          <w:rFonts w:ascii="Arial" w:hAnsi="Arial" w:eastAsia="Arial" w:cs="Arial"/>
          <w:sz w:val="22"/>
          <w:u w:val="single"/>
        </w:rPr>
        <w:lastRenderedPageBreak/>
        <w:t>BS 1</w:t>
      </w:r>
      <w:r w:rsidRPr="00537428">
        <w:rPr>
          <w:rFonts w:ascii="Arial" w:hAnsi="Arial" w:eastAsia="Arial" w:cs="Arial"/>
          <w:sz w:val="22"/>
          <w:u w:val="single"/>
        </w:rPr>
        <w:tab/>
        <w:t>Infrastructure Requirements</w:t>
      </w:r>
      <w:bookmarkEnd w:id="43"/>
    </w:p>
    <w:p w:rsidRPr="00537428" w:rsidR="00083C8D" w:rsidP="00083C8D" w:rsidRDefault="00083C8D" w14:paraId="6441D6E6" w14:textId="77777777">
      <w:pPr>
        <w:spacing w:before="120" w:after="120"/>
        <w:rPr>
          <w:rFonts w:eastAsia="Arial" w:cs="Arial"/>
          <w:bCs/>
          <w:sz w:val="22"/>
        </w:rPr>
      </w:pPr>
      <w:r w:rsidRPr="00537428">
        <w:rPr>
          <w:rFonts w:eastAsia="Arial" w:cs="Arial"/>
          <w:bCs/>
          <w:sz w:val="22"/>
        </w:rPr>
        <w:t>The Supplier shall:</w:t>
      </w:r>
    </w:p>
    <w:tbl>
      <w:tblPr>
        <w:tblW w:w="978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851"/>
        <w:gridCol w:w="8930"/>
      </w:tblGrid>
      <w:tr w:rsidR="00083C8D" w:rsidTr="0012000F" w14:paraId="69751F35" w14:textId="77777777">
        <w:tc>
          <w:tcPr>
            <w:tcW w:w="851"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4CDE158A" w14:textId="77777777">
            <w:pPr>
              <w:spacing w:before="120" w:after="120"/>
              <w:rPr>
                <w:rFonts w:eastAsia="Arial" w:cs="Arial"/>
                <w:sz w:val="22"/>
              </w:rPr>
            </w:pPr>
            <w:r>
              <w:rPr>
                <w:rFonts w:eastAsia="Arial" w:cs="Arial"/>
                <w:b/>
                <w:sz w:val="22"/>
              </w:rPr>
              <w:t>Ref.</w:t>
            </w:r>
          </w:p>
        </w:tc>
        <w:tc>
          <w:tcPr>
            <w:tcW w:w="8930"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7EED1CC1" w14:textId="77777777">
            <w:pPr>
              <w:spacing w:before="120" w:after="120"/>
              <w:rPr>
                <w:rFonts w:eastAsia="Arial" w:cs="Arial"/>
                <w:sz w:val="22"/>
              </w:rPr>
            </w:pPr>
            <w:r>
              <w:rPr>
                <w:rFonts w:eastAsia="Arial" w:cs="Arial"/>
                <w:b/>
                <w:sz w:val="22"/>
              </w:rPr>
              <w:t>Requirement</w:t>
            </w:r>
          </w:p>
        </w:tc>
      </w:tr>
      <w:tr w:rsidR="00083C8D" w:rsidTr="0012000F" w14:paraId="54EC39BA" w14:textId="77777777">
        <w:tc>
          <w:tcPr>
            <w:tcW w:w="851" w:type="dxa"/>
            <w:tcBorders>
              <w:top w:val="single" w:color="000000" w:sz="4" w:space="0"/>
              <w:left w:val="single" w:color="000000" w:sz="4" w:space="0"/>
              <w:bottom w:val="single" w:color="000000" w:sz="4" w:space="0"/>
              <w:right w:val="single" w:color="000000" w:sz="4" w:space="0"/>
            </w:tcBorders>
          </w:tcPr>
          <w:p w:rsidR="00083C8D" w:rsidP="0012000F" w:rsidRDefault="00083C8D" w14:paraId="4D3B2146" w14:textId="77777777">
            <w:pPr>
              <w:spacing w:before="120" w:after="120"/>
              <w:rPr>
                <w:rFonts w:eastAsia="Arial" w:cs="Arial"/>
                <w:sz w:val="22"/>
              </w:rPr>
            </w:pPr>
            <w:r>
              <w:rPr>
                <w:rFonts w:eastAsia="Arial" w:cs="Arial"/>
                <w:b/>
                <w:sz w:val="22"/>
              </w:rPr>
              <w:t>BS 1</w:t>
            </w:r>
          </w:p>
        </w:tc>
        <w:tc>
          <w:tcPr>
            <w:tcW w:w="8930" w:type="dxa"/>
            <w:tcBorders>
              <w:top w:val="single" w:color="000000" w:sz="4" w:space="0"/>
              <w:left w:val="single" w:color="000000" w:sz="4" w:space="0"/>
              <w:bottom w:val="single" w:color="000000" w:sz="4" w:space="0"/>
              <w:right w:val="single" w:color="000000" w:sz="4" w:space="0"/>
            </w:tcBorders>
          </w:tcPr>
          <w:p w:rsidR="00083C8D" w:rsidP="0012000F" w:rsidRDefault="00083C8D" w14:paraId="70785F48" w14:textId="77777777">
            <w:pPr>
              <w:ind w:left="0" w:firstLine="0"/>
              <w:rPr>
                <w:rFonts w:eastAsia="Arial" w:cs="Arial"/>
                <w:sz w:val="22"/>
              </w:rPr>
            </w:pPr>
            <w:r>
              <w:rPr>
                <w:rFonts w:eastAsia="Arial" w:cs="Arial"/>
                <w:sz w:val="22"/>
              </w:rPr>
              <w:t>Successfully implement an infrastructure capable of supporting the business software solutions required to meet the Authority Requirements and provide the Services in accordance with this Agreement using a secure and scalable architecture.</w:t>
            </w:r>
          </w:p>
        </w:tc>
      </w:tr>
    </w:tbl>
    <w:p w:rsidRPr="00537428" w:rsidR="00083C8D" w:rsidP="00083C8D" w:rsidRDefault="00083C8D" w14:paraId="056F760E" w14:textId="77777777">
      <w:pPr>
        <w:pStyle w:val="Heading2"/>
        <w:numPr>
          <w:ilvl w:val="0"/>
          <w:numId w:val="0"/>
        </w:numPr>
        <w:spacing w:before="360"/>
        <w:rPr>
          <w:rFonts w:ascii="Arial" w:hAnsi="Arial" w:eastAsia="Arial" w:cs="Arial"/>
          <w:sz w:val="22"/>
          <w:u w:val="single"/>
        </w:rPr>
      </w:pPr>
      <w:bookmarkStart w:name="_Toc103091470" w:id="44"/>
      <w:r>
        <w:rPr>
          <w:rFonts w:ascii="Arial" w:hAnsi="Arial" w:eastAsia="Arial" w:cs="Arial"/>
          <w:sz w:val="22"/>
          <w:u w:val="single"/>
        </w:rPr>
        <w:t xml:space="preserve">BS 1.1 </w:t>
      </w:r>
      <w:r w:rsidRPr="00537428">
        <w:rPr>
          <w:rFonts w:ascii="Arial" w:hAnsi="Arial" w:eastAsia="Arial" w:cs="Arial"/>
          <w:sz w:val="22"/>
          <w:u w:val="single"/>
        </w:rPr>
        <w:t>Hardware and Maintenance Requirements</w:t>
      </w:r>
      <w:bookmarkEnd w:id="44"/>
    </w:p>
    <w:p w:rsidRPr="00537428" w:rsidR="00083C8D" w:rsidP="00083C8D" w:rsidRDefault="00083C8D" w14:paraId="2010B6A1" w14:textId="77777777">
      <w:pPr>
        <w:spacing w:before="60" w:after="60"/>
        <w:rPr>
          <w:rFonts w:eastAsia="Arial" w:cs="Arial"/>
          <w:bCs/>
          <w:sz w:val="22"/>
        </w:rPr>
      </w:pPr>
      <w:r w:rsidRPr="00537428">
        <w:rPr>
          <w:rFonts w:eastAsia="Arial" w:cs="Arial"/>
          <w:bCs/>
          <w:sz w:val="22"/>
        </w:rPr>
        <w:t>The Supplier shall:</w:t>
      </w:r>
    </w:p>
    <w:tbl>
      <w:tblPr>
        <w:tblW w:w="97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25"/>
        <w:gridCol w:w="5805"/>
        <w:gridCol w:w="2550"/>
      </w:tblGrid>
      <w:tr w:rsidR="00083C8D" w:rsidTr="0012000F" w14:paraId="47B6F0AB" w14:textId="77777777">
        <w:trPr>
          <w:trHeight w:val="584"/>
        </w:trPr>
        <w:tc>
          <w:tcPr>
            <w:tcW w:w="1425" w:type="dxa"/>
            <w:shd w:val="clear" w:color="auto" w:fill="DBE5F1"/>
          </w:tcPr>
          <w:p w:rsidR="00083C8D" w:rsidP="0012000F" w:rsidRDefault="00083C8D" w14:paraId="3C3AF32A" w14:textId="77777777">
            <w:pPr>
              <w:spacing w:before="120" w:after="120"/>
              <w:rPr>
                <w:rFonts w:eastAsia="Arial" w:cs="Arial"/>
                <w:sz w:val="22"/>
              </w:rPr>
            </w:pPr>
            <w:r>
              <w:rPr>
                <w:rFonts w:eastAsia="Arial" w:cs="Arial"/>
                <w:b/>
                <w:sz w:val="22"/>
              </w:rPr>
              <w:t>Ref.</w:t>
            </w:r>
          </w:p>
        </w:tc>
        <w:tc>
          <w:tcPr>
            <w:tcW w:w="5805" w:type="dxa"/>
            <w:shd w:val="clear" w:color="auto" w:fill="DBE5F1"/>
          </w:tcPr>
          <w:p w:rsidR="00083C8D" w:rsidP="0012000F" w:rsidRDefault="00083C8D" w14:paraId="3C8F6055" w14:textId="77777777">
            <w:pPr>
              <w:spacing w:before="120" w:after="120"/>
              <w:rPr>
                <w:rFonts w:eastAsia="Arial" w:cs="Arial"/>
                <w:sz w:val="22"/>
              </w:rPr>
            </w:pPr>
            <w:r>
              <w:rPr>
                <w:rFonts w:eastAsia="Arial" w:cs="Arial"/>
                <w:b/>
                <w:sz w:val="22"/>
              </w:rPr>
              <w:t>Requirement</w:t>
            </w:r>
          </w:p>
        </w:tc>
        <w:tc>
          <w:tcPr>
            <w:tcW w:w="2550" w:type="dxa"/>
            <w:shd w:val="clear" w:color="auto" w:fill="DBE5F1"/>
          </w:tcPr>
          <w:p w:rsidR="00083C8D" w:rsidP="0012000F" w:rsidRDefault="00083C8D" w14:paraId="636F810E" w14:textId="77777777">
            <w:pPr>
              <w:ind w:left="0" w:firstLine="0"/>
              <w:rPr>
                <w:rFonts w:eastAsia="Arial" w:cs="Arial"/>
                <w:sz w:val="22"/>
              </w:rPr>
            </w:pPr>
            <w:r w:rsidRPr="00A4117A">
              <w:rPr>
                <w:rFonts w:eastAsia="Arial" w:cs="Arial"/>
                <w:b/>
                <w:sz w:val="22"/>
              </w:rPr>
              <w:t xml:space="preserve">Key output(s) / </w:t>
            </w:r>
            <w:r w:rsidRPr="0011340E">
              <w:rPr>
                <w:rFonts w:eastAsia="Arial" w:cs="Arial"/>
                <w:b/>
                <w:bCs/>
                <w:sz w:val="22"/>
              </w:rPr>
              <w:t>Deliverable</w:t>
            </w:r>
            <w:r w:rsidRPr="00A4117A">
              <w:rPr>
                <w:rFonts w:eastAsia="Arial" w:cs="Arial"/>
                <w:b/>
                <w:sz w:val="22"/>
              </w:rPr>
              <w:t>(s)</w:t>
            </w:r>
            <w:r>
              <w:rPr>
                <w:rFonts w:eastAsia="Arial" w:cs="Arial"/>
                <w:b/>
                <w:sz w:val="22"/>
              </w:rPr>
              <w:t xml:space="preserve"> includes</w:t>
            </w:r>
          </w:p>
        </w:tc>
      </w:tr>
      <w:tr w:rsidR="00083C8D" w:rsidTr="0012000F" w14:paraId="36EC0E70" w14:textId="77777777">
        <w:tc>
          <w:tcPr>
            <w:tcW w:w="1425" w:type="dxa"/>
          </w:tcPr>
          <w:p w:rsidR="00083C8D" w:rsidP="0012000F" w:rsidRDefault="00083C8D" w14:paraId="503BB041" w14:textId="77777777">
            <w:pPr>
              <w:spacing w:before="120" w:after="120"/>
              <w:rPr>
                <w:rFonts w:eastAsia="Arial" w:cs="Arial"/>
                <w:sz w:val="22"/>
              </w:rPr>
            </w:pPr>
            <w:r>
              <w:rPr>
                <w:rFonts w:eastAsia="Arial" w:cs="Arial"/>
                <w:sz w:val="22"/>
              </w:rPr>
              <w:t>BS 1.1.1</w:t>
            </w:r>
          </w:p>
        </w:tc>
        <w:tc>
          <w:tcPr>
            <w:tcW w:w="5805" w:type="dxa"/>
          </w:tcPr>
          <w:p w:rsidR="00083C8D" w:rsidP="0012000F" w:rsidRDefault="00083C8D" w14:paraId="1CE5892E" w14:textId="77777777">
            <w:pPr>
              <w:ind w:left="0" w:firstLine="0"/>
              <w:rPr>
                <w:rFonts w:eastAsia="Arial" w:cs="Arial"/>
                <w:sz w:val="22"/>
              </w:rPr>
            </w:pPr>
            <w:r>
              <w:rPr>
                <w:rFonts w:eastAsia="Arial" w:cs="Arial"/>
                <w:sz w:val="22"/>
              </w:rPr>
              <w:t>Utilise scalable hardware solutions to enable effective and efficient processing throughout the Scheme year.</w:t>
            </w:r>
          </w:p>
        </w:tc>
        <w:tc>
          <w:tcPr>
            <w:tcW w:w="2550" w:type="dxa"/>
          </w:tcPr>
          <w:p w:rsidR="00083C8D" w:rsidP="0012000F" w:rsidRDefault="00083C8D" w14:paraId="2CCC5BD7" w14:textId="77777777">
            <w:pPr>
              <w:ind w:left="0" w:firstLine="0"/>
              <w:rPr>
                <w:rFonts w:eastAsia="Arial" w:cs="Arial"/>
                <w:sz w:val="22"/>
              </w:rPr>
            </w:pPr>
            <w:r>
              <w:rPr>
                <w:rFonts w:eastAsia="Arial" w:cs="Arial"/>
                <w:sz w:val="22"/>
              </w:rPr>
              <w:t>Upon reasonable request from the Authority, demonstrate to the Authority how the Supplier System will scale during peaks and troughs throughout the Scheme year.</w:t>
            </w:r>
          </w:p>
        </w:tc>
      </w:tr>
      <w:tr w:rsidR="00083C8D" w:rsidTr="0012000F" w14:paraId="5A6CC620" w14:textId="77777777">
        <w:tc>
          <w:tcPr>
            <w:tcW w:w="1425" w:type="dxa"/>
          </w:tcPr>
          <w:p w:rsidR="00083C8D" w:rsidP="0012000F" w:rsidRDefault="00083C8D" w14:paraId="18F2B588" w14:textId="77777777">
            <w:pPr>
              <w:spacing w:before="120" w:after="120"/>
              <w:rPr>
                <w:rFonts w:eastAsia="Arial" w:cs="Arial"/>
                <w:sz w:val="22"/>
              </w:rPr>
            </w:pPr>
            <w:r>
              <w:rPr>
                <w:rFonts w:eastAsia="Arial" w:cs="Arial"/>
                <w:sz w:val="22"/>
              </w:rPr>
              <w:t>BS 1.1.2</w:t>
            </w:r>
          </w:p>
        </w:tc>
        <w:tc>
          <w:tcPr>
            <w:tcW w:w="5805" w:type="dxa"/>
          </w:tcPr>
          <w:p w:rsidR="00083C8D" w:rsidP="0012000F" w:rsidRDefault="00083C8D" w14:paraId="322AE9E4" w14:textId="77777777">
            <w:pPr>
              <w:ind w:left="0" w:firstLine="0"/>
              <w:rPr>
                <w:rFonts w:eastAsia="Arial" w:cs="Arial"/>
                <w:sz w:val="22"/>
              </w:rPr>
            </w:pPr>
            <w:r>
              <w:rPr>
                <w:rFonts w:eastAsia="Arial" w:cs="Arial"/>
                <w:sz w:val="22"/>
              </w:rPr>
              <w:t>Ensure, in accordance with Schedule 5 (</w:t>
            </w:r>
            <w:r w:rsidRPr="0011340E">
              <w:rPr>
                <w:rFonts w:eastAsia="Arial" w:cs="Arial"/>
                <w:sz w:val="22"/>
              </w:rPr>
              <w:t>Software and Supplier Equipment</w:t>
            </w:r>
            <w:r>
              <w:rPr>
                <w:rFonts w:eastAsia="Arial" w:cs="Arial"/>
                <w:sz w:val="22"/>
              </w:rPr>
              <w:t>), all hardware elements of the Supplier System are appropriately serviced and maintained in accordance with the manufacturer's or supplier’s guidance, and updated to ensure the products are covered by support agreements.</w:t>
            </w:r>
          </w:p>
        </w:tc>
        <w:tc>
          <w:tcPr>
            <w:tcW w:w="2550" w:type="dxa"/>
          </w:tcPr>
          <w:p w:rsidR="00083C8D" w:rsidP="0012000F" w:rsidRDefault="00083C8D" w14:paraId="335B8E3F" w14:textId="77777777">
            <w:pPr>
              <w:ind w:left="0" w:firstLine="0"/>
              <w:rPr>
                <w:rFonts w:eastAsia="Arial" w:cs="Arial"/>
                <w:sz w:val="22"/>
              </w:rPr>
            </w:pPr>
            <w:r>
              <w:rPr>
                <w:rFonts w:eastAsia="Arial" w:cs="Arial"/>
                <w:sz w:val="22"/>
              </w:rPr>
              <w:t>Documented and signed off hardware support, maintenance and upgrade plans.</w:t>
            </w:r>
          </w:p>
        </w:tc>
      </w:tr>
      <w:tr w:rsidR="00083C8D" w:rsidTr="0012000F" w14:paraId="74D7F48E" w14:textId="77777777">
        <w:tc>
          <w:tcPr>
            <w:tcW w:w="1425" w:type="dxa"/>
          </w:tcPr>
          <w:p w:rsidR="00083C8D" w:rsidP="0012000F" w:rsidRDefault="00083C8D" w14:paraId="19F99F28" w14:textId="77777777">
            <w:pPr>
              <w:spacing w:before="120" w:after="120"/>
              <w:rPr>
                <w:rFonts w:eastAsia="Arial" w:cs="Arial"/>
                <w:sz w:val="22"/>
              </w:rPr>
            </w:pPr>
            <w:r>
              <w:rPr>
                <w:rFonts w:eastAsia="Arial" w:cs="Arial"/>
                <w:sz w:val="22"/>
              </w:rPr>
              <w:t>BS 1.1.3</w:t>
            </w:r>
          </w:p>
        </w:tc>
        <w:tc>
          <w:tcPr>
            <w:tcW w:w="5805" w:type="dxa"/>
          </w:tcPr>
          <w:p w:rsidR="00083C8D" w:rsidP="0012000F" w:rsidRDefault="00083C8D" w14:paraId="185B79BB" w14:textId="77777777">
            <w:pPr>
              <w:ind w:left="0" w:firstLine="0"/>
              <w:rPr>
                <w:rFonts w:eastAsia="Arial" w:cs="Arial"/>
                <w:sz w:val="22"/>
              </w:rPr>
            </w:pPr>
            <w:r>
              <w:rPr>
                <w:rFonts w:eastAsia="Arial" w:cs="Arial"/>
                <w:sz w:val="22"/>
              </w:rPr>
              <w:t>The hardware support, maintenance and upgrade plans shall be maintained throughout the duration of this Agreement and shared with the Authority upon reasonable request.</w:t>
            </w:r>
          </w:p>
        </w:tc>
        <w:tc>
          <w:tcPr>
            <w:tcW w:w="2550" w:type="dxa"/>
          </w:tcPr>
          <w:p w:rsidR="00083C8D" w:rsidP="0012000F" w:rsidRDefault="00083C8D" w14:paraId="0859B741" w14:textId="77777777">
            <w:pPr>
              <w:ind w:left="0" w:firstLine="0"/>
              <w:rPr>
                <w:rFonts w:eastAsia="Arial" w:cs="Arial"/>
                <w:sz w:val="22"/>
              </w:rPr>
            </w:pPr>
            <w:r>
              <w:rPr>
                <w:rFonts w:eastAsia="Arial" w:cs="Arial"/>
                <w:sz w:val="22"/>
              </w:rPr>
              <w:t>Updated documentation as required by the Authority from time to time.</w:t>
            </w:r>
          </w:p>
        </w:tc>
      </w:tr>
    </w:tbl>
    <w:p w:rsidRPr="00537428" w:rsidR="00083C8D" w:rsidP="00083C8D" w:rsidRDefault="00083C8D" w14:paraId="1BCDD16B" w14:textId="77777777">
      <w:pPr>
        <w:pStyle w:val="Heading2"/>
        <w:numPr>
          <w:ilvl w:val="0"/>
          <w:numId w:val="0"/>
        </w:numPr>
        <w:spacing w:before="360"/>
        <w:rPr>
          <w:rFonts w:ascii="Arial" w:hAnsi="Arial" w:eastAsia="Arial" w:cs="Arial"/>
          <w:sz w:val="22"/>
          <w:u w:val="single"/>
        </w:rPr>
      </w:pPr>
      <w:bookmarkStart w:name="_Toc103091471" w:id="45"/>
      <w:r w:rsidRPr="00537428">
        <w:rPr>
          <w:rFonts w:ascii="Arial" w:hAnsi="Arial" w:eastAsia="Arial" w:cs="Arial"/>
          <w:sz w:val="22"/>
          <w:u w:val="single"/>
        </w:rPr>
        <w:t>BS 1.2</w:t>
      </w:r>
      <w:r w:rsidRPr="00537428">
        <w:rPr>
          <w:rFonts w:ascii="Arial" w:hAnsi="Arial" w:eastAsia="Arial" w:cs="Arial"/>
          <w:sz w:val="22"/>
          <w:u w:val="single"/>
        </w:rPr>
        <w:tab/>
        <w:t>Back up Requirements</w:t>
      </w:r>
      <w:bookmarkEnd w:id="45"/>
    </w:p>
    <w:p w:rsidRPr="00537428" w:rsidR="00083C8D" w:rsidP="00083C8D" w:rsidRDefault="00083C8D" w14:paraId="41E7A3A7" w14:textId="77777777">
      <w:pPr>
        <w:tabs>
          <w:tab w:val="left" w:pos="142"/>
        </w:tabs>
        <w:spacing w:before="120" w:after="120"/>
        <w:rPr>
          <w:bCs/>
          <w:sz w:val="22"/>
        </w:rPr>
      </w:pPr>
      <w:r w:rsidRPr="00537428">
        <w:rPr>
          <w:rFonts w:eastAsia="Arial" w:cs="Arial"/>
          <w:bCs/>
          <w:sz w:val="22"/>
        </w:rPr>
        <w:t>The Supplier shall:</w:t>
      </w:r>
    </w:p>
    <w:tbl>
      <w:tblPr>
        <w:tblW w:w="97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40"/>
        <w:gridCol w:w="2561"/>
      </w:tblGrid>
      <w:tr w:rsidR="00083C8D" w:rsidTr="0012000F" w14:paraId="5B7B4F42" w14:textId="77777777">
        <w:trPr>
          <w:trHeight w:val="584"/>
          <w:tblHeader/>
        </w:trPr>
        <w:tc>
          <w:tcPr>
            <w:tcW w:w="1275" w:type="dxa"/>
            <w:shd w:val="clear" w:color="auto" w:fill="DBE5F1"/>
          </w:tcPr>
          <w:p w:rsidR="00083C8D" w:rsidP="0012000F" w:rsidRDefault="00083C8D" w14:paraId="6E7E16D5" w14:textId="77777777">
            <w:pPr>
              <w:keepNext/>
              <w:spacing w:before="120" w:after="120"/>
              <w:rPr>
                <w:rFonts w:eastAsia="Arial" w:cs="Arial"/>
                <w:sz w:val="22"/>
              </w:rPr>
            </w:pPr>
            <w:r>
              <w:rPr>
                <w:rFonts w:eastAsia="Arial" w:cs="Arial"/>
                <w:b/>
                <w:sz w:val="22"/>
              </w:rPr>
              <w:t>Ref.</w:t>
            </w:r>
          </w:p>
        </w:tc>
        <w:tc>
          <w:tcPr>
            <w:tcW w:w="5940" w:type="dxa"/>
            <w:shd w:val="clear" w:color="auto" w:fill="DBE5F1"/>
          </w:tcPr>
          <w:p w:rsidR="00083C8D" w:rsidP="0012000F" w:rsidRDefault="00083C8D" w14:paraId="763EC90F" w14:textId="77777777">
            <w:pPr>
              <w:keepNext/>
              <w:spacing w:before="120" w:after="120"/>
              <w:rPr>
                <w:rFonts w:eastAsia="Arial" w:cs="Arial"/>
                <w:sz w:val="22"/>
              </w:rPr>
            </w:pPr>
            <w:r>
              <w:rPr>
                <w:rFonts w:eastAsia="Arial" w:cs="Arial"/>
                <w:b/>
                <w:sz w:val="22"/>
              </w:rPr>
              <w:t>Requirement</w:t>
            </w:r>
          </w:p>
        </w:tc>
        <w:tc>
          <w:tcPr>
            <w:tcW w:w="2561" w:type="dxa"/>
            <w:shd w:val="clear" w:color="auto" w:fill="DBE5F1"/>
          </w:tcPr>
          <w:p w:rsidR="00083C8D" w:rsidP="0012000F" w:rsidRDefault="00083C8D" w14:paraId="61B44300" w14:textId="77777777">
            <w:pPr>
              <w:ind w:left="0" w:firstLine="0"/>
              <w:rPr>
                <w:rFonts w:eastAsia="Arial" w:cs="Arial"/>
                <w:sz w:val="22"/>
              </w:rPr>
            </w:pPr>
            <w:r w:rsidRPr="00A4117A">
              <w:rPr>
                <w:rFonts w:eastAsia="Arial" w:cs="Arial"/>
                <w:b/>
                <w:sz w:val="22"/>
              </w:rPr>
              <w:t>Key output(s) / Deliverable(s)</w:t>
            </w:r>
            <w:r>
              <w:rPr>
                <w:rFonts w:eastAsia="Arial" w:cs="Arial"/>
                <w:b/>
                <w:sz w:val="22"/>
              </w:rPr>
              <w:t xml:space="preserve"> </w:t>
            </w:r>
            <w:r w:rsidRPr="0011340E">
              <w:rPr>
                <w:rFonts w:eastAsia="Arial" w:cs="Arial"/>
                <w:b/>
                <w:bCs/>
                <w:sz w:val="22"/>
              </w:rPr>
              <w:t>includes</w:t>
            </w:r>
          </w:p>
        </w:tc>
      </w:tr>
      <w:tr w:rsidR="00083C8D" w:rsidTr="0012000F" w14:paraId="21962C24" w14:textId="77777777">
        <w:tc>
          <w:tcPr>
            <w:tcW w:w="1275" w:type="dxa"/>
          </w:tcPr>
          <w:p w:rsidR="00083C8D" w:rsidP="0012000F" w:rsidRDefault="00083C8D" w14:paraId="249C8546" w14:textId="77777777">
            <w:pPr>
              <w:spacing w:before="120" w:after="120"/>
              <w:rPr>
                <w:rFonts w:eastAsia="Arial" w:cs="Arial"/>
                <w:sz w:val="22"/>
              </w:rPr>
            </w:pPr>
            <w:r>
              <w:rPr>
                <w:rFonts w:eastAsia="Arial" w:cs="Arial"/>
                <w:sz w:val="22"/>
              </w:rPr>
              <w:t>BS 1.2.1</w:t>
            </w:r>
          </w:p>
        </w:tc>
        <w:tc>
          <w:tcPr>
            <w:tcW w:w="5940" w:type="dxa"/>
          </w:tcPr>
          <w:p w:rsidR="00083C8D" w:rsidP="0012000F" w:rsidRDefault="00083C8D" w14:paraId="23B1904B" w14:textId="77777777">
            <w:pPr>
              <w:ind w:left="0" w:firstLine="0"/>
              <w:rPr>
                <w:rFonts w:eastAsia="Arial" w:cs="Arial"/>
                <w:sz w:val="22"/>
              </w:rPr>
            </w:pPr>
            <w:r>
              <w:rPr>
                <w:rFonts w:eastAsia="Arial" w:cs="Arial"/>
                <w:sz w:val="22"/>
              </w:rPr>
              <w:t>Ensure that a complete and effective backup process exists to safeguard against hardware failures, malicious attacks and corruption.</w:t>
            </w:r>
          </w:p>
          <w:p w:rsidR="00083C8D" w:rsidP="0012000F" w:rsidRDefault="00083C8D" w14:paraId="6DF95A1F" w14:textId="77777777">
            <w:pPr>
              <w:ind w:left="0" w:firstLine="0"/>
              <w:rPr>
                <w:rFonts w:eastAsia="Arial" w:cs="Arial"/>
                <w:sz w:val="22"/>
              </w:rPr>
            </w:pPr>
            <w:r>
              <w:rPr>
                <w:rFonts w:eastAsia="Arial" w:cs="Arial"/>
                <w:sz w:val="22"/>
              </w:rPr>
              <w:lastRenderedPageBreak/>
              <w:t>The backup process should align with the Service Continuity Plan in accordance with Schedule 8.6 (</w:t>
            </w:r>
            <w:r w:rsidRPr="0011340E">
              <w:rPr>
                <w:rFonts w:eastAsia="Arial" w:cs="Arial"/>
                <w:sz w:val="22"/>
              </w:rPr>
              <w:t>Service Continuity Plan and Corporate Resolution Planning</w:t>
            </w:r>
            <w:r>
              <w:rPr>
                <w:rFonts w:eastAsia="Arial" w:cs="Arial"/>
                <w:sz w:val="22"/>
              </w:rPr>
              <w:t>) of this Agreement.</w:t>
            </w:r>
          </w:p>
        </w:tc>
        <w:tc>
          <w:tcPr>
            <w:tcW w:w="2561" w:type="dxa"/>
          </w:tcPr>
          <w:p w:rsidR="00083C8D" w:rsidP="0012000F" w:rsidRDefault="00083C8D" w14:paraId="12033F0A" w14:textId="77777777">
            <w:pPr>
              <w:ind w:left="0" w:firstLine="0"/>
              <w:rPr>
                <w:rFonts w:eastAsia="Arial" w:cs="Arial"/>
                <w:sz w:val="22"/>
              </w:rPr>
            </w:pPr>
            <w:r>
              <w:rPr>
                <w:rFonts w:eastAsia="Arial" w:cs="Arial"/>
                <w:sz w:val="22"/>
              </w:rPr>
              <w:lastRenderedPageBreak/>
              <w:t xml:space="preserve">Documented backup process and test certificate evidenced to </w:t>
            </w:r>
            <w:r>
              <w:rPr>
                <w:rFonts w:eastAsia="Arial" w:cs="Arial"/>
                <w:sz w:val="22"/>
              </w:rPr>
              <w:lastRenderedPageBreak/>
              <w:t>the Authority at agreed intervals.</w:t>
            </w:r>
          </w:p>
        </w:tc>
      </w:tr>
      <w:tr w:rsidR="00083C8D" w:rsidTr="0012000F" w14:paraId="7CF8F60A" w14:textId="77777777">
        <w:tc>
          <w:tcPr>
            <w:tcW w:w="1275" w:type="dxa"/>
          </w:tcPr>
          <w:p w:rsidR="00083C8D" w:rsidP="0012000F" w:rsidRDefault="00083C8D" w14:paraId="19281BD3" w14:textId="77777777">
            <w:pPr>
              <w:spacing w:before="120" w:after="120"/>
              <w:rPr>
                <w:rFonts w:eastAsia="Arial" w:cs="Arial"/>
                <w:sz w:val="22"/>
              </w:rPr>
            </w:pPr>
            <w:r>
              <w:rPr>
                <w:rFonts w:eastAsia="Arial" w:cs="Arial"/>
                <w:sz w:val="22"/>
              </w:rPr>
              <w:lastRenderedPageBreak/>
              <w:t>BS 1.2.2</w:t>
            </w:r>
          </w:p>
        </w:tc>
        <w:tc>
          <w:tcPr>
            <w:tcW w:w="5940" w:type="dxa"/>
          </w:tcPr>
          <w:p w:rsidR="00083C8D" w:rsidP="0012000F" w:rsidRDefault="00083C8D" w14:paraId="32C030B7" w14:textId="77777777">
            <w:pPr>
              <w:ind w:left="0" w:firstLine="0"/>
              <w:rPr>
                <w:rFonts w:eastAsia="Arial" w:cs="Arial"/>
                <w:sz w:val="22"/>
              </w:rPr>
            </w:pPr>
            <w:r>
              <w:rPr>
                <w:rFonts w:eastAsia="Arial" w:cs="Arial"/>
                <w:sz w:val="22"/>
              </w:rPr>
              <w:t xml:space="preserve">A full backup of all Authority Data must have a “Recovery Point Objective” (RPO) of at least twenty-four (24) hours from the current point in time. That is, all data sources will never lose more than twenty-four (24) hours-worth of work in the event of a Disaster. The Supplier shall ensure backups are made no less frequently than every </w:t>
            </w:r>
            <w:r w:rsidRPr="001B1ADE">
              <w:rPr>
                <w:rFonts w:eastAsia="Arial" w:cs="Arial"/>
                <w:sz w:val="22"/>
              </w:rPr>
              <w:t xml:space="preserve">twenty-four </w:t>
            </w:r>
            <w:r>
              <w:rPr>
                <w:rFonts w:eastAsia="Arial" w:cs="Arial"/>
                <w:sz w:val="22"/>
              </w:rPr>
              <w:t>(24) hours every day.</w:t>
            </w:r>
          </w:p>
        </w:tc>
        <w:tc>
          <w:tcPr>
            <w:tcW w:w="2561" w:type="dxa"/>
          </w:tcPr>
          <w:p w:rsidR="00083C8D" w:rsidP="0012000F" w:rsidRDefault="00083C8D" w14:paraId="1219A5C3" w14:textId="77777777">
            <w:pPr>
              <w:ind w:left="0" w:firstLine="0"/>
              <w:rPr>
                <w:rFonts w:eastAsia="Arial" w:cs="Arial"/>
                <w:sz w:val="22"/>
              </w:rPr>
            </w:pPr>
            <w:r>
              <w:rPr>
                <w:rFonts w:eastAsia="Arial" w:cs="Arial"/>
                <w:sz w:val="22"/>
              </w:rPr>
              <w:t>Documented backup process and test certificate evidenced to the Authority at agreed intervals.</w:t>
            </w:r>
          </w:p>
        </w:tc>
      </w:tr>
    </w:tbl>
    <w:p w:rsidRPr="004E30E0" w:rsidR="00083C8D" w:rsidP="00083C8D" w:rsidRDefault="00083C8D" w14:paraId="7603D36B" w14:textId="77777777">
      <w:pPr>
        <w:pStyle w:val="Heading2"/>
        <w:numPr>
          <w:ilvl w:val="0"/>
          <w:numId w:val="0"/>
        </w:numPr>
        <w:spacing w:before="360"/>
        <w:rPr>
          <w:rFonts w:ascii="Arial" w:hAnsi="Arial" w:eastAsia="Arial" w:cs="Arial"/>
          <w:sz w:val="22"/>
          <w:u w:val="single"/>
        </w:rPr>
      </w:pPr>
      <w:bookmarkStart w:name="_Toc103091472" w:id="46"/>
      <w:r w:rsidRPr="004E30E0">
        <w:rPr>
          <w:rFonts w:ascii="Arial" w:hAnsi="Arial" w:eastAsia="Arial" w:cs="Arial"/>
          <w:sz w:val="22"/>
          <w:u w:val="single"/>
        </w:rPr>
        <w:t>BS 1.3 Business Continuity and Disaster Recovery Requirements</w:t>
      </w:r>
      <w:bookmarkEnd w:id="46"/>
    </w:p>
    <w:p w:rsidRPr="005C7644" w:rsidR="00083C8D" w:rsidP="00083C8D" w:rsidRDefault="00083C8D" w14:paraId="0BD29E65" w14:textId="77777777">
      <w:pPr>
        <w:tabs>
          <w:tab w:val="clear" w:pos="0"/>
          <w:tab w:val="clear" w:pos="720"/>
        </w:tabs>
        <w:spacing w:before="120" w:after="120"/>
        <w:ind w:left="0" w:firstLine="0"/>
        <w:outlineLvl w:val="9"/>
        <w:rPr>
          <w:rFonts w:eastAsia="Arial" w:cs="Times New Roman"/>
          <w:sz w:val="22"/>
          <w:lang w:eastAsia="en-GB"/>
        </w:rPr>
      </w:pPr>
      <w:r w:rsidRPr="005C7644">
        <w:rPr>
          <w:rFonts w:eastAsia="Arial" w:cs="Times New Roman"/>
          <w:sz w:val="22"/>
          <w:lang w:eastAsia="en-GB"/>
        </w:rPr>
        <w:t xml:space="preserve">The Authority </w:t>
      </w:r>
      <w:r w:rsidRPr="005C7644">
        <w:rPr>
          <w:rFonts w:eastAsia="Arial" w:cs="Arial"/>
          <w:sz w:val="22"/>
          <w:lang w:eastAsia="en-GB"/>
        </w:rPr>
        <w:t>requires</w:t>
      </w:r>
      <w:r w:rsidRPr="005C7644">
        <w:rPr>
          <w:rFonts w:eastAsia="Arial" w:cs="Times New Roman"/>
          <w:sz w:val="22"/>
          <w:lang w:eastAsia="en-GB"/>
        </w:rPr>
        <w:t xml:space="preserve"> all business systems and infrastructure changes to be subject to business continuity and disaster recovery (BCDR) plans. The Authority’s BCDR requirements are set out or referred to in Schedule 8.6 (</w:t>
      </w:r>
      <w:r w:rsidRPr="005C7644">
        <w:rPr>
          <w:rFonts w:eastAsia="Arial" w:cs="Times New Roman"/>
          <w:i/>
          <w:sz w:val="22"/>
          <w:lang w:eastAsia="en-GB"/>
        </w:rPr>
        <w:t>Service Continuity Plan and Corporate Resolution Planning</w:t>
      </w:r>
      <w:r w:rsidRPr="005C7644">
        <w:rPr>
          <w:rFonts w:eastAsia="Arial" w:cs="Times New Roman"/>
          <w:sz w:val="22"/>
          <w:lang w:eastAsia="en-GB"/>
        </w:rPr>
        <w:t>) of this Agreement.</w:t>
      </w:r>
    </w:p>
    <w:p w:rsidRPr="004E30E0" w:rsidR="00083C8D" w:rsidP="00083C8D" w:rsidRDefault="00083C8D" w14:paraId="2A13392C" w14:textId="77777777">
      <w:pPr>
        <w:pStyle w:val="Heading2"/>
        <w:numPr>
          <w:ilvl w:val="0"/>
          <w:numId w:val="0"/>
        </w:numPr>
        <w:spacing w:before="360"/>
        <w:rPr>
          <w:rFonts w:ascii="Arial" w:hAnsi="Arial" w:eastAsia="Arial" w:cs="Arial"/>
          <w:sz w:val="22"/>
          <w:u w:val="single"/>
        </w:rPr>
      </w:pPr>
      <w:bookmarkStart w:name="_Toc103091473" w:id="47"/>
      <w:r w:rsidRPr="004E30E0">
        <w:rPr>
          <w:rFonts w:ascii="Arial" w:hAnsi="Arial" w:eastAsia="Arial" w:cs="Arial"/>
          <w:sz w:val="22"/>
          <w:u w:val="single"/>
        </w:rPr>
        <w:t>BS 1.4 API Requirements</w:t>
      </w:r>
      <w:bookmarkEnd w:id="47"/>
    </w:p>
    <w:p w:rsidRPr="005C7644" w:rsidR="00083C8D" w:rsidP="00083C8D" w:rsidRDefault="00083C8D" w14:paraId="3E851477" w14:textId="77777777">
      <w:pPr>
        <w:tabs>
          <w:tab w:val="clear" w:pos="0"/>
          <w:tab w:val="clear" w:pos="720"/>
        </w:tabs>
        <w:spacing w:before="120" w:after="120"/>
        <w:ind w:left="0" w:firstLine="0"/>
        <w:outlineLvl w:val="9"/>
        <w:rPr>
          <w:rFonts w:eastAsia="Arial" w:cs="Times New Roman"/>
          <w:sz w:val="22"/>
          <w:lang w:eastAsia="en-GB"/>
        </w:rPr>
      </w:pPr>
      <w:r w:rsidRPr="005C7644">
        <w:rPr>
          <w:rFonts w:eastAsia="Arial" w:cs="Times New Roman"/>
          <w:sz w:val="22"/>
          <w:lang w:eastAsia="en-GB"/>
        </w:rPr>
        <w:t xml:space="preserve">As part of the Authority’s drive to increase automation of administration processes and tasks to deliver business efficiencies and </w:t>
      </w:r>
      <w:r w:rsidRPr="005C7644">
        <w:rPr>
          <w:rFonts w:eastAsia="Arial" w:cs="Arial"/>
          <w:sz w:val="22"/>
          <w:lang w:eastAsia="en-GB"/>
        </w:rPr>
        <w:t xml:space="preserve">continue to </w:t>
      </w:r>
      <w:r w:rsidRPr="005C7644">
        <w:rPr>
          <w:rFonts w:eastAsia="Arial" w:cs="Times New Roman"/>
          <w:sz w:val="22"/>
          <w:lang w:eastAsia="en-GB"/>
        </w:rPr>
        <w:t xml:space="preserve">improve the overall service, the Authority requires seamless interaction between the Supplier, </w:t>
      </w:r>
      <w:r w:rsidRPr="005C7644">
        <w:rPr>
          <w:rFonts w:eastAsia="Arial" w:cs="Arial"/>
          <w:sz w:val="22"/>
          <w:lang w:eastAsia="en-GB"/>
        </w:rPr>
        <w:t>Royal Mail Pension Plan (RMPP) via the RMPP Administrator(s)</w:t>
      </w:r>
      <w:r w:rsidRPr="005C7644">
        <w:rPr>
          <w:rFonts w:eastAsia="Arial" w:cs="Times New Roman"/>
          <w:sz w:val="22"/>
          <w:lang w:eastAsia="en-GB"/>
        </w:rPr>
        <w:t xml:space="preserve"> and</w:t>
      </w:r>
      <w:r w:rsidRPr="005C7644">
        <w:rPr>
          <w:rFonts w:eastAsia="Arial" w:cs="Arial"/>
          <w:sz w:val="22"/>
          <w:lang w:eastAsia="en-GB"/>
        </w:rPr>
        <w:t xml:space="preserve"> any other</w:t>
      </w:r>
      <w:r w:rsidRPr="005C7644">
        <w:rPr>
          <w:rFonts w:eastAsia="Arial" w:cs="Times New Roman"/>
          <w:sz w:val="22"/>
          <w:lang w:eastAsia="en-GB"/>
        </w:rPr>
        <w:t xml:space="preserve"> third </w:t>
      </w:r>
      <w:r w:rsidRPr="005C7644">
        <w:rPr>
          <w:rFonts w:eastAsia="Arial" w:cs="Arial"/>
          <w:sz w:val="22"/>
          <w:lang w:eastAsia="en-GB"/>
        </w:rPr>
        <w:t>parties including the Scheme Medical Advisor</w:t>
      </w:r>
      <w:r w:rsidRPr="005C7644">
        <w:rPr>
          <w:rFonts w:eastAsia="Arial" w:cs="Times New Roman"/>
          <w:sz w:val="22"/>
          <w:lang w:eastAsia="en-GB"/>
        </w:rPr>
        <w:t>. The Authority requires the Supplier to deliver operational efficiencies, improved data quality and minimise the risk of a data breach (including any Personal Data Breach) and most importantly improve the Member experience. However, this must be balanced with the security risk of penetration and malicious attacks on the Supplier Solution and the Services.</w:t>
      </w:r>
    </w:p>
    <w:p w:rsidRPr="005C7644" w:rsidR="00083C8D" w:rsidP="00083C8D" w:rsidRDefault="00083C8D" w14:paraId="126EFE03" w14:textId="77777777">
      <w:pPr>
        <w:rPr>
          <w:rFonts w:cs="Arial"/>
          <w:bCs/>
          <w:iCs/>
          <w:sz w:val="22"/>
          <w:szCs w:val="20"/>
        </w:rPr>
      </w:pPr>
      <w:r w:rsidRPr="005C7644">
        <w:rPr>
          <w:rFonts w:cs="Arial"/>
          <w:bCs/>
          <w:iCs/>
          <w:sz w:val="22"/>
          <w:szCs w:val="20"/>
        </w:rPr>
        <w:t>The Supplier shall:</w:t>
      </w:r>
    </w:p>
    <w:tbl>
      <w:tblPr>
        <w:tblW w:w="97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1"/>
        <w:gridCol w:w="5954"/>
        <w:gridCol w:w="2551"/>
      </w:tblGrid>
      <w:tr w:rsidR="00083C8D" w:rsidTr="0012000F" w14:paraId="33AFD245" w14:textId="77777777">
        <w:trPr>
          <w:trHeight w:val="584"/>
          <w:tblHeader/>
        </w:trPr>
        <w:tc>
          <w:tcPr>
            <w:tcW w:w="1271" w:type="dxa"/>
            <w:shd w:val="clear" w:color="auto" w:fill="DBE5F1"/>
          </w:tcPr>
          <w:p w:rsidR="00083C8D" w:rsidP="0012000F" w:rsidRDefault="00083C8D" w14:paraId="47137854" w14:textId="77777777">
            <w:pPr>
              <w:keepNext/>
              <w:spacing w:before="120" w:after="120"/>
              <w:rPr>
                <w:rFonts w:eastAsia="Arial" w:cs="Arial"/>
                <w:sz w:val="22"/>
              </w:rPr>
            </w:pPr>
            <w:r>
              <w:rPr>
                <w:rFonts w:eastAsia="Arial" w:cs="Arial"/>
                <w:b/>
                <w:sz w:val="22"/>
              </w:rPr>
              <w:t>Ref.</w:t>
            </w:r>
          </w:p>
        </w:tc>
        <w:tc>
          <w:tcPr>
            <w:tcW w:w="5954" w:type="dxa"/>
            <w:shd w:val="clear" w:color="auto" w:fill="DBE5F1"/>
          </w:tcPr>
          <w:p w:rsidRPr="0011340E" w:rsidR="00083C8D" w:rsidP="0012000F" w:rsidRDefault="00083C8D" w14:paraId="50FC140B" w14:textId="77777777">
            <w:pPr>
              <w:keepNext/>
              <w:spacing w:before="120" w:after="120"/>
              <w:rPr>
                <w:rFonts w:eastAsia="Arial" w:cs="Arial"/>
                <w:b/>
                <w:bCs/>
                <w:sz w:val="22"/>
              </w:rPr>
            </w:pPr>
            <w:r w:rsidRPr="00021B84">
              <w:rPr>
                <w:rFonts w:eastAsia="Arial" w:cs="Arial"/>
                <w:b/>
                <w:sz w:val="22"/>
              </w:rPr>
              <w:t>Requirement</w:t>
            </w:r>
          </w:p>
        </w:tc>
        <w:tc>
          <w:tcPr>
            <w:tcW w:w="2551" w:type="dxa"/>
            <w:shd w:val="clear" w:color="auto" w:fill="DBE5F1"/>
          </w:tcPr>
          <w:p w:rsidRPr="0011340E" w:rsidR="00083C8D" w:rsidP="0012000F" w:rsidRDefault="00083C8D" w14:paraId="7199C88E" w14:textId="77777777">
            <w:pPr>
              <w:ind w:left="0" w:firstLine="0"/>
              <w:rPr>
                <w:rFonts w:eastAsia="Arial" w:cs="Arial"/>
                <w:b/>
                <w:bCs/>
                <w:sz w:val="22"/>
              </w:rPr>
            </w:pPr>
            <w:r w:rsidRPr="0011340E">
              <w:rPr>
                <w:rFonts w:eastAsia="Arial" w:cs="Arial"/>
                <w:b/>
                <w:bCs/>
                <w:sz w:val="22"/>
              </w:rPr>
              <w:t>Key output(s) / Deliverable(s) includes</w:t>
            </w:r>
          </w:p>
        </w:tc>
      </w:tr>
      <w:tr w:rsidR="00083C8D" w:rsidTr="0012000F" w14:paraId="49E2091D" w14:textId="77777777">
        <w:tc>
          <w:tcPr>
            <w:tcW w:w="1271" w:type="dxa"/>
          </w:tcPr>
          <w:p w:rsidR="00083C8D" w:rsidP="0012000F" w:rsidRDefault="00083C8D" w14:paraId="7B225D15" w14:textId="77777777">
            <w:pPr>
              <w:spacing w:before="120" w:after="120"/>
              <w:rPr>
                <w:rFonts w:eastAsia="Arial" w:cs="Arial"/>
                <w:sz w:val="22"/>
              </w:rPr>
            </w:pPr>
            <w:r>
              <w:rPr>
                <w:rFonts w:eastAsia="Arial" w:cs="Arial"/>
                <w:sz w:val="22"/>
              </w:rPr>
              <w:t>BS 1.4.1</w:t>
            </w:r>
          </w:p>
        </w:tc>
        <w:tc>
          <w:tcPr>
            <w:tcW w:w="5954" w:type="dxa"/>
          </w:tcPr>
          <w:p w:rsidR="00083C8D" w:rsidP="0012000F" w:rsidRDefault="00083C8D" w14:paraId="7059DB6C" w14:textId="77777777">
            <w:pPr>
              <w:ind w:left="0" w:firstLine="0"/>
              <w:rPr>
                <w:rFonts w:eastAsia="Arial" w:cs="Arial"/>
                <w:sz w:val="22"/>
              </w:rPr>
            </w:pPr>
            <w:r>
              <w:rPr>
                <w:rFonts w:eastAsia="Arial" w:cs="Arial"/>
                <w:sz w:val="22"/>
              </w:rPr>
              <w:t>Develop secure and scalable API capability, allowing only authenticated and authorised third parties to integrate and operate seamlessly with the Authority Data, databases and technology platforms (within the Supplier System).</w:t>
            </w:r>
          </w:p>
          <w:p w:rsidR="00083C8D" w:rsidP="0012000F" w:rsidRDefault="00C62365" w14:paraId="4243B48C" w14:textId="7CE8A142">
            <w:pPr>
              <w:ind w:left="0" w:firstLine="0"/>
              <w:rPr>
                <w:rFonts w:eastAsia="Arial" w:cs="Arial"/>
                <w:sz w:val="22"/>
              </w:rPr>
            </w:pPr>
            <w:r w:rsidRPr="00C62365">
              <w:rPr>
                <w:rFonts w:eastAsia="Arial" w:cs="Arial"/>
                <w:sz w:val="22"/>
              </w:rPr>
              <w:t xml:space="preserve">Where an API interface is required by the Authority the Supplier will provide </w:t>
            </w:r>
            <w:r w:rsidR="00083C8D">
              <w:rPr>
                <w:rFonts w:eastAsia="Arial" w:cs="Arial"/>
                <w:sz w:val="22"/>
              </w:rPr>
              <w:t>a documented API specification for integration purposes and support for those bodies who will use the APIs.</w:t>
            </w:r>
          </w:p>
        </w:tc>
        <w:tc>
          <w:tcPr>
            <w:tcW w:w="2551" w:type="dxa"/>
          </w:tcPr>
          <w:p w:rsidR="00083C8D" w:rsidP="0012000F" w:rsidRDefault="00083C8D" w14:paraId="3A723182" w14:textId="77777777">
            <w:pPr>
              <w:ind w:left="0" w:firstLine="0"/>
              <w:rPr>
                <w:rFonts w:eastAsia="Arial" w:cs="Arial"/>
                <w:sz w:val="22"/>
              </w:rPr>
            </w:pPr>
            <w:r>
              <w:rPr>
                <w:rFonts w:eastAsia="Arial" w:cs="Arial"/>
                <w:sz w:val="22"/>
              </w:rPr>
              <w:t>Test certificate for the API functionality.</w:t>
            </w:r>
          </w:p>
        </w:tc>
      </w:tr>
      <w:tr w:rsidR="00083C8D" w:rsidTr="0012000F" w14:paraId="310ECFB4" w14:textId="77777777">
        <w:tc>
          <w:tcPr>
            <w:tcW w:w="1271" w:type="dxa"/>
          </w:tcPr>
          <w:p w:rsidR="00083C8D" w:rsidP="0012000F" w:rsidRDefault="00083C8D" w14:paraId="7F8482E9" w14:textId="77777777">
            <w:pPr>
              <w:spacing w:before="120" w:after="120"/>
              <w:rPr>
                <w:rFonts w:eastAsia="Arial" w:cs="Arial"/>
                <w:sz w:val="22"/>
              </w:rPr>
            </w:pPr>
            <w:r>
              <w:rPr>
                <w:rFonts w:eastAsia="Arial" w:cs="Arial"/>
                <w:sz w:val="22"/>
              </w:rPr>
              <w:lastRenderedPageBreak/>
              <w:t>BS 1.4.2</w:t>
            </w:r>
          </w:p>
        </w:tc>
        <w:tc>
          <w:tcPr>
            <w:tcW w:w="5954" w:type="dxa"/>
          </w:tcPr>
          <w:p w:rsidR="00083C8D" w:rsidP="0012000F" w:rsidRDefault="00083C8D" w14:paraId="199F1BA2" w14:textId="037F533F">
            <w:pPr>
              <w:ind w:left="0" w:firstLine="0"/>
              <w:rPr>
                <w:rFonts w:eastAsia="Arial" w:cs="Arial"/>
                <w:sz w:val="22"/>
              </w:rPr>
            </w:pPr>
            <w:r>
              <w:rPr>
                <w:rFonts w:eastAsia="Arial" w:cs="Arial"/>
                <w:sz w:val="22"/>
              </w:rPr>
              <w:t>Establish in accordance with the  Security Management Plan a security agreement and interface with authorised third parties, to be approved by the Authority’s Security Working Group (SWG).</w:t>
            </w:r>
          </w:p>
        </w:tc>
        <w:tc>
          <w:tcPr>
            <w:tcW w:w="2551" w:type="dxa"/>
          </w:tcPr>
          <w:p w:rsidR="00083C8D" w:rsidP="0012000F" w:rsidRDefault="00083C8D" w14:paraId="07F3DA6A" w14:textId="77777777">
            <w:pPr>
              <w:ind w:left="0" w:firstLine="0"/>
              <w:rPr>
                <w:rFonts w:eastAsia="Arial" w:cs="Arial"/>
                <w:sz w:val="22"/>
              </w:rPr>
            </w:pPr>
            <w:r>
              <w:rPr>
                <w:rFonts w:eastAsia="Arial" w:cs="Arial"/>
                <w:sz w:val="22"/>
              </w:rPr>
              <w:t>Signed off Security Management Plan and interface, agreed with the SWG.</w:t>
            </w:r>
          </w:p>
        </w:tc>
      </w:tr>
      <w:tr w:rsidR="00083C8D" w:rsidTr="0012000F" w14:paraId="68129E70" w14:textId="77777777">
        <w:tc>
          <w:tcPr>
            <w:tcW w:w="1271" w:type="dxa"/>
          </w:tcPr>
          <w:p w:rsidR="00083C8D" w:rsidP="0012000F" w:rsidRDefault="00083C8D" w14:paraId="2042F2E7" w14:textId="77777777">
            <w:pPr>
              <w:spacing w:before="120" w:after="120"/>
              <w:rPr>
                <w:rFonts w:eastAsia="Arial" w:cs="Arial"/>
                <w:sz w:val="22"/>
              </w:rPr>
            </w:pPr>
            <w:r>
              <w:rPr>
                <w:rFonts w:eastAsia="Arial" w:cs="Arial"/>
                <w:sz w:val="22"/>
              </w:rPr>
              <w:t>BS 1.4.3</w:t>
            </w:r>
          </w:p>
        </w:tc>
        <w:tc>
          <w:tcPr>
            <w:tcW w:w="5954" w:type="dxa"/>
          </w:tcPr>
          <w:p w:rsidR="00083C8D" w:rsidP="0012000F" w:rsidRDefault="00083C8D" w14:paraId="436D3879" w14:textId="77777777">
            <w:pPr>
              <w:ind w:left="0" w:firstLine="0"/>
              <w:rPr>
                <w:rFonts w:eastAsia="Arial" w:cs="Arial"/>
                <w:sz w:val="22"/>
              </w:rPr>
            </w:pPr>
            <w:r>
              <w:rPr>
                <w:rFonts w:eastAsia="Arial" w:cs="Arial"/>
                <w:sz w:val="22"/>
              </w:rPr>
              <w:t>Establish a security matrix detailing access levels of all parties using the API gateway.</w:t>
            </w:r>
          </w:p>
        </w:tc>
        <w:tc>
          <w:tcPr>
            <w:tcW w:w="2551" w:type="dxa"/>
          </w:tcPr>
          <w:p w:rsidR="00083C8D" w:rsidP="0012000F" w:rsidRDefault="00083C8D" w14:paraId="501C4868" w14:textId="77777777">
            <w:pPr>
              <w:ind w:left="0" w:firstLine="0"/>
              <w:rPr>
                <w:rFonts w:eastAsia="Arial" w:cs="Arial"/>
                <w:sz w:val="22"/>
              </w:rPr>
            </w:pPr>
            <w:r>
              <w:rPr>
                <w:rFonts w:eastAsia="Arial" w:cs="Arial"/>
                <w:sz w:val="22"/>
              </w:rPr>
              <w:t>Signed off security matrix, agreed with the Authority’s SWG.</w:t>
            </w:r>
          </w:p>
        </w:tc>
      </w:tr>
    </w:tbl>
    <w:p w:rsidRPr="00537428" w:rsidR="00083C8D" w:rsidP="00083C8D" w:rsidRDefault="00083C8D" w14:paraId="2D5514AB" w14:textId="77777777">
      <w:pPr>
        <w:pStyle w:val="Heading2"/>
        <w:numPr>
          <w:ilvl w:val="0"/>
          <w:numId w:val="0"/>
        </w:numPr>
        <w:spacing w:before="360"/>
        <w:rPr>
          <w:rFonts w:ascii="Arial" w:hAnsi="Arial" w:eastAsia="Arial" w:cs="Arial"/>
          <w:sz w:val="22"/>
          <w:u w:val="single"/>
        </w:rPr>
      </w:pPr>
      <w:bookmarkStart w:name="_Toc103091474" w:id="48"/>
      <w:r w:rsidRPr="00537428">
        <w:rPr>
          <w:rFonts w:ascii="Arial" w:hAnsi="Arial" w:eastAsia="Arial" w:cs="Arial"/>
          <w:sz w:val="22"/>
          <w:u w:val="single"/>
        </w:rPr>
        <w:t>BS 1.5</w:t>
      </w:r>
      <w:r w:rsidRPr="00537428">
        <w:rPr>
          <w:rFonts w:ascii="Arial" w:hAnsi="Arial" w:eastAsia="Arial" w:cs="Arial"/>
          <w:sz w:val="22"/>
          <w:u w:val="single"/>
        </w:rPr>
        <w:tab/>
        <w:t>Printing Requirements</w:t>
      </w:r>
      <w:bookmarkEnd w:id="48"/>
    </w:p>
    <w:p w:rsidRPr="005C7644" w:rsidR="00083C8D" w:rsidP="00083C8D" w:rsidRDefault="00083C8D" w14:paraId="34069FC4" w14:textId="77777777">
      <w:pPr>
        <w:tabs>
          <w:tab w:val="clear" w:pos="0"/>
          <w:tab w:val="clear" w:pos="720"/>
        </w:tabs>
        <w:spacing w:before="120" w:after="120"/>
        <w:ind w:left="0" w:firstLine="0"/>
        <w:outlineLvl w:val="9"/>
        <w:rPr>
          <w:rFonts w:eastAsia="Arial" w:cs="Times New Roman"/>
          <w:sz w:val="22"/>
          <w:lang w:eastAsia="en-GB"/>
        </w:rPr>
      </w:pPr>
      <w:r w:rsidRPr="005C7644">
        <w:rPr>
          <w:rFonts w:eastAsia="Arial" w:cs="Times New Roman"/>
          <w:sz w:val="22"/>
          <w:lang w:eastAsia="en-GB"/>
        </w:rPr>
        <w:t>To minimise the impact on the environment, reduce cost and improve access to the Scheme, the Authority seeks to increase digitisation of processes and outputs. As detailed in Schedule 2.3 (</w:t>
      </w:r>
      <w:r w:rsidRPr="005C7644">
        <w:rPr>
          <w:rFonts w:eastAsia="Arial" w:cs="Times New Roman"/>
          <w:i/>
          <w:sz w:val="22"/>
          <w:lang w:eastAsia="en-GB"/>
        </w:rPr>
        <w:t>Standards</w:t>
      </w:r>
      <w:r w:rsidRPr="005C7644">
        <w:rPr>
          <w:rFonts w:eastAsia="Arial" w:cs="Times New Roman"/>
          <w:sz w:val="22"/>
          <w:lang w:eastAsia="en-GB"/>
        </w:rPr>
        <w:t xml:space="preserve">) of this Agreement, the Authority seeks to meet its commitments to minimise the impact </w:t>
      </w:r>
      <w:r w:rsidRPr="005C7644">
        <w:rPr>
          <w:rFonts w:eastAsia="Arial" w:cs="Arial"/>
          <w:sz w:val="22"/>
          <w:lang w:eastAsia="en-GB"/>
        </w:rPr>
        <w:t xml:space="preserve">of this Agreement and the Services </w:t>
      </w:r>
      <w:r w:rsidRPr="005C7644">
        <w:rPr>
          <w:rFonts w:eastAsia="Arial" w:cs="Times New Roman"/>
          <w:sz w:val="22"/>
          <w:lang w:eastAsia="en-GB"/>
        </w:rPr>
        <w:t>on the environment.</w:t>
      </w:r>
    </w:p>
    <w:p w:rsidRPr="005C7644" w:rsidR="00083C8D" w:rsidP="00083C8D" w:rsidRDefault="00083C8D" w14:paraId="7D2BEC27" w14:textId="77777777">
      <w:pPr>
        <w:tabs>
          <w:tab w:val="clear" w:pos="0"/>
          <w:tab w:val="clear" w:pos="720"/>
        </w:tabs>
        <w:spacing w:before="120" w:after="120"/>
        <w:ind w:left="0" w:firstLine="0"/>
        <w:outlineLvl w:val="9"/>
        <w:rPr>
          <w:rFonts w:eastAsia="Arial" w:cs="Times New Roman"/>
          <w:sz w:val="22"/>
          <w:lang w:eastAsia="en-GB"/>
        </w:rPr>
      </w:pPr>
      <w:r w:rsidRPr="005C7644">
        <w:rPr>
          <w:rFonts w:eastAsia="Arial" w:cs="Times New Roman"/>
          <w:sz w:val="22"/>
          <w:lang w:eastAsia="en-GB"/>
        </w:rPr>
        <w:t xml:space="preserve">However, the Authority recognises that hard copies of correspondence will be required for Members </w:t>
      </w:r>
      <w:r w:rsidRPr="005C7644">
        <w:rPr>
          <w:rFonts w:eastAsia="Arial" w:cs="Arial"/>
          <w:sz w:val="22"/>
          <w:lang w:eastAsia="en-GB"/>
        </w:rPr>
        <w:t xml:space="preserve">on request. </w:t>
      </w:r>
      <w:r w:rsidRPr="005C7644">
        <w:rPr>
          <w:rFonts w:eastAsia="Arial" w:cs="Times New Roman"/>
          <w:sz w:val="22"/>
          <w:lang w:eastAsia="en-GB"/>
        </w:rPr>
        <w:t>e.g. forms that require a wet signature.</w:t>
      </w:r>
    </w:p>
    <w:p w:rsidRPr="005C7644" w:rsidR="00083C8D" w:rsidP="00083C8D" w:rsidRDefault="00083C8D" w14:paraId="190F9F16" w14:textId="77777777">
      <w:pPr>
        <w:rPr>
          <w:rFonts w:cs="Arial"/>
          <w:bCs/>
          <w:iCs/>
          <w:sz w:val="22"/>
          <w:szCs w:val="20"/>
        </w:rPr>
      </w:pPr>
      <w:r w:rsidRPr="005C7644">
        <w:rPr>
          <w:rFonts w:cs="Arial"/>
          <w:bCs/>
          <w:iCs/>
          <w:sz w:val="22"/>
          <w:szCs w:val="20"/>
        </w:rPr>
        <w:t>The Supplier shall:</w:t>
      </w:r>
    </w:p>
    <w:tbl>
      <w:tblPr>
        <w:tblW w:w="94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55"/>
        <w:gridCol w:w="2250"/>
      </w:tblGrid>
      <w:tr w:rsidR="00083C8D" w:rsidTr="0012000F" w14:paraId="388F976E" w14:textId="77777777">
        <w:trPr>
          <w:trHeight w:val="584"/>
        </w:trPr>
        <w:tc>
          <w:tcPr>
            <w:tcW w:w="1275" w:type="dxa"/>
            <w:shd w:val="clear" w:color="auto" w:fill="DBE5F1"/>
          </w:tcPr>
          <w:p w:rsidR="00083C8D" w:rsidP="0012000F" w:rsidRDefault="00083C8D" w14:paraId="0756DFD8" w14:textId="77777777">
            <w:pPr>
              <w:keepNext/>
              <w:spacing w:before="120" w:after="120"/>
              <w:rPr>
                <w:rFonts w:eastAsia="Arial" w:cs="Arial"/>
                <w:sz w:val="22"/>
              </w:rPr>
            </w:pPr>
            <w:r>
              <w:rPr>
                <w:rFonts w:eastAsia="Arial" w:cs="Arial"/>
                <w:b/>
                <w:sz w:val="22"/>
              </w:rPr>
              <w:t>Ref.</w:t>
            </w:r>
          </w:p>
        </w:tc>
        <w:tc>
          <w:tcPr>
            <w:tcW w:w="5955" w:type="dxa"/>
            <w:shd w:val="clear" w:color="auto" w:fill="DBE5F1"/>
          </w:tcPr>
          <w:p w:rsidRPr="00021B84" w:rsidR="00083C8D" w:rsidP="0012000F" w:rsidRDefault="00083C8D" w14:paraId="2AD61492" w14:textId="77777777">
            <w:pPr>
              <w:keepNext/>
              <w:spacing w:before="120" w:after="120"/>
              <w:rPr>
                <w:rFonts w:eastAsia="Arial" w:cs="Arial"/>
                <w:b/>
                <w:sz w:val="22"/>
              </w:rPr>
            </w:pPr>
            <w:r w:rsidRPr="00021B84">
              <w:rPr>
                <w:rFonts w:eastAsia="Arial" w:cs="Arial"/>
                <w:b/>
                <w:sz w:val="22"/>
              </w:rPr>
              <w:t>Requirement</w:t>
            </w:r>
          </w:p>
        </w:tc>
        <w:tc>
          <w:tcPr>
            <w:tcW w:w="2250" w:type="dxa"/>
            <w:shd w:val="clear" w:color="auto" w:fill="DBE5F1"/>
          </w:tcPr>
          <w:p w:rsidRPr="0011340E" w:rsidR="00083C8D" w:rsidP="0012000F" w:rsidRDefault="00083C8D" w14:paraId="71DFFA3B" w14:textId="77777777">
            <w:pPr>
              <w:ind w:left="0" w:firstLine="0"/>
              <w:rPr>
                <w:rFonts w:eastAsia="Arial" w:cs="Arial"/>
                <w:b/>
                <w:bCs/>
                <w:sz w:val="22"/>
              </w:rPr>
            </w:pPr>
            <w:r w:rsidRPr="0011340E">
              <w:rPr>
                <w:rFonts w:eastAsia="Arial" w:cs="Arial"/>
                <w:b/>
                <w:bCs/>
                <w:sz w:val="22"/>
              </w:rPr>
              <w:t>Key output(s) / Deliverable(s)</w:t>
            </w:r>
            <w:r>
              <w:rPr>
                <w:rFonts w:eastAsia="Arial" w:cs="Arial"/>
                <w:b/>
                <w:bCs/>
                <w:sz w:val="22"/>
              </w:rPr>
              <w:t xml:space="preserve"> </w:t>
            </w:r>
            <w:r w:rsidRPr="0011340E">
              <w:rPr>
                <w:rFonts w:eastAsia="Arial" w:cs="Arial"/>
                <w:b/>
                <w:bCs/>
                <w:sz w:val="22"/>
              </w:rPr>
              <w:t>includes</w:t>
            </w:r>
          </w:p>
        </w:tc>
      </w:tr>
      <w:tr w:rsidR="00083C8D" w:rsidTr="0012000F" w14:paraId="1E17B2DA" w14:textId="77777777">
        <w:tc>
          <w:tcPr>
            <w:tcW w:w="1275" w:type="dxa"/>
          </w:tcPr>
          <w:p w:rsidR="00083C8D" w:rsidP="0012000F" w:rsidRDefault="00083C8D" w14:paraId="77B1234F" w14:textId="77777777">
            <w:pPr>
              <w:spacing w:before="120" w:after="120"/>
              <w:rPr>
                <w:rFonts w:eastAsia="Arial" w:cs="Arial"/>
                <w:sz w:val="22"/>
              </w:rPr>
            </w:pPr>
            <w:r>
              <w:rPr>
                <w:rFonts w:eastAsia="Arial" w:cs="Arial"/>
                <w:sz w:val="22"/>
              </w:rPr>
              <w:t>BS 1.5.1</w:t>
            </w:r>
          </w:p>
        </w:tc>
        <w:tc>
          <w:tcPr>
            <w:tcW w:w="5955" w:type="dxa"/>
          </w:tcPr>
          <w:p w:rsidR="00083C8D" w:rsidP="0012000F" w:rsidRDefault="00083C8D" w14:paraId="61A4916C" w14:textId="77777777">
            <w:pPr>
              <w:ind w:left="0" w:firstLine="0"/>
              <w:rPr>
                <w:rFonts w:eastAsia="Arial" w:cs="Arial"/>
                <w:sz w:val="22"/>
              </w:rPr>
            </w:pPr>
            <w:r>
              <w:rPr>
                <w:rFonts w:eastAsia="Arial" w:cs="Arial"/>
                <w:sz w:val="22"/>
              </w:rPr>
              <w:t>Ensure when it prints documents containing Members’ data, it is within a secure office environment. The Authority must have confidence that paper-based information is being handled securely and does not pose a significant security risk. This shall include the Supplier ensuring the secure destruction of paper-based products.</w:t>
            </w:r>
          </w:p>
        </w:tc>
        <w:tc>
          <w:tcPr>
            <w:tcW w:w="2250" w:type="dxa"/>
          </w:tcPr>
          <w:p w:rsidR="00083C8D" w:rsidP="0012000F" w:rsidRDefault="00083C8D" w14:paraId="016BC2AA" w14:textId="77777777">
            <w:pPr>
              <w:ind w:left="0" w:firstLine="0"/>
              <w:rPr>
                <w:rFonts w:eastAsia="Arial" w:cs="Arial"/>
                <w:sz w:val="22"/>
              </w:rPr>
            </w:pPr>
            <w:r>
              <w:rPr>
                <w:rFonts w:eastAsia="Arial" w:cs="Arial"/>
                <w:sz w:val="22"/>
              </w:rPr>
              <w:t>Signed off agreement of how paper-based information will be controlled and destroyed.</w:t>
            </w:r>
          </w:p>
        </w:tc>
      </w:tr>
      <w:tr w:rsidR="00083C8D" w:rsidTr="0012000F" w14:paraId="7E07DF17" w14:textId="77777777">
        <w:tc>
          <w:tcPr>
            <w:tcW w:w="1275" w:type="dxa"/>
          </w:tcPr>
          <w:p w:rsidR="00083C8D" w:rsidP="0012000F" w:rsidRDefault="00083C8D" w14:paraId="0E35066E" w14:textId="77777777">
            <w:pPr>
              <w:spacing w:before="120" w:after="120"/>
              <w:rPr>
                <w:rFonts w:eastAsia="Arial" w:cs="Arial"/>
                <w:sz w:val="22"/>
              </w:rPr>
            </w:pPr>
            <w:r>
              <w:rPr>
                <w:rFonts w:eastAsia="Arial" w:cs="Arial"/>
                <w:sz w:val="22"/>
              </w:rPr>
              <w:t>BS 1.5.2</w:t>
            </w:r>
          </w:p>
        </w:tc>
        <w:tc>
          <w:tcPr>
            <w:tcW w:w="5955" w:type="dxa"/>
          </w:tcPr>
          <w:p w:rsidR="00083C8D" w:rsidP="0012000F" w:rsidRDefault="00083C8D" w14:paraId="23444F8A" w14:textId="77777777">
            <w:pPr>
              <w:ind w:left="0" w:firstLine="0"/>
              <w:rPr>
                <w:rFonts w:eastAsia="Arial" w:cs="Arial"/>
                <w:sz w:val="22"/>
              </w:rPr>
            </w:pPr>
            <w:r>
              <w:rPr>
                <w:rFonts w:eastAsia="Arial" w:cs="Arial"/>
                <w:sz w:val="22"/>
              </w:rPr>
              <w:t>Adhere to security requirements set out or referred to in the Authority’s Security Requirements.</w:t>
            </w:r>
          </w:p>
        </w:tc>
        <w:tc>
          <w:tcPr>
            <w:tcW w:w="2250" w:type="dxa"/>
          </w:tcPr>
          <w:p w:rsidR="00083C8D" w:rsidP="0012000F" w:rsidRDefault="00083C8D" w14:paraId="0EAC2B5A" w14:textId="77777777">
            <w:pPr>
              <w:ind w:left="0" w:firstLine="0"/>
              <w:rPr>
                <w:rFonts w:eastAsia="Arial" w:cs="Arial"/>
                <w:sz w:val="22"/>
              </w:rPr>
            </w:pPr>
          </w:p>
        </w:tc>
      </w:tr>
    </w:tbl>
    <w:p w:rsidRPr="00537428" w:rsidR="00083C8D" w:rsidP="00083C8D" w:rsidRDefault="00083C8D" w14:paraId="0F06712E" w14:textId="77777777">
      <w:pPr>
        <w:pStyle w:val="Heading2"/>
        <w:numPr>
          <w:ilvl w:val="0"/>
          <w:numId w:val="0"/>
        </w:numPr>
        <w:spacing w:before="360"/>
        <w:rPr>
          <w:rFonts w:ascii="Arial" w:hAnsi="Arial" w:eastAsia="Arial" w:cs="Arial"/>
          <w:sz w:val="22"/>
          <w:u w:val="single"/>
        </w:rPr>
      </w:pPr>
      <w:bookmarkStart w:name="_Toc103091475" w:id="49"/>
      <w:r w:rsidRPr="00537428">
        <w:rPr>
          <w:rFonts w:ascii="Arial" w:hAnsi="Arial" w:eastAsia="Arial" w:cs="Arial"/>
          <w:sz w:val="22"/>
          <w:u w:val="single"/>
        </w:rPr>
        <w:t>BS 2 Security Requirements</w:t>
      </w:r>
      <w:bookmarkEnd w:id="49"/>
    </w:p>
    <w:p w:rsidRPr="005C7644" w:rsidR="00083C8D" w:rsidP="00083C8D" w:rsidRDefault="00083C8D" w14:paraId="0530984E" w14:textId="77777777">
      <w:pPr>
        <w:spacing w:before="120" w:after="120"/>
        <w:rPr>
          <w:rFonts w:eastAsia="Arial" w:cs="Arial"/>
          <w:bCs/>
          <w:sz w:val="22"/>
        </w:rPr>
      </w:pPr>
      <w:r w:rsidRPr="005C7644">
        <w:rPr>
          <w:rFonts w:eastAsia="Arial" w:cs="Arial"/>
          <w:bCs/>
          <w:sz w:val="22"/>
        </w:rPr>
        <w:t>The Supplier shall:</w:t>
      </w:r>
    </w:p>
    <w:tbl>
      <w:tblPr>
        <w:tblW w:w="949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134"/>
        <w:gridCol w:w="8364"/>
      </w:tblGrid>
      <w:tr w:rsidR="00083C8D" w:rsidTr="0012000F" w14:paraId="207812AA" w14:textId="77777777">
        <w:tc>
          <w:tcPr>
            <w:tcW w:w="1134"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344F8A5B" w14:textId="77777777">
            <w:pPr>
              <w:spacing w:before="120" w:after="120"/>
              <w:rPr>
                <w:rFonts w:eastAsia="Arial" w:cs="Arial"/>
                <w:sz w:val="22"/>
              </w:rPr>
            </w:pPr>
            <w:r>
              <w:rPr>
                <w:rFonts w:eastAsia="Arial" w:cs="Arial"/>
                <w:b/>
                <w:sz w:val="22"/>
              </w:rPr>
              <w:t>Ref.</w:t>
            </w:r>
          </w:p>
        </w:tc>
        <w:tc>
          <w:tcPr>
            <w:tcW w:w="8364"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6A7B8A5D" w14:textId="77777777">
            <w:pPr>
              <w:spacing w:before="120" w:after="120"/>
              <w:rPr>
                <w:rFonts w:eastAsia="Arial" w:cs="Arial"/>
                <w:sz w:val="22"/>
              </w:rPr>
            </w:pPr>
            <w:r>
              <w:rPr>
                <w:rFonts w:eastAsia="Arial" w:cs="Arial"/>
                <w:b/>
                <w:sz w:val="22"/>
              </w:rPr>
              <w:t>Requirement</w:t>
            </w:r>
          </w:p>
        </w:tc>
      </w:tr>
      <w:tr w:rsidR="00083C8D" w:rsidTr="0012000F" w14:paraId="13C90F5F" w14:textId="77777777">
        <w:tc>
          <w:tcPr>
            <w:tcW w:w="1134" w:type="dxa"/>
            <w:tcBorders>
              <w:top w:val="single" w:color="000000" w:sz="4" w:space="0"/>
              <w:left w:val="single" w:color="000000" w:sz="4" w:space="0"/>
              <w:bottom w:val="single" w:color="000000" w:sz="4" w:space="0"/>
              <w:right w:val="single" w:color="000000" w:sz="4" w:space="0"/>
            </w:tcBorders>
          </w:tcPr>
          <w:p w:rsidR="00083C8D" w:rsidP="0012000F" w:rsidRDefault="00083C8D" w14:paraId="3970C76B" w14:textId="77777777">
            <w:pPr>
              <w:spacing w:before="120" w:after="120"/>
              <w:rPr>
                <w:rFonts w:eastAsia="Arial" w:cs="Arial"/>
                <w:sz w:val="22"/>
              </w:rPr>
            </w:pPr>
            <w:r>
              <w:rPr>
                <w:rFonts w:eastAsia="Arial" w:cs="Arial"/>
                <w:b/>
                <w:sz w:val="22"/>
              </w:rPr>
              <w:t>BS 2</w:t>
            </w:r>
          </w:p>
        </w:tc>
        <w:tc>
          <w:tcPr>
            <w:tcW w:w="8364" w:type="dxa"/>
            <w:tcBorders>
              <w:top w:val="single" w:color="000000" w:sz="4" w:space="0"/>
              <w:left w:val="single" w:color="000000" w:sz="4" w:space="0"/>
              <w:bottom w:val="single" w:color="000000" w:sz="4" w:space="0"/>
              <w:right w:val="single" w:color="000000" w:sz="4" w:space="0"/>
            </w:tcBorders>
          </w:tcPr>
          <w:p w:rsidR="00083C8D" w:rsidP="0012000F" w:rsidRDefault="00083C8D" w14:paraId="369F2E89" w14:textId="77777777">
            <w:pPr>
              <w:ind w:left="0" w:firstLine="0"/>
              <w:rPr>
                <w:rFonts w:eastAsia="Arial" w:cs="Arial"/>
                <w:sz w:val="22"/>
              </w:rPr>
            </w:pPr>
            <w:r>
              <w:rPr>
                <w:rFonts w:eastAsia="Arial" w:cs="Arial"/>
                <w:sz w:val="22"/>
              </w:rPr>
              <w:t xml:space="preserve">Data security in relation to Authority Data, databases and the Scheme generally is of paramount importance to the Authority and must underpin the design and decisions made as part of transforming and delivering Services to Members. As such, security measures must be agreed with the Authority’s SWG. The Authority’s SWG requirements must be considered and addressed by the Supplier as part of the Supplier Solution to these Business Systems Requirements. The Authority’s security requirements are detailed in the “FS Security Requirements” document as set out or </w:t>
            </w:r>
            <w:r>
              <w:rPr>
                <w:rFonts w:eastAsia="Arial" w:cs="Arial"/>
                <w:sz w:val="22"/>
              </w:rPr>
              <w:lastRenderedPageBreak/>
              <w:t>referred to in Schedule 2.1 (</w:t>
            </w:r>
            <w:r w:rsidRPr="00DB5DB2">
              <w:rPr>
                <w:rFonts w:eastAsia="Arial" w:cs="Arial"/>
                <w:i/>
                <w:sz w:val="22"/>
                <w:u w:val="single"/>
              </w:rPr>
              <w:t>Services Description</w:t>
            </w:r>
            <w:r>
              <w:rPr>
                <w:rFonts w:eastAsia="Arial" w:cs="Arial"/>
                <w:sz w:val="22"/>
              </w:rPr>
              <w:t>), and Schedule 2.4 (</w:t>
            </w:r>
            <w:r w:rsidRPr="00DB5DB2">
              <w:rPr>
                <w:rFonts w:eastAsia="Arial" w:cs="Arial"/>
                <w:i/>
                <w:sz w:val="22"/>
              </w:rPr>
              <w:t>Security Management</w:t>
            </w:r>
            <w:r>
              <w:rPr>
                <w:rFonts w:eastAsia="Arial" w:cs="Arial"/>
                <w:sz w:val="22"/>
              </w:rPr>
              <w:t>) of this Agreement.</w:t>
            </w:r>
          </w:p>
        </w:tc>
      </w:tr>
    </w:tbl>
    <w:p w:rsidRPr="001E5729" w:rsidR="00083C8D" w:rsidP="00083C8D" w:rsidRDefault="00083C8D" w14:paraId="235F5B92" w14:textId="77777777">
      <w:pPr>
        <w:pStyle w:val="Heading2"/>
        <w:numPr>
          <w:ilvl w:val="0"/>
          <w:numId w:val="0"/>
        </w:numPr>
        <w:spacing w:before="360"/>
        <w:rPr>
          <w:rFonts w:ascii="Arial" w:hAnsi="Arial" w:eastAsia="Arial" w:cs="Arial"/>
          <w:sz w:val="22"/>
          <w:u w:val="single"/>
        </w:rPr>
      </w:pPr>
      <w:bookmarkStart w:name="_Toc103091476" w:id="50"/>
      <w:r w:rsidRPr="001E5729">
        <w:rPr>
          <w:rFonts w:ascii="Arial" w:hAnsi="Arial" w:eastAsia="Arial" w:cs="Arial"/>
          <w:sz w:val="22"/>
          <w:u w:val="single"/>
        </w:rPr>
        <w:lastRenderedPageBreak/>
        <w:t>BS 3 Pension Administration Requirements</w:t>
      </w:r>
      <w:bookmarkEnd w:id="50"/>
    </w:p>
    <w:p w:rsidRPr="00537428" w:rsidR="00083C8D" w:rsidP="00083C8D" w:rsidRDefault="00083C8D" w14:paraId="1C48C263" w14:textId="77777777">
      <w:pPr>
        <w:spacing w:before="120" w:after="120"/>
        <w:rPr>
          <w:rFonts w:eastAsia="Arial" w:cs="Arial"/>
          <w:bCs/>
        </w:rPr>
      </w:pPr>
      <w:r w:rsidRPr="00537428">
        <w:rPr>
          <w:rFonts w:eastAsia="Arial" w:cs="Arial"/>
          <w:bCs/>
        </w:rPr>
        <w:t xml:space="preserve">The </w:t>
      </w:r>
      <w:r w:rsidRPr="00537428">
        <w:rPr>
          <w:rFonts w:eastAsia="Arial" w:cs="Arial"/>
          <w:bCs/>
          <w:sz w:val="22"/>
        </w:rPr>
        <w:t>Supplier</w:t>
      </w:r>
      <w:r w:rsidRPr="00537428">
        <w:rPr>
          <w:rFonts w:eastAsia="Arial" w:cs="Arial"/>
          <w:bCs/>
        </w:rPr>
        <w:t xml:space="preserve"> shall:</w:t>
      </w:r>
    </w:p>
    <w:tbl>
      <w:tblPr>
        <w:tblW w:w="949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134"/>
        <w:gridCol w:w="8364"/>
      </w:tblGrid>
      <w:tr w:rsidR="00083C8D" w:rsidTr="0012000F" w14:paraId="67F4A0B7" w14:textId="77777777">
        <w:tc>
          <w:tcPr>
            <w:tcW w:w="1134"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2E561B58" w14:textId="77777777">
            <w:pPr>
              <w:spacing w:before="120" w:after="120"/>
              <w:rPr>
                <w:rFonts w:eastAsia="Arial" w:cs="Arial"/>
                <w:sz w:val="22"/>
              </w:rPr>
            </w:pPr>
            <w:r>
              <w:rPr>
                <w:rFonts w:eastAsia="Arial" w:cs="Arial"/>
                <w:b/>
                <w:sz w:val="22"/>
              </w:rPr>
              <w:t>Ref.</w:t>
            </w:r>
          </w:p>
        </w:tc>
        <w:tc>
          <w:tcPr>
            <w:tcW w:w="8364"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3863CE78" w14:textId="77777777">
            <w:pPr>
              <w:spacing w:before="120" w:after="120"/>
              <w:rPr>
                <w:rFonts w:eastAsia="Arial" w:cs="Arial"/>
                <w:sz w:val="22"/>
              </w:rPr>
            </w:pPr>
            <w:r>
              <w:rPr>
                <w:rFonts w:eastAsia="Arial" w:cs="Arial"/>
                <w:b/>
                <w:sz w:val="22"/>
              </w:rPr>
              <w:t>Requirement</w:t>
            </w:r>
          </w:p>
        </w:tc>
      </w:tr>
      <w:tr w:rsidR="00083C8D" w:rsidTr="0012000F" w14:paraId="2CBF7FC6" w14:textId="77777777">
        <w:tc>
          <w:tcPr>
            <w:tcW w:w="1134" w:type="dxa"/>
            <w:tcBorders>
              <w:top w:val="single" w:color="000000" w:sz="4" w:space="0"/>
              <w:left w:val="single" w:color="000000" w:sz="4" w:space="0"/>
              <w:bottom w:val="single" w:color="000000" w:sz="4" w:space="0"/>
              <w:right w:val="single" w:color="000000" w:sz="4" w:space="0"/>
            </w:tcBorders>
          </w:tcPr>
          <w:p w:rsidR="00083C8D" w:rsidP="0012000F" w:rsidRDefault="00083C8D" w14:paraId="2EC6857E" w14:textId="77777777">
            <w:pPr>
              <w:spacing w:before="120" w:after="120"/>
              <w:rPr>
                <w:rFonts w:eastAsia="Arial" w:cs="Arial"/>
                <w:sz w:val="22"/>
              </w:rPr>
            </w:pPr>
            <w:r>
              <w:rPr>
                <w:rFonts w:eastAsia="Arial" w:cs="Arial"/>
                <w:b/>
                <w:sz w:val="22"/>
              </w:rPr>
              <w:t>BS 3</w:t>
            </w:r>
          </w:p>
        </w:tc>
        <w:tc>
          <w:tcPr>
            <w:tcW w:w="8364" w:type="dxa"/>
            <w:tcBorders>
              <w:top w:val="single" w:color="000000" w:sz="4" w:space="0"/>
              <w:left w:val="single" w:color="000000" w:sz="4" w:space="0"/>
              <w:bottom w:val="single" w:color="000000" w:sz="4" w:space="0"/>
              <w:right w:val="single" w:color="000000" w:sz="4" w:space="0"/>
            </w:tcBorders>
          </w:tcPr>
          <w:p w:rsidR="00083C8D" w:rsidP="0012000F" w:rsidRDefault="00083C8D" w14:paraId="10FBF3AA" w14:textId="77777777">
            <w:pPr>
              <w:ind w:left="0" w:firstLine="0"/>
              <w:rPr>
                <w:rFonts w:eastAsia="Arial" w:cs="Arial"/>
                <w:sz w:val="22"/>
              </w:rPr>
            </w:pPr>
            <w:r>
              <w:rPr>
                <w:rFonts w:eastAsia="Arial" w:cs="Arial"/>
                <w:sz w:val="22"/>
              </w:rPr>
              <w:t>Implement a digital solution to administer the pension scheme(s) aligned to the Authority’s Security Requirements set out or referred to in this Agreement.</w:t>
            </w:r>
          </w:p>
        </w:tc>
      </w:tr>
    </w:tbl>
    <w:p w:rsidRPr="005C7644" w:rsidR="00083C8D" w:rsidP="00083C8D" w:rsidRDefault="00083C8D" w14:paraId="49959F8D" w14:textId="77777777">
      <w:pPr>
        <w:tabs>
          <w:tab w:val="clear" w:pos="0"/>
          <w:tab w:val="clear" w:pos="720"/>
          <w:tab w:val="left" w:pos="142"/>
        </w:tabs>
        <w:spacing w:before="120" w:after="120"/>
        <w:ind w:left="0" w:firstLine="0"/>
        <w:outlineLvl w:val="9"/>
        <w:rPr>
          <w:rFonts w:ascii="Times New Roman" w:hAnsi="Times New Roman" w:eastAsia="Times New Roman" w:cs="Times New Roman"/>
          <w:sz w:val="22"/>
          <w:lang w:eastAsia="en-GB"/>
        </w:rPr>
      </w:pPr>
      <w:r w:rsidRPr="005C7644">
        <w:rPr>
          <w:rFonts w:eastAsia="Arial" w:cs="Times New Roman"/>
          <w:sz w:val="22"/>
          <w:lang w:eastAsia="en-GB"/>
        </w:rPr>
        <w:t>This section</w:t>
      </w:r>
      <w:r w:rsidRPr="005C7644">
        <w:rPr>
          <w:rFonts w:eastAsia="Arial" w:cs="Arial"/>
          <w:sz w:val="22"/>
          <w:lang w:eastAsia="en-GB"/>
        </w:rPr>
        <w:t xml:space="preserve"> BS 3</w:t>
      </w:r>
      <w:r w:rsidRPr="005C7644">
        <w:rPr>
          <w:rFonts w:eastAsia="Arial" w:cs="Times New Roman"/>
          <w:sz w:val="22"/>
          <w:lang w:eastAsia="en-GB"/>
        </w:rPr>
        <w:t xml:space="preserve"> details the Authority’s requirements for the components of the pension administration platform (within the Supplier System) which forms part of the Supplier Solution.</w:t>
      </w:r>
    </w:p>
    <w:p w:rsidRPr="00537428" w:rsidR="00083C8D" w:rsidP="00083C8D" w:rsidRDefault="00083C8D" w14:paraId="0C16CF26" w14:textId="77777777">
      <w:pPr>
        <w:pStyle w:val="Heading2"/>
        <w:numPr>
          <w:ilvl w:val="0"/>
          <w:numId w:val="0"/>
        </w:numPr>
        <w:spacing w:before="360"/>
        <w:rPr>
          <w:rFonts w:ascii="Arial" w:hAnsi="Arial" w:eastAsia="Arial" w:cs="Arial"/>
          <w:sz w:val="22"/>
          <w:u w:val="single"/>
        </w:rPr>
      </w:pPr>
      <w:bookmarkStart w:name="_Toc103091477" w:id="51"/>
      <w:r w:rsidRPr="00537428">
        <w:rPr>
          <w:rFonts w:ascii="Arial" w:hAnsi="Arial" w:eastAsia="Arial" w:cs="Arial"/>
          <w:sz w:val="22"/>
          <w:u w:val="single"/>
        </w:rPr>
        <w:t>BS 3.1</w:t>
      </w:r>
      <w:r w:rsidRPr="00537428">
        <w:rPr>
          <w:rFonts w:ascii="Arial" w:hAnsi="Arial" w:eastAsia="Arial" w:cs="Arial"/>
          <w:sz w:val="22"/>
          <w:u w:val="single"/>
        </w:rPr>
        <w:tab/>
        <w:t>Database(s) Requirements</w:t>
      </w:r>
      <w:bookmarkEnd w:id="51"/>
    </w:p>
    <w:p w:rsidRPr="005C7644" w:rsidR="00083C8D" w:rsidP="00083C8D" w:rsidRDefault="00083C8D" w14:paraId="62159FFF" w14:textId="77777777">
      <w:pPr>
        <w:tabs>
          <w:tab w:val="clear" w:pos="0"/>
          <w:tab w:val="clear" w:pos="720"/>
          <w:tab w:val="left" w:pos="142"/>
        </w:tabs>
        <w:spacing w:before="120" w:after="120"/>
        <w:ind w:left="0" w:firstLine="0"/>
        <w:outlineLvl w:val="9"/>
        <w:rPr>
          <w:rFonts w:eastAsia="Arial"/>
          <w:sz w:val="22"/>
          <w:szCs w:val="20"/>
        </w:rPr>
      </w:pPr>
      <w:r w:rsidRPr="005C7644">
        <w:rPr>
          <w:rFonts w:eastAsia="Arial"/>
          <w:sz w:val="22"/>
          <w:szCs w:val="20"/>
        </w:rPr>
        <w:t xml:space="preserve">The Supplier shall ensure that all </w:t>
      </w:r>
      <w:r w:rsidRPr="005C7644">
        <w:rPr>
          <w:rFonts w:eastAsia="Arial" w:cs="Arial"/>
          <w:sz w:val="22"/>
          <w:szCs w:val="20"/>
        </w:rPr>
        <w:t>database(s) deployed as part of the Supplier Solution</w:t>
      </w:r>
      <w:r w:rsidRPr="005C7644">
        <w:rPr>
          <w:rFonts w:eastAsia="Arial"/>
          <w:sz w:val="22"/>
          <w:szCs w:val="20"/>
        </w:rPr>
        <w:t xml:space="preserve"> store all necessary Authority Data including Member data</w:t>
      </w:r>
      <w:r w:rsidRPr="005C7644">
        <w:rPr>
          <w:rFonts w:eastAsia="Arial" w:cs="Arial"/>
          <w:sz w:val="22"/>
          <w:szCs w:val="20"/>
        </w:rPr>
        <w:t xml:space="preserve"> so as to enable the Supplier</w:t>
      </w:r>
      <w:r w:rsidRPr="005C7644">
        <w:rPr>
          <w:rFonts w:eastAsia="Arial"/>
          <w:sz w:val="22"/>
          <w:szCs w:val="20"/>
        </w:rPr>
        <w:t xml:space="preserve"> to successfully administer the Scheme – both the migrated and ongoing data provision.</w:t>
      </w:r>
    </w:p>
    <w:p w:rsidRPr="005C7644" w:rsidR="00083C8D" w:rsidP="00083C8D" w:rsidRDefault="00083C8D" w14:paraId="72A7E681" w14:textId="77777777">
      <w:pPr>
        <w:tabs>
          <w:tab w:val="clear" w:pos="0"/>
          <w:tab w:val="clear" w:pos="720"/>
          <w:tab w:val="left" w:pos="142"/>
        </w:tabs>
        <w:spacing w:before="120" w:after="120"/>
        <w:ind w:left="0" w:firstLine="0"/>
        <w:outlineLvl w:val="9"/>
        <w:rPr>
          <w:rFonts w:eastAsia="Arial"/>
          <w:sz w:val="22"/>
          <w:szCs w:val="20"/>
        </w:rPr>
      </w:pPr>
      <w:r w:rsidRPr="005C7644">
        <w:rPr>
          <w:rFonts w:eastAsia="Arial"/>
          <w:sz w:val="22"/>
          <w:szCs w:val="20"/>
        </w:rPr>
        <w:t>The Supplier shall:</w:t>
      </w:r>
    </w:p>
    <w:tbl>
      <w:tblPr>
        <w:tblW w:w="94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45"/>
        <w:gridCol w:w="5985"/>
        <w:gridCol w:w="2268"/>
      </w:tblGrid>
      <w:tr w:rsidR="00083C8D" w:rsidTr="0012000F" w14:paraId="7143BB06" w14:textId="77777777">
        <w:trPr>
          <w:trHeight w:val="584"/>
        </w:trPr>
        <w:tc>
          <w:tcPr>
            <w:tcW w:w="1245" w:type="dxa"/>
            <w:shd w:val="clear" w:color="auto" w:fill="DBE5F1"/>
          </w:tcPr>
          <w:p w:rsidR="00083C8D" w:rsidP="0012000F" w:rsidRDefault="00083C8D" w14:paraId="2E42E025" w14:textId="77777777">
            <w:pPr>
              <w:spacing w:before="120" w:after="120"/>
              <w:rPr>
                <w:rFonts w:eastAsia="Arial" w:cs="Arial"/>
                <w:sz w:val="22"/>
              </w:rPr>
            </w:pPr>
            <w:r>
              <w:rPr>
                <w:rFonts w:eastAsia="Arial" w:cs="Arial"/>
                <w:b/>
                <w:sz w:val="22"/>
              </w:rPr>
              <w:t>Ref.</w:t>
            </w:r>
          </w:p>
        </w:tc>
        <w:tc>
          <w:tcPr>
            <w:tcW w:w="5985" w:type="dxa"/>
            <w:shd w:val="clear" w:color="auto" w:fill="DBE5F1"/>
          </w:tcPr>
          <w:p w:rsidR="00083C8D" w:rsidP="0012000F" w:rsidRDefault="00083C8D" w14:paraId="569DB9E4" w14:textId="77777777">
            <w:pPr>
              <w:spacing w:before="120" w:after="120"/>
              <w:rPr>
                <w:rFonts w:eastAsia="Arial" w:cs="Arial"/>
                <w:sz w:val="22"/>
              </w:rPr>
            </w:pPr>
            <w:r>
              <w:rPr>
                <w:rFonts w:eastAsia="Arial" w:cs="Arial"/>
                <w:b/>
                <w:sz w:val="22"/>
              </w:rPr>
              <w:t>Requirement</w:t>
            </w:r>
          </w:p>
        </w:tc>
        <w:tc>
          <w:tcPr>
            <w:tcW w:w="2268" w:type="dxa"/>
            <w:shd w:val="clear" w:color="auto" w:fill="DBE5F1"/>
          </w:tcPr>
          <w:p w:rsidR="00083C8D" w:rsidP="0012000F" w:rsidRDefault="00083C8D" w14:paraId="7BF1407B" w14:textId="77777777">
            <w:pPr>
              <w:ind w:left="0" w:firstLine="0"/>
              <w:rPr>
                <w:rFonts w:eastAsia="Arial" w:cs="Arial"/>
                <w:sz w:val="22"/>
              </w:rPr>
            </w:pPr>
            <w:r w:rsidRPr="00A4117A">
              <w:rPr>
                <w:rFonts w:eastAsia="Arial" w:cs="Arial"/>
                <w:b/>
                <w:sz w:val="22"/>
              </w:rPr>
              <w:t>Key output(s) / Deliverable(s)</w:t>
            </w:r>
            <w:r>
              <w:rPr>
                <w:rFonts w:eastAsia="Arial" w:cs="Arial"/>
                <w:b/>
                <w:sz w:val="22"/>
              </w:rPr>
              <w:t xml:space="preserve"> includes</w:t>
            </w:r>
          </w:p>
        </w:tc>
      </w:tr>
      <w:tr w:rsidR="00083C8D" w:rsidTr="0012000F" w14:paraId="0D2E6EE5" w14:textId="77777777">
        <w:tc>
          <w:tcPr>
            <w:tcW w:w="1245" w:type="dxa"/>
          </w:tcPr>
          <w:p w:rsidR="00083C8D" w:rsidP="0012000F" w:rsidRDefault="00083C8D" w14:paraId="4E6AB743" w14:textId="77777777">
            <w:pPr>
              <w:spacing w:before="120" w:after="120"/>
              <w:rPr>
                <w:rFonts w:eastAsia="Arial" w:cs="Arial"/>
                <w:sz w:val="22"/>
              </w:rPr>
            </w:pPr>
            <w:r>
              <w:rPr>
                <w:rFonts w:eastAsia="Arial" w:cs="Arial"/>
                <w:sz w:val="22"/>
              </w:rPr>
              <w:t>BS 3.1.1</w:t>
            </w:r>
          </w:p>
        </w:tc>
        <w:tc>
          <w:tcPr>
            <w:tcW w:w="5985" w:type="dxa"/>
          </w:tcPr>
          <w:p w:rsidR="00083C8D" w:rsidP="0012000F" w:rsidRDefault="00083C8D" w14:paraId="6F055656" w14:textId="77777777">
            <w:pPr>
              <w:ind w:left="0" w:firstLine="0"/>
              <w:rPr>
                <w:rFonts w:eastAsia="Arial" w:cs="Arial"/>
                <w:sz w:val="22"/>
              </w:rPr>
            </w:pPr>
            <w:r>
              <w:rPr>
                <w:rFonts w:eastAsia="Arial" w:cs="Arial"/>
                <w:sz w:val="22"/>
              </w:rPr>
              <w:t>Implement a scalable, flexible, secure and sustainable database solution that can be developed with the needs of the RMSPS. The Supplier shall ensure the database solution is sufficiently configurable and can cater for changes in Law and RMSPS Rules.</w:t>
            </w:r>
          </w:p>
        </w:tc>
        <w:tc>
          <w:tcPr>
            <w:tcW w:w="2268" w:type="dxa"/>
          </w:tcPr>
          <w:p w:rsidR="00083C8D" w:rsidP="0012000F" w:rsidRDefault="00083C8D" w14:paraId="3ACE08A5" w14:textId="77777777">
            <w:pPr>
              <w:ind w:left="0" w:firstLine="0"/>
              <w:rPr>
                <w:rFonts w:eastAsia="Arial" w:cs="Arial"/>
                <w:sz w:val="22"/>
              </w:rPr>
            </w:pPr>
            <w:r>
              <w:rPr>
                <w:rFonts w:eastAsia="Arial" w:cs="Arial"/>
                <w:sz w:val="22"/>
              </w:rPr>
              <w:t>Architectural blueprints maintained by the Supplier and available to the Authority on request.</w:t>
            </w:r>
          </w:p>
        </w:tc>
      </w:tr>
      <w:tr w:rsidR="00083C8D" w:rsidTr="0012000F" w14:paraId="79867940" w14:textId="77777777">
        <w:tc>
          <w:tcPr>
            <w:tcW w:w="1245" w:type="dxa"/>
          </w:tcPr>
          <w:p w:rsidR="00083C8D" w:rsidP="0012000F" w:rsidRDefault="00083C8D" w14:paraId="49610F92" w14:textId="77777777">
            <w:pPr>
              <w:spacing w:before="120" w:after="120"/>
              <w:rPr>
                <w:rFonts w:eastAsia="Arial" w:cs="Arial"/>
                <w:sz w:val="22"/>
              </w:rPr>
            </w:pPr>
            <w:r>
              <w:rPr>
                <w:rFonts w:eastAsia="Arial" w:cs="Arial"/>
                <w:sz w:val="22"/>
              </w:rPr>
              <w:t>BS 3.1.2</w:t>
            </w:r>
          </w:p>
        </w:tc>
        <w:tc>
          <w:tcPr>
            <w:tcW w:w="5985" w:type="dxa"/>
          </w:tcPr>
          <w:p w:rsidR="00083C8D" w:rsidP="0012000F" w:rsidRDefault="00083C8D" w14:paraId="2B9F3FB6" w14:textId="77777777">
            <w:pPr>
              <w:ind w:left="0" w:firstLine="0"/>
              <w:rPr>
                <w:rFonts w:eastAsia="Arial" w:cs="Arial"/>
                <w:sz w:val="22"/>
              </w:rPr>
            </w:pPr>
            <w:r>
              <w:rPr>
                <w:rFonts w:eastAsia="Arial" w:cs="Arial"/>
                <w:sz w:val="22"/>
              </w:rPr>
              <w:t>Document the database solution schema and metadata, including relations between any table data sets.</w:t>
            </w:r>
          </w:p>
          <w:p w:rsidR="00083C8D" w:rsidP="0012000F" w:rsidRDefault="00083C8D" w14:paraId="175C03A2" w14:textId="77777777">
            <w:pPr>
              <w:ind w:left="0" w:firstLine="0"/>
              <w:rPr>
                <w:rFonts w:eastAsia="Arial" w:cs="Arial"/>
                <w:sz w:val="22"/>
              </w:rPr>
            </w:pPr>
            <w:r>
              <w:rPr>
                <w:rFonts w:eastAsia="Arial" w:cs="Arial"/>
                <w:sz w:val="22"/>
              </w:rPr>
              <w:t>The Supplier shall maintain this document throughout the duration of this Agreement and copies be made available to the Authority upon reasonable request.</w:t>
            </w:r>
          </w:p>
        </w:tc>
        <w:tc>
          <w:tcPr>
            <w:tcW w:w="2268" w:type="dxa"/>
          </w:tcPr>
          <w:p w:rsidR="00083C8D" w:rsidP="0012000F" w:rsidRDefault="00083C8D" w14:paraId="40042183" w14:textId="77777777">
            <w:pPr>
              <w:ind w:left="0" w:firstLine="0"/>
              <w:rPr>
                <w:rFonts w:eastAsia="Arial" w:cs="Arial"/>
                <w:sz w:val="22"/>
              </w:rPr>
            </w:pPr>
            <w:r>
              <w:rPr>
                <w:rFonts w:eastAsia="Arial" w:cs="Arial"/>
                <w:sz w:val="22"/>
              </w:rPr>
              <w:t>Signed off entity relationship diagram and data dictionary by the Authority.</w:t>
            </w:r>
          </w:p>
        </w:tc>
      </w:tr>
      <w:tr w:rsidR="00083C8D" w:rsidTr="0012000F" w14:paraId="3D808D74" w14:textId="77777777">
        <w:tc>
          <w:tcPr>
            <w:tcW w:w="1245" w:type="dxa"/>
          </w:tcPr>
          <w:p w:rsidR="00083C8D" w:rsidP="0012000F" w:rsidRDefault="00083C8D" w14:paraId="36E68436" w14:textId="77777777">
            <w:pPr>
              <w:spacing w:before="120" w:after="120"/>
              <w:rPr>
                <w:rFonts w:eastAsia="Arial" w:cs="Arial"/>
                <w:sz w:val="22"/>
              </w:rPr>
            </w:pPr>
            <w:r>
              <w:rPr>
                <w:rFonts w:eastAsia="Arial" w:cs="Arial"/>
                <w:sz w:val="22"/>
              </w:rPr>
              <w:t>BS 3.1.3</w:t>
            </w:r>
          </w:p>
        </w:tc>
        <w:tc>
          <w:tcPr>
            <w:tcW w:w="5985" w:type="dxa"/>
          </w:tcPr>
          <w:p w:rsidR="00083C8D" w:rsidP="0012000F" w:rsidRDefault="00083C8D" w14:paraId="446ADE1D" w14:textId="77777777">
            <w:pPr>
              <w:ind w:left="0" w:firstLine="0"/>
              <w:rPr>
                <w:rFonts w:eastAsia="Arial" w:cs="Arial"/>
                <w:sz w:val="22"/>
              </w:rPr>
            </w:pPr>
            <w:r>
              <w:rPr>
                <w:rFonts w:eastAsia="Arial" w:cs="Arial"/>
                <w:sz w:val="22"/>
              </w:rPr>
              <w:t>Ensure the database solution provides a clear audit trail of database transactions.</w:t>
            </w:r>
          </w:p>
        </w:tc>
        <w:tc>
          <w:tcPr>
            <w:tcW w:w="2268" w:type="dxa"/>
          </w:tcPr>
          <w:p w:rsidR="00083C8D" w:rsidP="0012000F" w:rsidRDefault="00083C8D" w14:paraId="52D7D7D9" w14:textId="77777777">
            <w:pPr>
              <w:ind w:left="0" w:firstLine="0"/>
              <w:rPr>
                <w:rFonts w:eastAsia="Arial" w:cs="Arial"/>
                <w:sz w:val="22"/>
              </w:rPr>
            </w:pPr>
            <w:r>
              <w:rPr>
                <w:rFonts w:eastAsia="Arial" w:cs="Arial"/>
                <w:sz w:val="22"/>
              </w:rPr>
              <w:t>Demonstration of audit capabilities.</w:t>
            </w:r>
          </w:p>
        </w:tc>
      </w:tr>
      <w:tr w:rsidR="00083C8D" w:rsidTr="0012000F" w14:paraId="0889F18A" w14:textId="77777777">
        <w:tc>
          <w:tcPr>
            <w:tcW w:w="1245" w:type="dxa"/>
          </w:tcPr>
          <w:p w:rsidR="00083C8D" w:rsidP="0012000F" w:rsidRDefault="00083C8D" w14:paraId="07BF6B05" w14:textId="77777777">
            <w:pPr>
              <w:spacing w:before="120" w:after="120"/>
              <w:rPr>
                <w:rFonts w:eastAsia="Arial" w:cs="Arial"/>
                <w:sz w:val="22"/>
              </w:rPr>
            </w:pPr>
            <w:r>
              <w:rPr>
                <w:rFonts w:eastAsia="Arial" w:cs="Arial"/>
                <w:sz w:val="22"/>
              </w:rPr>
              <w:t>BS 3.1.4</w:t>
            </w:r>
          </w:p>
        </w:tc>
        <w:tc>
          <w:tcPr>
            <w:tcW w:w="5985" w:type="dxa"/>
          </w:tcPr>
          <w:p w:rsidR="00083C8D" w:rsidP="0012000F" w:rsidRDefault="00083C8D" w14:paraId="5579440E" w14:textId="77777777">
            <w:pPr>
              <w:ind w:left="0" w:firstLine="0"/>
              <w:rPr>
                <w:rFonts w:eastAsia="Arial" w:cs="Arial"/>
                <w:sz w:val="22"/>
              </w:rPr>
            </w:pPr>
            <w:r>
              <w:rPr>
                <w:rFonts w:eastAsia="Arial" w:cs="Arial"/>
                <w:sz w:val="22"/>
              </w:rPr>
              <w:t>Support processing of bulk transactions that align to the Scheme calendar timeline.</w:t>
            </w:r>
          </w:p>
        </w:tc>
        <w:tc>
          <w:tcPr>
            <w:tcW w:w="2268" w:type="dxa"/>
          </w:tcPr>
          <w:p w:rsidR="00083C8D" w:rsidP="0012000F" w:rsidRDefault="00083C8D" w14:paraId="2834B17E" w14:textId="77777777">
            <w:pPr>
              <w:ind w:left="0" w:firstLine="0"/>
              <w:rPr>
                <w:rFonts w:eastAsia="Arial" w:cs="Arial"/>
                <w:sz w:val="22"/>
              </w:rPr>
            </w:pPr>
            <w:r>
              <w:rPr>
                <w:rFonts w:eastAsia="Arial" w:cs="Arial"/>
                <w:sz w:val="22"/>
              </w:rPr>
              <w:t>Demonstration of system capabilities.</w:t>
            </w:r>
          </w:p>
        </w:tc>
      </w:tr>
      <w:tr w:rsidR="00083C8D" w:rsidTr="0012000F" w14:paraId="43196439" w14:textId="77777777">
        <w:tc>
          <w:tcPr>
            <w:tcW w:w="1245" w:type="dxa"/>
          </w:tcPr>
          <w:p w:rsidR="00083C8D" w:rsidP="0012000F" w:rsidRDefault="00083C8D" w14:paraId="2F03E88A" w14:textId="77777777">
            <w:pPr>
              <w:spacing w:before="120" w:after="120"/>
              <w:rPr>
                <w:rFonts w:eastAsia="Arial" w:cs="Arial"/>
                <w:sz w:val="22"/>
              </w:rPr>
            </w:pPr>
            <w:r>
              <w:rPr>
                <w:rFonts w:eastAsia="Arial" w:cs="Arial"/>
                <w:sz w:val="22"/>
              </w:rPr>
              <w:t>BS 3.1.5</w:t>
            </w:r>
          </w:p>
        </w:tc>
        <w:tc>
          <w:tcPr>
            <w:tcW w:w="5985" w:type="dxa"/>
          </w:tcPr>
          <w:p w:rsidR="00083C8D" w:rsidP="0012000F" w:rsidRDefault="00083C8D" w14:paraId="43FCD2D2" w14:textId="77777777">
            <w:pPr>
              <w:ind w:left="0" w:firstLine="0"/>
              <w:rPr>
                <w:rFonts w:eastAsia="Arial" w:cs="Arial"/>
                <w:sz w:val="22"/>
              </w:rPr>
            </w:pPr>
            <w:r>
              <w:rPr>
                <w:rFonts w:eastAsia="Arial" w:cs="Arial"/>
                <w:sz w:val="22"/>
              </w:rPr>
              <w:t>Ensure roles are regularly audited and support a principle of “least privilege” user access rights.</w:t>
            </w:r>
          </w:p>
        </w:tc>
        <w:tc>
          <w:tcPr>
            <w:tcW w:w="2268" w:type="dxa"/>
          </w:tcPr>
          <w:p w:rsidR="00083C8D" w:rsidP="0012000F" w:rsidRDefault="00083C8D" w14:paraId="55309037" w14:textId="77777777">
            <w:pPr>
              <w:ind w:left="0" w:firstLine="0"/>
              <w:rPr>
                <w:rFonts w:eastAsia="Arial" w:cs="Arial"/>
                <w:sz w:val="22"/>
              </w:rPr>
            </w:pPr>
            <w:r>
              <w:rPr>
                <w:rFonts w:eastAsia="Arial" w:cs="Arial"/>
                <w:sz w:val="22"/>
              </w:rPr>
              <w:t>Signed off security policy.</w:t>
            </w:r>
          </w:p>
        </w:tc>
      </w:tr>
    </w:tbl>
    <w:p w:rsidRPr="00537428" w:rsidR="00083C8D" w:rsidP="00083C8D" w:rsidRDefault="00083C8D" w14:paraId="4026BB2B" w14:textId="77777777">
      <w:pPr>
        <w:pStyle w:val="Heading2"/>
        <w:numPr>
          <w:ilvl w:val="0"/>
          <w:numId w:val="0"/>
        </w:numPr>
        <w:spacing w:before="360"/>
        <w:rPr>
          <w:rFonts w:ascii="Arial" w:hAnsi="Arial" w:eastAsia="Arial" w:cs="Arial"/>
          <w:sz w:val="22"/>
          <w:u w:val="single"/>
        </w:rPr>
      </w:pPr>
      <w:r w:rsidRPr="00537428">
        <w:rPr>
          <w:rFonts w:ascii="Arial" w:hAnsi="Arial" w:eastAsia="Arial" w:cs="Arial"/>
          <w:sz w:val="22"/>
          <w:u w:val="single"/>
        </w:rPr>
        <w:lastRenderedPageBreak/>
        <w:t>BS 3.</w:t>
      </w:r>
      <w:r>
        <w:rPr>
          <w:rFonts w:ascii="Arial" w:hAnsi="Arial" w:eastAsia="Arial" w:cs="Arial"/>
          <w:sz w:val="22"/>
          <w:u w:val="single"/>
        </w:rPr>
        <w:t>2</w:t>
      </w:r>
      <w:r w:rsidRPr="00537428">
        <w:rPr>
          <w:rFonts w:ascii="Arial" w:hAnsi="Arial" w:eastAsia="Arial" w:cs="Arial"/>
          <w:sz w:val="22"/>
          <w:u w:val="single"/>
        </w:rPr>
        <w:tab/>
      </w:r>
      <w:r>
        <w:rPr>
          <w:rFonts w:ascii="Arial" w:hAnsi="Arial" w:eastAsia="Arial" w:cs="Arial"/>
          <w:sz w:val="22"/>
          <w:u w:val="single"/>
        </w:rPr>
        <w:t>Pension Administration Software (PAS) R</w:t>
      </w:r>
      <w:r w:rsidRPr="00537428">
        <w:rPr>
          <w:rFonts w:ascii="Arial" w:hAnsi="Arial" w:eastAsia="Arial" w:cs="Arial"/>
          <w:sz w:val="22"/>
          <w:u w:val="single"/>
        </w:rPr>
        <w:t>equirements</w:t>
      </w:r>
    </w:p>
    <w:tbl>
      <w:tblPr>
        <w:tblW w:w="9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55"/>
        <w:gridCol w:w="2175"/>
      </w:tblGrid>
      <w:tr w:rsidR="00083C8D" w:rsidTr="0012000F" w14:paraId="73AEBEE8" w14:textId="77777777">
        <w:trPr>
          <w:trHeight w:val="584"/>
          <w:tblHeader/>
        </w:trPr>
        <w:tc>
          <w:tcPr>
            <w:tcW w:w="1275" w:type="dxa"/>
            <w:shd w:val="clear" w:color="auto" w:fill="DBE5F1"/>
            <w:vAlign w:val="center"/>
          </w:tcPr>
          <w:p w:rsidR="00083C8D" w:rsidP="0012000F" w:rsidRDefault="00083C8D" w14:paraId="28E74002" w14:textId="77777777">
            <w:pPr>
              <w:keepNext/>
              <w:spacing w:before="120" w:after="120"/>
              <w:ind w:left="0" w:firstLine="0"/>
              <w:jc w:val="left"/>
              <w:rPr>
                <w:rFonts w:eastAsia="Arial" w:cs="Arial"/>
                <w:sz w:val="22"/>
              </w:rPr>
            </w:pPr>
            <w:r>
              <w:rPr>
                <w:rFonts w:eastAsia="Arial" w:cs="Arial"/>
                <w:b/>
                <w:sz w:val="22"/>
              </w:rPr>
              <w:t>Ref.</w:t>
            </w:r>
          </w:p>
        </w:tc>
        <w:tc>
          <w:tcPr>
            <w:tcW w:w="5955" w:type="dxa"/>
            <w:shd w:val="clear" w:color="auto" w:fill="DBE5F1"/>
            <w:vAlign w:val="center"/>
          </w:tcPr>
          <w:p w:rsidRPr="0011340E" w:rsidR="00083C8D" w:rsidP="0012000F" w:rsidRDefault="00083C8D" w14:paraId="4A8F48F8" w14:textId="77777777">
            <w:pPr>
              <w:keepNext/>
              <w:spacing w:before="120" w:after="120"/>
              <w:ind w:left="0" w:firstLine="0"/>
              <w:jc w:val="left"/>
              <w:rPr>
                <w:rFonts w:eastAsia="Arial" w:cs="Arial"/>
                <w:b/>
                <w:bCs/>
                <w:sz w:val="22"/>
              </w:rPr>
            </w:pPr>
            <w:r>
              <w:rPr>
                <w:rFonts w:eastAsia="Arial" w:cs="Arial"/>
                <w:b/>
                <w:sz w:val="22"/>
              </w:rPr>
              <w:t>Requirement</w:t>
            </w:r>
          </w:p>
        </w:tc>
        <w:tc>
          <w:tcPr>
            <w:tcW w:w="2175" w:type="dxa"/>
            <w:shd w:val="clear" w:color="auto" w:fill="DBE5F1"/>
          </w:tcPr>
          <w:p w:rsidRPr="0011340E" w:rsidR="00083C8D" w:rsidP="0012000F" w:rsidRDefault="00083C8D" w14:paraId="75EF2D6E" w14:textId="77777777">
            <w:pPr>
              <w:ind w:left="0" w:firstLine="0"/>
              <w:rPr>
                <w:rFonts w:eastAsia="Arial" w:cs="Arial"/>
                <w:b/>
                <w:bCs/>
                <w:sz w:val="22"/>
              </w:rPr>
            </w:pPr>
            <w:r w:rsidRPr="0011340E">
              <w:rPr>
                <w:rFonts w:eastAsia="Arial" w:cs="Arial"/>
                <w:b/>
                <w:bCs/>
                <w:sz w:val="22"/>
              </w:rPr>
              <w:t>Key output(s) / Deliverable(s) includes</w:t>
            </w:r>
          </w:p>
        </w:tc>
      </w:tr>
      <w:tr w:rsidR="00083C8D" w:rsidTr="0012000F" w14:paraId="585969B1" w14:textId="77777777">
        <w:tc>
          <w:tcPr>
            <w:tcW w:w="1275" w:type="dxa"/>
          </w:tcPr>
          <w:p w:rsidR="00083C8D" w:rsidP="0012000F" w:rsidRDefault="00083C8D" w14:paraId="11DEC47E" w14:textId="77777777">
            <w:pPr>
              <w:spacing w:before="120" w:after="120"/>
              <w:rPr>
                <w:rFonts w:eastAsia="Arial" w:cs="Arial"/>
                <w:sz w:val="22"/>
              </w:rPr>
            </w:pPr>
            <w:r>
              <w:rPr>
                <w:rFonts w:eastAsia="Arial" w:cs="Arial"/>
                <w:sz w:val="22"/>
              </w:rPr>
              <w:t>BS 3.2.1</w:t>
            </w:r>
          </w:p>
        </w:tc>
        <w:tc>
          <w:tcPr>
            <w:tcW w:w="5955" w:type="dxa"/>
          </w:tcPr>
          <w:p w:rsidR="00083C8D" w:rsidP="0012000F" w:rsidRDefault="00083C8D" w14:paraId="2A24D324" w14:textId="77777777">
            <w:pPr>
              <w:ind w:left="0" w:firstLine="0"/>
              <w:rPr>
                <w:rFonts w:eastAsia="Arial" w:cs="Arial"/>
                <w:sz w:val="22"/>
              </w:rPr>
            </w:pPr>
            <w:r>
              <w:rPr>
                <w:rFonts w:eastAsia="Arial" w:cs="Arial"/>
                <w:sz w:val="22"/>
              </w:rPr>
              <w:t>Deliver a secure, scalable and extensible Software solution as part of the Supplier System that is configurable to meet the needs of a changing and demanding pension environment and meets the changing needs of Members.</w:t>
            </w:r>
          </w:p>
        </w:tc>
        <w:tc>
          <w:tcPr>
            <w:tcW w:w="2175" w:type="dxa"/>
          </w:tcPr>
          <w:p w:rsidR="00083C8D" w:rsidP="0012000F" w:rsidRDefault="00083C8D" w14:paraId="61C4DCD9" w14:textId="77777777">
            <w:pPr>
              <w:ind w:left="0" w:firstLine="0"/>
              <w:rPr>
                <w:rFonts w:eastAsia="Arial" w:cs="Arial"/>
                <w:sz w:val="22"/>
              </w:rPr>
            </w:pPr>
            <w:r>
              <w:rPr>
                <w:rFonts w:eastAsia="Arial" w:cs="Arial"/>
                <w:sz w:val="22"/>
              </w:rPr>
              <w:t>Supplier’s assessment criteria for the Pensions Administration Software (PAS).</w:t>
            </w:r>
          </w:p>
        </w:tc>
      </w:tr>
      <w:tr w:rsidR="00083C8D" w:rsidTr="0012000F" w14:paraId="31E4A3C1" w14:textId="77777777">
        <w:tc>
          <w:tcPr>
            <w:tcW w:w="1275" w:type="dxa"/>
          </w:tcPr>
          <w:p w:rsidR="00083C8D" w:rsidP="0012000F" w:rsidRDefault="00083C8D" w14:paraId="7938849D" w14:textId="77777777">
            <w:pPr>
              <w:spacing w:before="120" w:after="120"/>
              <w:rPr>
                <w:rFonts w:eastAsia="Arial" w:cs="Arial"/>
                <w:sz w:val="22"/>
              </w:rPr>
            </w:pPr>
            <w:r>
              <w:rPr>
                <w:rFonts w:eastAsia="Arial" w:cs="Arial"/>
                <w:sz w:val="22"/>
              </w:rPr>
              <w:t>BS 3.2.2</w:t>
            </w:r>
          </w:p>
        </w:tc>
        <w:tc>
          <w:tcPr>
            <w:tcW w:w="5955" w:type="dxa"/>
          </w:tcPr>
          <w:p w:rsidR="00083C8D" w:rsidP="0012000F" w:rsidRDefault="00083C8D" w14:paraId="084468A9" w14:textId="77777777">
            <w:pPr>
              <w:ind w:left="0" w:firstLine="0"/>
              <w:rPr>
                <w:rFonts w:eastAsia="Arial" w:cs="Arial"/>
                <w:sz w:val="22"/>
              </w:rPr>
            </w:pPr>
            <w:r>
              <w:rPr>
                <w:rFonts w:eastAsia="Arial" w:cs="Arial"/>
                <w:sz w:val="22"/>
              </w:rPr>
              <w:t>Ensure the Supplier System uses the latest version or version “n-1” of Software, (in accordance with Schedule 5 (</w:t>
            </w:r>
            <w:r w:rsidRPr="0011340E">
              <w:rPr>
                <w:rFonts w:eastAsia="Arial" w:cs="Arial"/>
                <w:sz w:val="22"/>
              </w:rPr>
              <w:t>Software</w:t>
            </w:r>
            <w:r>
              <w:rPr>
                <w:rFonts w:eastAsia="Arial" w:cs="Arial"/>
                <w:sz w:val="22"/>
              </w:rPr>
              <w:t>)), following a robust and agreed testing cycle.</w:t>
            </w:r>
          </w:p>
        </w:tc>
        <w:tc>
          <w:tcPr>
            <w:tcW w:w="2175" w:type="dxa"/>
          </w:tcPr>
          <w:p w:rsidR="00083C8D" w:rsidP="0012000F" w:rsidRDefault="00083C8D" w14:paraId="436FC4FB" w14:textId="77777777">
            <w:pPr>
              <w:ind w:left="0" w:firstLine="0"/>
              <w:rPr>
                <w:rFonts w:eastAsia="Arial" w:cs="Arial"/>
                <w:sz w:val="22"/>
              </w:rPr>
            </w:pPr>
            <w:r>
              <w:rPr>
                <w:rFonts w:eastAsia="Arial" w:cs="Arial"/>
                <w:sz w:val="22"/>
              </w:rPr>
              <w:t>Up to date Assets register.</w:t>
            </w:r>
          </w:p>
        </w:tc>
      </w:tr>
      <w:tr w:rsidR="00083C8D" w:rsidTr="0012000F" w14:paraId="4DA1BDCE" w14:textId="77777777">
        <w:tc>
          <w:tcPr>
            <w:tcW w:w="1275" w:type="dxa"/>
          </w:tcPr>
          <w:p w:rsidR="00083C8D" w:rsidP="0012000F" w:rsidRDefault="00083C8D" w14:paraId="2B6B0366" w14:textId="77777777">
            <w:pPr>
              <w:spacing w:before="120" w:after="120"/>
              <w:rPr>
                <w:rFonts w:eastAsia="Arial" w:cs="Arial"/>
                <w:sz w:val="22"/>
              </w:rPr>
            </w:pPr>
            <w:r>
              <w:rPr>
                <w:rFonts w:eastAsia="Arial" w:cs="Arial"/>
                <w:sz w:val="22"/>
              </w:rPr>
              <w:t>BS 3.2.3</w:t>
            </w:r>
          </w:p>
        </w:tc>
        <w:tc>
          <w:tcPr>
            <w:tcW w:w="5955" w:type="dxa"/>
          </w:tcPr>
          <w:p w:rsidR="00083C8D" w:rsidP="0012000F" w:rsidRDefault="00083C8D" w14:paraId="436E2331" w14:textId="77777777">
            <w:pPr>
              <w:ind w:left="0" w:firstLine="0"/>
              <w:rPr>
                <w:rFonts w:eastAsia="Arial" w:cs="Arial"/>
                <w:sz w:val="22"/>
              </w:rPr>
            </w:pPr>
            <w:r>
              <w:rPr>
                <w:rFonts w:eastAsia="Arial" w:cs="Arial"/>
                <w:sz w:val="22"/>
              </w:rPr>
              <w:t>Allow the Authority to request change in a structured and auditable way that allows the Supplier to carry out developments using managed system configuration.</w:t>
            </w:r>
          </w:p>
        </w:tc>
        <w:tc>
          <w:tcPr>
            <w:tcW w:w="2175" w:type="dxa"/>
          </w:tcPr>
          <w:p w:rsidR="00083C8D" w:rsidP="0012000F" w:rsidRDefault="00083C8D" w14:paraId="7348DF0C" w14:textId="77777777">
            <w:pPr>
              <w:ind w:left="0" w:firstLine="0"/>
              <w:rPr>
                <w:rFonts w:eastAsia="Arial" w:cs="Arial"/>
                <w:sz w:val="22"/>
              </w:rPr>
            </w:pPr>
            <w:r>
              <w:rPr>
                <w:rFonts w:eastAsia="Arial" w:cs="Arial"/>
                <w:sz w:val="22"/>
              </w:rPr>
              <w:t>Demonstration of system capabilities.</w:t>
            </w:r>
          </w:p>
        </w:tc>
      </w:tr>
      <w:tr w:rsidR="00083C8D" w:rsidTr="0012000F" w14:paraId="39A2F137" w14:textId="77777777">
        <w:tc>
          <w:tcPr>
            <w:tcW w:w="1275" w:type="dxa"/>
          </w:tcPr>
          <w:p w:rsidR="00083C8D" w:rsidP="0012000F" w:rsidRDefault="00083C8D" w14:paraId="50FB57C9" w14:textId="77777777">
            <w:pPr>
              <w:spacing w:before="120" w:after="120"/>
              <w:rPr>
                <w:rFonts w:eastAsia="Arial" w:cs="Arial"/>
                <w:sz w:val="22"/>
              </w:rPr>
            </w:pPr>
            <w:r>
              <w:rPr>
                <w:rFonts w:eastAsia="Arial" w:cs="Arial"/>
                <w:sz w:val="22"/>
              </w:rPr>
              <w:t>BS 3.2.4</w:t>
            </w:r>
          </w:p>
        </w:tc>
        <w:tc>
          <w:tcPr>
            <w:tcW w:w="5955" w:type="dxa"/>
          </w:tcPr>
          <w:p w:rsidR="00083C8D" w:rsidP="0012000F" w:rsidRDefault="00083C8D" w14:paraId="55638C97" w14:textId="77777777">
            <w:pPr>
              <w:ind w:left="0" w:firstLine="0"/>
              <w:rPr>
                <w:rFonts w:eastAsia="Arial" w:cs="Arial"/>
                <w:sz w:val="22"/>
              </w:rPr>
            </w:pPr>
            <w:r>
              <w:rPr>
                <w:rFonts w:eastAsia="Arial" w:cs="Arial"/>
                <w:sz w:val="22"/>
              </w:rPr>
              <w:t>Ensure the Supplier Solution (including the Software elements) provides for a fully integrated end to end system that seamlessly integrates administration services, including document management, workflow management, payroll, digital integration and the Calculation Engine through to communications outputs without the need for bespoke developments.</w:t>
            </w:r>
          </w:p>
        </w:tc>
        <w:tc>
          <w:tcPr>
            <w:tcW w:w="2175" w:type="dxa"/>
          </w:tcPr>
          <w:p w:rsidR="00083C8D" w:rsidP="0012000F" w:rsidRDefault="00083C8D" w14:paraId="67155D23" w14:textId="77777777">
            <w:pPr>
              <w:ind w:left="0" w:firstLine="0"/>
              <w:rPr>
                <w:rFonts w:eastAsia="Arial" w:cs="Arial"/>
                <w:sz w:val="22"/>
              </w:rPr>
            </w:pPr>
            <w:r>
              <w:rPr>
                <w:rFonts w:eastAsia="Arial" w:cs="Arial"/>
                <w:sz w:val="22"/>
              </w:rPr>
              <w:t>Demonstration of system capabilities.</w:t>
            </w:r>
          </w:p>
        </w:tc>
      </w:tr>
    </w:tbl>
    <w:p w:rsidRPr="00537428" w:rsidR="00083C8D" w:rsidP="00083C8D" w:rsidRDefault="00083C8D" w14:paraId="3B0C9B3B" w14:textId="77777777">
      <w:pPr>
        <w:pStyle w:val="Heading2"/>
        <w:numPr>
          <w:ilvl w:val="0"/>
          <w:numId w:val="0"/>
        </w:numPr>
        <w:spacing w:before="360"/>
        <w:rPr>
          <w:rFonts w:ascii="Arial" w:hAnsi="Arial" w:eastAsia="Arial" w:cs="Arial"/>
          <w:sz w:val="22"/>
          <w:u w:val="single"/>
        </w:rPr>
      </w:pPr>
      <w:bookmarkStart w:name="_Toc103091479" w:id="52"/>
      <w:r w:rsidRPr="00537428">
        <w:rPr>
          <w:rFonts w:ascii="Arial" w:hAnsi="Arial" w:eastAsia="Arial" w:cs="Arial"/>
          <w:sz w:val="22"/>
          <w:u w:val="single"/>
        </w:rPr>
        <w:t>BS 3.3</w:t>
      </w:r>
      <w:r w:rsidRPr="00537428">
        <w:rPr>
          <w:rFonts w:ascii="Arial" w:hAnsi="Arial" w:eastAsia="Arial" w:cs="Arial"/>
          <w:sz w:val="22"/>
          <w:u w:val="single"/>
        </w:rPr>
        <w:tab/>
        <w:t>Workflow Management Requirements</w:t>
      </w:r>
      <w:bookmarkEnd w:id="52"/>
    </w:p>
    <w:p w:rsidRPr="005C7644" w:rsidR="00083C8D" w:rsidP="00083C8D" w:rsidRDefault="00083C8D" w14:paraId="6DABEE83" w14:textId="77777777">
      <w:pPr>
        <w:tabs>
          <w:tab w:val="clear" w:pos="0"/>
          <w:tab w:val="clear" w:pos="720"/>
        </w:tabs>
        <w:spacing w:before="120" w:after="120"/>
        <w:ind w:left="0" w:firstLine="0"/>
        <w:outlineLvl w:val="9"/>
        <w:rPr>
          <w:rFonts w:eastAsia="Arial" w:cs="Times New Roman"/>
          <w:sz w:val="22"/>
          <w:lang w:eastAsia="en-GB"/>
        </w:rPr>
      </w:pPr>
      <w:r w:rsidRPr="005C7644">
        <w:rPr>
          <w:rFonts w:eastAsia="Arial" w:cs="Times New Roman"/>
          <w:sz w:val="22"/>
          <w:lang w:eastAsia="en-GB"/>
        </w:rPr>
        <w:t xml:space="preserve">The Supplier must ensure that Supplier Solution administration processes are carried out consistently, efficiently and are audited to ensure a high quality, scalable and cost-effective service to Members and </w:t>
      </w:r>
      <w:r w:rsidRPr="005C7644">
        <w:rPr>
          <w:rFonts w:eastAsia="Arial" w:cs="Arial"/>
          <w:sz w:val="22"/>
          <w:lang w:eastAsia="en-GB"/>
        </w:rPr>
        <w:t>the Authority.</w:t>
      </w:r>
      <w:r w:rsidRPr="005C7644">
        <w:rPr>
          <w:rFonts w:eastAsia="Arial" w:cs="Times New Roman"/>
          <w:sz w:val="22"/>
          <w:lang w:eastAsia="en-GB"/>
        </w:rPr>
        <w:t xml:space="preserve"> The following principles apply to the development and implementation of workflow processes.</w:t>
      </w:r>
    </w:p>
    <w:p w:rsidRPr="005C7644" w:rsidR="00083C8D" w:rsidP="00083C8D" w:rsidRDefault="00083C8D" w14:paraId="77EA0DC0" w14:textId="77777777">
      <w:pPr>
        <w:tabs>
          <w:tab w:val="clear" w:pos="0"/>
          <w:tab w:val="clear" w:pos="720"/>
        </w:tabs>
        <w:spacing w:before="120" w:after="120"/>
        <w:ind w:left="0" w:firstLine="0"/>
        <w:jc w:val="left"/>
        <w:outlineLvl w:val="9"/>
        <w:rPr>
          <w:rFonts w:eastAsia="Arial" w:cs="Arial"/>
          <w:bCs/>
          <w:sz w:val="22"/>
          <w:lang w:eastAsia="en-GB"/>
        </w:rPr>
      </w:pPr>
      <w:r w:rsidRPr="005C7644">
        <w:rPr>
          <w:rFonts w:eastAsia="Arial" w:cs="Arial"/>
          <w:bCs/>
          <w:sz w:val="22"/>
          <w:lang w:eastAsia="en-GB"/>
        </w:rPr>
        <w:t>The Supplier shall:</w:t>
      </w:r>
    </w:p>
    <w:tbl>
      <w:tblPr>
        <w:tblW w:w="94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50"/>
        <w:gridCol w:w="2270"/>
      </w:tblGrid>
      <w:tr w:rsidR="00083C8D" w:rsidTr="0012000F" w14:paraId="16466714" w14:textId="77777777">
        <w:trPr>
          <w:trHeight w:val="584"/>
          <w:tblHeader/>
        </w:trPr>
        <w:tc>
          <w:tcPr>
            <w:tcW w:w="1275" w:type="dxa"/>
            <w:shd w:val="clear" w:color="auto" w:fill="DBE5F1"/>
          </w:tcPr>
          <w:p w:rsidR="00083C8D" w:rsidP="0012000F" w:rsidRDefault="00083C8D" w14:paraId="691E69D2" w14:textId="77777777">
            <w:pPr>
              <w:spacing w:before="60"/>
              <w:rPr>
                <w:rFonts w:eastAsia="Arial" w:cs="Arial"/>
                <w:sz w:val="22"/>
              </w:rPr>
            </w:pPr>
            <w:r>
              <w:rPr>
                <w:rFonts w:eastAsia="Arial" w:cs="Arial"/>
                <w:b/>
                <w:sz w:val="22"/>
              </w:rPr>
              <w:t>Ref.</w:t>
            </w:r>
          </w:p>
        </w:tc>
        <w:tc>
          <w:tcPr>
            <w:tcW w:w="5950" w:type="dxa"/>
            <w:shd w:val="clear" w:color="auto" w:fill="DBE5F1"/>
          </w:tcPr>
          <w:p w:rsidRPr="0011340E" w:rsidR="00083C8D" w:rsidP="0012000F" w:rsidRDefault="00083C8D" w14:paraId="4ECE8CDB" w14:textId="77777777">
            <w:pPr>
              <w:spacing w:before="60"/>
              <w:rPr>
                <w:rFonts w:eastAsia="Arial" w:cs="Arial"/>
                <w:b/>
                <w:bCs/>
                <w:sz w:val="22"/>
              </w:rPr>
            </w:pPr>
            <w:r w:rsidRPr="00021B84">
              <w:rPr>
                <w:rFonts w:eastAsia="Arial" w:cs="Arial"/>
                <w:b/>
                <w:sz w:val="22"/>
              </w:rPr>
              <w:t>Requirement</w:t>
            </w:r>
          </w:p>
        </w:tc>
        <w:tc>
          <w:tcPr>
            <w:tcW w:w="2270" w:type="dxa"/>
            <w:shd w:val="clear" w:color="auto" w:fill="DBE5F1"/>
          </w:tcPr>
          <w:p w:rsidRPr="0011340E" w:rsidR="00083C8D" w:rsidP="0012000F" w:rsidRDefault="00083C8D" w14:paraId="64FE9927" w14:textId="77777777">
            <w:pPr>
              <w:ind w:left="0" w:firstLine="0"/>
              <w:rPr>
                <w:rFonts w:eastAsia="Arial" w:cs="Arial"/>
                <w:b/>
                <w:bCs/>
                <w:sz w:val="22"/>
              </w:rPr>
            </w:pPr>
            <w:r w:rsidRPr="0011340E">
              <w:rPr>
                <w:rFonts w:eastAsia="Arial" w:cs="Arial"/>
                <w:b/>
                <w:bCs/>
                <w:sz w:val="22"/>
              </w:rPr>
              <w:t>Key output(s) / Deliverable(s)</w:t>
            </w:r>
            <w:r>
              <w:rPr>
                <w:rFonts w:eastAsia="Arial" w:cs="Arial"/>
                <w:b/>
                <w:bCs/>
                <w:sz w:val="22"/>
              </w:rPr>
              <w:t xml:space="preserve"> </w:t>
            </w:r>
            <w:r w:rsidRPr="0011340E">
              <w:rPr>
                <w:rFonts w:eastAsia="Arial" w:cs="Arial"/>
                <w:b/>
                <w:bCs/>
                <w:sz w:val="22"/>
              </w:rPr>
              <w:t>includes</w:t>
            </w:r>
          </w:p>
        </w:tc>
      </w:tr>
      <w:tr w:rsidR="00083C8D" w:rsidTr="0012000F" w14:paraId="3C6E2743" w14:textId="77777777">
        <w:tc>
          <w:tcPr>
            <w:tcW w:w="1275" w:type="dxa"/>
          </w:tcPr>
          <w:p w:rsidR="00083C8D" w:rsidP="0012000F" w:rsidRDefault="00083C8D" w14:paraId="25ED320D" w14:textId="77777777">
            <w:pPr>
              <w:spacing w:before="60"/>
              <w:rPr>
                <w:rFonts w:eastAsia="Arial" w:cs="Arial"/>
                <w:sz w:val="22"/>
              </w:rPr>
            </w:pPr>
            <w:r>
              <w:rPr>
                <w:rFonts w:eastAsia="Arial" w:cs="Arial"/>
                <w:sz w:val="22"/>
              </w:rPr>
              <w:t>BS 3.3.1</w:t>
            </w:r>
          </w:p>
        </w:tc>
        <w:tc>
          <w:tcPr>
            <w:tcW w:w="5950" w:type="dxa"/>
          </w:tcPr>
          <w:p w:rsidR="00083C8D" w:rsidP="0012000F" w:rsidRDefault="00083C8D" w14:paraId="17A5D0A7" w14:textId="77777777">
            <w:pPr>
              <w:ind w:left="0" w:firstLine="0"/>
              <w:rPr>
                <w:rFonts w:eastAsia="Arial" w:cs="Arial"/>
                <w:sz w:val="22"/>
              </w:rPr>
            </w:pPr>
            <w:r>
              <w:rPr>
                <w:rFonts w:eastAsia="Arial" w:cs="Arial"/>
                <w:sz w:val="22"/>
              </w:rPr>
              <w:t>Deliver a workflow management system (“</w:t>
            </w:r>
            <w:r w:rsidRPr="0011340E">
              <w:rPr>
                <w:rFonts w:eastAsia="Arial" w:cs="Arial"/>
                <w:sz w:val="22"/>
              </w:rPr>
              <w:t>WMS</w:t>
            </w:r>
            <w:r>
              <w:rPr>
                <w:rFonts w:eastAsia="Arial" w:cs="Arial"/>
                <w:sz w:val="22"/>
              </w:rPr>
              <w:t>”) and ensure the WMS is integrated into the Supplier’s pensions administration platform (within the Supplier System) and interacts seamlessly as a fully end to end system with the document management system, case set up, allocation and management, data, Calculation Engine and communications outputs (letters and statements).</w:t>
            </w:r>
          </w:p>
        </w:tc>
        <w:tc>
          <w:tcPr>
            <w:tcW w:w="2270" w:type="dxa"/>
          </w:tcPr>
          <w:p w:rsidR="00083C8D" w:rsidP="0012000F" w:rsidRDefault="00083C8D" w14:paraId="4F42456C" w14:textId="77777777">
            <w:pPr>
              <w:ind w:left="0" w:firstLine="0"/>
              <w:rPr>
                <w:rFonts w:eastAsia="Arial" w:cs="Arial"/>
                <w:sz w:val="22"/>
              </w:rPr>
            </w:pPr>
            <w:r>
              <w:rPr>
                <w:rFonts w:eastAsia="Arial" w:cs="Arial"/>
                <w:sz w:val="22"/>
              </w:rPr>
              <w:t>Demonstration of system capabilities.</w:t>
            </w:r>
          </w:p>
        </w:tc>
      </w:tr>
      <w:tr w:rsidR="00083C8D" w:rsidTr="0012000F" w14:paraId="7CA80C20" w14:textId="77777777">
        <w:tc>
          <w:tcPr>
            <w:tcW w:w="1275" w:type="dxa"/>
          </w:tcPr>
          <w:p w:rsidR="00083C8D" w:rsidP="0012000F" w:rsidRDefault="00083C8D" w14:paraId="68E505D0" w14:textId="77777777">
            <w:pPr>
              <w:spacing w:before="60"/>
              <w:rPr>
                <w:rFonts w:eastAsia="Arial" w:cs="Arial"/>
                <w:sz w:val="22"/>
              </w:rPr>
            </w:pPr>
            <w:r>
              <w:rPr>
                <w:rFonts w:eastAsia="Arial" w:cs="Arial"/>
                <w:sz w:val="22"/>
              </w:rPr>
              <w:t>BS 3.3.2</w:t>
            </w:r>
          </w:p>
        </w:tc>
        <w:tc>
          <w:tcPr>
            <w:tcW w:w="5950" w:type="dxa"/>
          </w:tcPr>
          <w:p w:rsidR="00083C8D" w:rsidP="0012000F" w:rsidRDefault="00083C8D" w14:paraId="351CD98D" w14:textId="77777777">
            <w:pPr>
              <w:ind w:left="0" w:firstLine="0"/>
              <w:rPr>
                <w:rFonts w:eastAsia="Arial" w:cs="Arial"/>
                <w:sz w:val="22"/>
              </w:rPr>
            </w:pPr>
            <w:r>
              <w:rPr>
                <w:rFonts w:eastAsia="Arial" w:cs="Arial"/>
                <w:sz w:val="22"/>
              </w:rPr>
              <w:t>Ensure the WMS is flexible enough to execute tasks at each entity level of the pensions administration system (within the Supplier System).</w:t>
            </w:r>
          </w:p>
          <w:p w:rsidR="00083C8D" w:rsidP="0012000F" w:rsidRDefault="00083C8D" w14:paraId="2ED2B9A9" w14:textId="77777777">
            <w:pPr>
              <w:ind w:left="0" w:firstLine="0"/>
              <w:rPr>
                <w:rFonts w:eastAsia="Arial" w:cs="Arial"/>
                <w:sz w:val="22"/>
              </w:rPr>
            </w:pPr>
            <w:r>
              <w:rPr>
                <w:rFonts w:eastAsia="Arial" w:cs="Arial"/>
                <w:sz w:val="22"/>
              </w:rPr>
              <w:lastRenderedPageBreak/>
              <w:t>The Authority anticipates that administration processes will function at different entity levels. These may include at the individual person level (e.g. divorce or tax queries), the Membership level (e.g. leaver events for Joint Members) or Scheme level (e.g. Benefit statement production).  The WMS must be capable of operating at each of these levels.</w:t>
            </w:r>
          </w:p>
        </w:tc>
        <w:tc>
          <w:tcPr>
            <w:tcW w:w="2270" w:type="dxa"/>
          </w:tcPr>
          <w:p w:rsidR="00083C8D" w:rsidP="0012000F" w:rsidRDefault="00083C8D" w14:paraId="65294E27" w14:textId="77777777">
            <w:pPr>
              <w:ind w:left="0" w:firstLine="0"/>
              <w:rPr>
                <w:rFonts w:eastAsia="Arial" w:cs="Arial"/>
                <w:sz w:val="22"/>
              </w:rPr>
            </w:pPr>
            <w:r>
              <w:rPr>
                <w:rFonts w:eastAsia="Arial" w:cs="Arial"/>
                <w:sz w:val="22"/>
              </w:rPr>
              <w:lastRenderedPageBreak/>
              <w:t>Demonstration of system capabilities.</w:t>
            </w:r>
          </w:p>
        </w:tc>
      </w:tr>
      <w:tr w:rsidR="00083C8D" w:rsidTr="0012000F" w14:paraId="0CD05585" w14:textId="77777777">
        <w:tc>
          <w:tcPr>
            <w:tcW w:w="1275" w:type="dxa"/>
          </w:tcPr>
          <w:p w:rsidR="00083C8D" w:rsidP="0012000F" w:rsidRDefault="00083C8D" w14:paraId="55E61F49" w14:textId="77777777">
            <w:pPr>
              <w:spacing w:before="60"/>
              <w:rPr>
                <w:rFonts w:eastAsia="Arial" w:cs="Arial"/>
                <w:sz w:val="22"/>
              </w:rPr>
            </w:pPr>
            <w:r>
              <w:rPr>
                <w:rFonts w:eastAsia="Arial" w:cs="Arial"/>
                <w:sz w:val="22"/>
              </w:rPr>
              <w:t>BS 3.3.3</w:t>
            </w:r>
          </w:p>
        </w:tc>
        <w:tc>
          <w:tcPr>
            <w:tcW w:w="5950" w:type="dxa"/>
          </w:tcPr>
          <w:p w:rsidR="00083C8D" w:rsidP="0012000F" w:rsidRDefault="00083C8D" w14:paraId="784B1081" w14:textId="77777777">
            <w:pPr>
              <w:ind w:left="0" w:firstLine="0"/>
              <w:rPr>
                <w:rFonts w:eastAsia="Arial" w:cs="Arial"/>
                <w:sz w:val="22"/>
              </w:rPr>
            </w:pPr>
            <w:r>
              <w:rPr>
                <w:rFonts w:eastAsia="Arial" w:cs="Arial"/>
                <w:sz w:val="22"/>
              </w:rPr>
              <w:t>Ensure that the WMS is capable of being developed as the Scheme adapts and changes over time. This must include a defined test approach.</w:t>
            </w:r>
          </w:p>
        </w:tc>
        <w:tc>
          <w:tcPr>
            <w:tcW w:w="2270" w:type="dxa"/>
          </w:tcPr>
          <w:p w:rsidR="00083C8D" w:rsidP="0012000F" w:rsidRDefault="00083C8D" w14:paraId="72C50EA9" w14:textId="77777777">
            <w:pPr>
              <w:ind w:left="0" w:firstLine="0"/>
              <w:rPr>
                <w:rFonts w:eastAsia="Arial" w:cs="Arial"/>
                <w:sz w:val="22"/>
              </w:rPr>
            </w:pPr>
            <w:r>
              <w:rPr>
                <w:rFonts w:eastAsia="Arial" w:cs="Arial"/>
                <w:sz w:val="22"/>
              </w:rPr>
              <w:t>Demonstration of system capabilities.</w:t>
            </w:r>
          </w:p>
        </w:tc>
      </w:tr>
      <w:tr w:rsidR="00083C8D" w:rsidTr="0012000F" w14:paraId="5B81ECEB" w14:textId="77777777">
        <w:tc>
          <w:tcPr>
            <w:tcW w:w="1275" w:type="dxa"/>
          </w:tcPr>
          <w:p w:rsidR="00083C8D" w:rsidP="0012000F" w:rsidRDefault="00083C8D" w14:paraId="2F6D86FD" w14:textId="77777777">
            <w:pPr>
              <w:spacing w:before="60"/>
              <w:rPr>
                <w:rFonts w:eastAsia="Arial" w:cs="Arial"/>
                <w:sz w:val="22"/>
              </w:rPr>
            </w:pPr>
            <w:r>
              <w:rPr>
                <w:rFonts w:eastAsia="Arial" w:cs="Arial"/>
                <w:sz w:val="22"/>
              </w:rPr>
              <w:t>BS 3.3.4</w:t>
            </w:r>
          </w:p>
        </w:tc>
        <w:tc>
          <w:tcPr>
            <w:tcW w:w="5950" w:type="dxa"/>
          </w:tcPr>
          <w:p w:rsidR="00083C8D" w:rsidP="0012000F" w:rsidRDefault="00083C8D" w14:paraId="17E0702E" w14:textId="77777777">
            <w:pPr>
              <w:ind w:left="0" w:firstLine="0"/>
              <w:rPr>
                <w:rFonts w:eastAsia="Arial" w:cs="Arial"/>
                <w:sz w:val="22"/>
              </w:rPr>
            </w:pPr>
            <w:r>
              <w:rPr>
                <w:rFonts w:eastAsia="Arial" w:cs="Arial"/>
                <w:sz w:val="22"/>
              </w:rPr>
              <w:t>Ensure the WMS is auditable.</w:t>
            </w:r>
          </w:p>
        </w:tc>
        <w:tc>
          <w:tcPr>
            <w:tcW w:w="2270" w:type="dxa"/>
          </w:tcPr>
          <w:p w:rsidR="00083C8D" w:rsidP="0012000F" w:rsidRDefault="00083C8D" w14:paraId="183C4724" w14:textId="77777777">
            <w:pPr>
              <w:ind w:left="0" w:firstLine="0"/>
              <w:rPr>
                <w:rFonts w:eastAsia="Arial" w:cs="Arial"/>
                <w:sz w:val="22"/>
              </w:rPr>
            </w:pPr>
            <w:r>
              <w:rPr>
                <w:rFonts w:eastAsia="Arial" w:cs="Arial"/>
                <w:sz w:val="22"/>
              </w:rPr>
              <w:t>Demonstration of system audit capabilities.</w:t>
            </w:r>
          </w:p>
        </w:tc>
      </w:tr>
      <w:tr w:rsidR="00083C8D" w:rsidTr="0012000F" w14:paraId="5D3660D3" w14:textId="77777777">
        <w:tc>
          <w:tcPr>
            <w:tcW w:w="1275" w:type="dxa"/>
          </w:tcPr>
          <w:p w:rsidR="00083C8D" w:rsidP="0012000F" w:rsidRDefault="00083C8D" w14:paraId="226AE018" w14:textId="77777777">
            <w:pPr>
              <w:spacing w:before="60"/>
              <w:rPr>
                <w:rFonts w:eastAsia="Arial" w:cs="Arial"/>
                <w:sz w:val="22"/>
              </w:rPr>
            </w:pPr>
            <w:r>
              <w:rPr>
                <w:rFonts w:eastAsia="Arial" w:cs="Arial"/>
                <w:sz w:val="22"/>
              </w:rPr>
              <w:t>BS 3.3.5</w:t>
            </w:r>
          </w:p>
        </w:tc>
        <w:tc>
          <w:tcPr>
            <w:tcW w:w="5950" w:type="dxa"/>
          </w:tcPr>
          <w:p w:rsidR="00083C8D" w:rsidP="0012000F" w:rsidRDefault="00083C8D" w14:paraId="7923C1B2" w14:textId="77777777">
            <w:pPr>
              <w:ind w:left="0" w:firstLine="0"/>
              <w:rPr>
                <w:rFonts w:eastAsia="Arial" w:cs="Arial"/>
                <w:sz w:val="22"/>
              </w:rPr>
            </w:pPr>
            <w:r>
              <w:rPr>
                <w:rFonts w:eastAsia="Arial" w:cs="Arial"/>
                <w:sz w:val="22"/>
              </w:rPr>
              <w:t>Ensure that the WMS is transparent to Stakeholders interacting with the Scheme and its processes. In particular,  Members must be able to interact with all relevant elements of the Supplier System where tasks are allocated to them. The Supplier shall ensure this is built into a wider, secure portal accessed digitally by users. The user must be effectively informed of tasks assigned to them e.g. via email or text. This requirement should align with requirement BS 11.1.8.</w:t>
            </w:r>
          </w:p>
        </w:tc>
        <w:tc>
          <w:tcPr>
            <w:tcW w:w="2270" w:type="dxa"/>
          </w:tcPr>
          <w:p w:rsidR="00083C8D" w:rsidP="0012000F" w:rsidRDefault="00083C8D" w14:paraId="6BCAC6B8" w14:textId="77777777">
            <w:pPr>
              <w:ind w:left="0" w:firstLine="0"/>
              <w:rPr>
                <w:rFonts w:eastAsia="Arial" w:cs="Arial"/>
                <w:sz w:val="22"/>
              </w:rPr>
            </w:pPr>
            <w:r>
              <w:rPr>
                <w:rFonts w:eastAsia="Arial" w:cs="Arial"/>
                <w:sz w:val="22"/>
              </w:rPr>
              <w:t>Demonstration of digital capabilities.</w:t>
            </w:r>
          </w:p>
        </w:tc>
      </w:tr>
      <w:tr w:rsidR="00083C8D" w:rsidTr="0012000F" w14:paraId="5C9AB2B6" w14:textId="77777777">
        <w:tc>
          <w:tcPr>
            <w:tcW w:w="1275" w:type="dxa"/>
          </w:tcPr>
          <w:p w:rsidR="00083C8D" w:rsidP="0012000F" w:rsidRDefault="00083C8D" w14:paraId="0A2D72B8" w14:textId="77777777">
            <w:pPr>
              <w:spacing w:before="60"/>
              <w:rPr>
                <w:rFonts w:eastAsia="Arial" w:cs="Arial"/>
                <w:sz w:val="22"/>
              </w:rPr>
            </w:pPr>
            <w:r>
              <w:rPr>
                <w:rFonts w:eastAsia="Arial" w:cs="Arial"/>
                <w:sz w:val="22"/>
              </w:rPr>
              <w:t>BS 3.3.6</w:t>
            </w:r>
          </w:p>
        </w:tc>
        <w:tc>
          <w:tcPr>
            <w:tcW w:w="5950" w:type="dxa"/>
          </w:tcPr>
          <w:p w:rsidR="00083C8D" w:rsidP="0012000F" w:rsidRDefault="00083C8D" w14:paraId="0C96BE2F" w14:textId="77777777">
            <w:pPr>
              <w:ind w:left="0" w:firstLine="0"/>
              <w:rPr>
                <w:rFonts w:eastAsia="Arial" w:cs="Arial"/>
                <w:sz w:val="22"/>
              </w:rPr>
            </w:pPr>
            <w:r>
              <w:rPr>
                <w:rFonts w:eastAsia="Arial" w:cs="Arial"/>
                <w:sz w:val="22"/>
              </w:rPr>
              <w:t>Document all workflow processes/case types implemented within the WMS including workflow processes and procedure guides and aides.</w:t>
            </w:r>
          </w:p>
          <w:p w:rsidR="00083C8D" w:rsidP="0012000F" w:rsidRDefault="00083C8D" w14:paraId="0E0AD38A" w14:textId="77777777">
            <w:pPr>
              <w:ind w:left="0" w:firstLine="0"/>
              <w:rPr>
                <w:rFonts w:eastAsia="Arial" w:cs="Arial"/>
                <w:sz w:val="22"/>
              </w:rPr>
            </w:pPr>
            <w:r>
              <w:rPr>
                <w:rFonts w:eastAsia="Arial" w:cs="Arial"/>
                <w:sz w:val="22"/>
              </w:rPr>
              <w:t>The Supplier shall maintain this document throughout the duration of this Agreement and copies be made available to the Authority upon reasonable request.</w:t>
            </w:r>
          </w:p>
        </w:tc>
        <w:tc>
          <w:tcPr>
            <w:tcW w:w="2270" w:type="dxa"/>
          </w:tcPr>
          <w:p w:rsidR="00083C8D" w:rsidP="0012000F" w:rsidRDefault="00083C8D" w14:paraId="50620D07" w14:textId="77777777">
            <w:pPr>
              <w:ind w:left="0" w:firstLine="0"/>
              <w:rPr>
                <w:rFonts w:eastAsia="Arial" w:cs="Arial"/>
                <w:sz w:val="22"/>
              </w:rPr>
            </w:pPr>
            <w:r>
              <w:rPr>
                <w:rFonts w:eastAsia="Arial" w:cs="Arial"/>
                <w:sz w:val="22"/>
              </w:rPr>
              <w:t>Signed off process catalogue and maps using a recognised process maps standard, such as Unified Modelling Language (</w:t>
            </w:r>
            <w:r w:rsidRPr="0011340E">
              <w:rPr>
                <w:rFonts w:eastAsia="Arial" w:cs="Arial"/>
                <w:sz w:val="22"/>
              </w:rPr>
              <w:t>UML</w:t>
            </w:r>
            <w:r>
              <w:rPr>
                <w:rFonts w:eastAsia="Arial" w:cs="Arial"/>
                <w:sz w:val="22"/>
              </w:rPr>
              <w:t>).</w:t>
            </w:r>
          </w:p>
        </w:tc>
      </w:tr>
      <w:tr w:rsidR="00083C8D" w:rsidTr="0012000F" w14:paraId="5338E898" w14:textId="77777777">
        <w:tc>
          <w:tcPr>
            <w:tcW w:w="1275" w:type="dxa"/>
          </w:tcPr>
          <w:p w:rsidR="00083C8D" w:rsidP="0012000F" w:rsidRDefault="00083C8D" w14:paraId="35C6E2E9" w14:textId="77777777">
            <w:pPr>
              <w:spacing w:before="60"/>
              <w:rPr>
                <w:rFonts w:eastAsia="Arial" w:cs="Arial"/>
                <w:sz w:val="22"/>
              </w:rPr>
            </w:pPr>
            <w:r>
              <w:rPr>
                <w:rFonts w:eastAsia="Arial" w:cs="Arial"/>
                <w:sz w:val="22"/>
              </w:rPr>
              <w:t>BS 3.3.7</w:t>
            </w:r>
          </w:p>
        </w:tc>
        <w:tc>
          <w:tcPr>
            <w:tcW w:w="5950" w:type="dxa"/>
          </w:tcPr>
          <w:p w:rsidR="00083C8D" w:rsidP="0012000F" w:rsidRDefault="00083C8D" w14:paraId="29FBC29D" w14:textId="77777777">
            <w:pPr>
              <w:ind w:left="0" w:firstLine="0"/>
              <w:rPr>
                <w:rFonts w:eastAsia="Arial" w:cs="Arial"/>
                <w:sz w:val="22"/>
              </w:rPr>
            </w:pPr>
            <w:r>
              <w:rPr>
                <w:rFonts w:eastAsia="Arial" w:cs="Arial"/>
                <w:sz w:val="22"/>
              </w:rPr>
              <w:t>Ensure the WMS is capable of producing periodic Management Information and reporting at both individual transactional level and at an aggregated summary level.</w:t>
            </w:r>
          </w:p>
          <w:p w:rsidR="00083C8D" w:rsidP="0012000F" w:rsidRDefault="00083C8D" w14:paraId="3A65BCD4" w14:textId="77777777">
            <w:pPr>
              <w:ind w:left="0" w:firstLine="0"/>
              <w:rPr>
                <w:rFonts w:eastAsia="Arial" w:cs="Arial"/>
                <w:sz w:val="22"/>
              </w:rPr>
            </w:pPr>
            <w:r>
              <w:rPr>
                <w:rFonts w:eastAsia="Arial" w:cs="Arial"/>
                <w:sz w:val="22"/>
              </w:rPr>
              <w:t>The Supplier shall ensure the Authority is able to view data and information in real time, and not only in static, paper-based documents through the solution to requirement BS 11.1.13.</w:t>
            </w:r>
          </w:p>
        </w:tc>
        <w:tc>
          <w:tcPr>
            <w:tcW w:w="2270" w:type="dxa"/>
          </w:tcPr>
          <w:p w:rsidR="00083C8D" w:rsidP="0012000F" w:rsidRDefault="00083C8D" w14:paraId="6C09E8E7" w14:textId="77777777">
            <w:pPr>
              <w:ind w:left="0" w:firstLine="0"/>
              <w:rPr>
                <w:rFonts w:eastAsia="Arial" w:cs="Arial"/>
                <w:sz w:val="22"/>
              </w:rPr>
            </w:pPr>
            <w:r>
              <w:rPr>
                <w:rFonts w:eastAsia="Arial" w:cs="Arial"/>
                <w:sz w:val="22"/>
              </w:rPr>
              <w:t>Documented Management Information and Business Intelligence suite.</w:t>
            </w:r>
          </w:p>
        </w:tc>
      </w:tr>
    </w:tbl>
    <w:p w:rsidRPr="003F1535" w:rsidR="00083C8D" w:rsidP="00083C8D" w:rsidRDefault="00083C8D" w14:paraId="493FE0AA" w14:textId="77777777">
      <w:pPr>
        <w:pStyle w:val="Heading2"/>
        <w:numPr>
          <w:ilvl w:val="0"/>
          <w:numId w:val="0"/>
        </w:numPr>
        <w:spacing w:before="360"/>
        <w:rPr>
          <w:rFonts w:ascii="Arial" w:hAnsi="Arial" w:eastAsia="Arial" w:cs="Arial"/>
          <w:sz w:val="22"/>
          <w:u w:val="single"/>
        </w:rPr>
      </w:pPr>
      <w:bookmarkStart w:name="_Toc103091480" w:id="53"/>
      <w:r w:rsidRPr="003F1535">
        <w:rPr>
          <w:rFonts w:ascii="Arial" w:hAnsi="Arial" w:eastAsia="Arial" w:cs="Arial"/>
          <w:sz w:val="22"/>
          <w:u w:val="single"/>
        </w:rPr>
        <w:t>BS 3.4</w:t>
      </w:r>
      <w:r w:rsidRPr="003F1535">
        <w:rPr>
          <w:rFonts w:ascii="Arial" w:hAnsi="Arial" w:eastAsia="Arial" w:cs="Arial"/>
          <w:sz w:val="22"/>
          <w:u w:val="single"/>
        </w:rPr>
        <w:tab/>
        <w:t>Calculation Engine Requirements</w:t>
      </w:r>
      <w:bookmarkEnd w:id="53"/>
    </w:p>
    <w:p w:rsidRPr="005C7644" w:rsidR="00083C8D" w:rsidP="00083C8D" w:rsidRDefault="00083C8D" w14:paraId="329AC49B" w14:textId="77777777">
      <w:pPr>
        <w:tabs>
          <w:tab w:val="clear" w:pos="0"/>
          <w:tab w:val="clear" w:pos="720"/>
        </w:tabs>
        <w:spacing w:before="120" w:after="120"/>
        <w:ind w:left="0" w:firstLine="0"/>
        <w:outlineLvl w:val="9"/>
        <w:rPr>
          <w:rFonts w:eastAsia="Arial" w:cs="Times New Roman"/>
          <w:sz w:val="22"/>
          <w:lang w:eastAsia="en-GB"/>
        </w:rPr>
      </w:pPr>
      <w:r w:rsidRPr="005C7644">
        <w:rPr>
          <w:rFonts w:eastAsia="Arial" w:cs="Times New Roman"/>
          <w:sz w:val="22"/>
          <w:lang w:eastAsia="en-GB"/>
        </w:rPr>
        <w:t xml:space="preserve">The Calculation Engine is responsible for calculating the Benefits paid to Members. The Authority requires the Supplier to ensure that the automated software Calculation Engine provided by the Supplier as part of the Supplier Solution </w:t>
      </w:r>
      <w:r w:rsidRPr="005C7644">
        <w:rPr>
          <w:rFonts w:eastAsia="Arial" w:cs="Arial"/>
          <w:sz w:val="22"/>
          <w:lang w:eastAsia="en-GB"/>
        </w:rPr>
        <w:t xml:space="preserve"> </w:t>
      </w:r>
      <w:r w:rsidRPr="005C7644">
        <w:rPr>
          <w:rFonts w:eastAsia="Arial" w:cs="Times New Roman"/>
          <w:sz w:val="22"/>
          <w:lang w:eastAsia="en-GB"/>
        </w:rPr>
        <w:t xml:space="preserve">can cater for all Benefit scenarios, maximising automation, efficiency, consistency and accuracy. The Supplier shall ensure the </w:t>
      </w:r>
      <w:r w:rsidRPr="005C7644">
        <w:rPr>
          <w:rFonts w:eastAsia="Arial" w:cs="Times New Roman"/>
          <w:sz w:val="22"/>
          <w:lang w:eastAsia="en-GB"/>
        </w:rPr>
        <w:lastRenderedPageBreak/>
        <w:t>Calculation Engine is configured using a clear and transparent specification.</w:t>
      </w:r>
      <w:r w:rsidRPr="005C7644">
        <w:rPr>
          <w:rFonts w:ascii="Times New Roman" w:hAnsi="Times New Roman" w:eastAsia="Times New Roman" w:cs="Times New Roman"/>
          <w:sz w:val="22"/>
          <w:lang w:eastAsia="en-GB"/>
        </w:rPr>
        <w:t xml:space="preserve"> </w:t>
      </w:r>
      <w:r w:rsidRPr="005C7644">
        <w:rPr>
          <w:rFonts w:eastAsia="Arial" w:cs="Times New Roman"/>
          <w:sz w:val="22"/>
          <w:lang w:eastAsia="en-GB"/>
        </w:rPr>
        <w:t>The Supplier shall ensure the Calculation Engine is a software product that is loosely coupled from the core pension administration system, providing longevity to the Scheme.</w:t>
      </w:r>
    </w:p>
    <w:p w:rsidRPr="005C7644" w:rsidR="00083C8D" w:rsidP="00083C8D" w:rsidRDefault="00083C8D" w14:paraId="767548E5" w14:textId="77777777">
      <w:pPr>
        <w:tabs>
          <w:tab w:val="clear" w:pos="0"/>
          <w:tab w:val="clear" w:pos="720"/>
        </w:tabs>
        <w:spacing w:before="120" w:after="120"/>
        <w:ind w:left="0" w:firstLine="0"/>
        <w:jc w:val="left"/>
        <w:outlineLvl w:val="9"/>
        <w:rPr>
          <w:rFonts w:eastAsia="Arial" w:cs="Times New Roman"/>
          <w:bCs/>
          <w:sz w:val="22"/>
          <w:lang w:eastAsia="en-GB"/>
        </w:rPr>
      </w:pPr>
      <w:r w:rsidRPr="005C7644">
        <w:rPr>
          <w:rFonts w:eastAsia="Arial" w:cs="Times New Roman"/>
          <w:bCs/>
          <w:sz w:val="22"/>
          <w:lang w:eastAsia="en-GB"/>
        </w:rPr>
        <w:t>The Supplier shall:</w:t>
      </w:r>
    </w:p>
    <w:tbl>
      <w:tblPr>
        <w:tblW w:w="95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40"/>
        <w:gridCol w:w="2370"/>
      </w:tblGrid>
      <w:tr w:rsidR="00083C8D" w:rsidTr="0012000F" w14:paraId="7023E969" w14:textId="77777777">
        <w:trPr>
          <w:trHeight w:val="584"/>
          <w:tblHeader/>
        </w:trPr>
        <w:tc>
          <w:tcPr>
            <w:tcW w:w="1275" w:type="dxa"/>
            <w:shd w:val="clear" w:color="auto" w:fill="DBE5F1"/>
            <w:vAlign w:val="center"/>
          </w:tcPr>
          <w:p w:rsidR="00083C8D" w:rsidP="0012000F" w:rsidRDefault="00083C8D" w14:paraId="0C7A6A30" w14:textId="77777777">
            <w:pPr>
              <w:spacing w:before="120" w:after="120"/>
              <w:ind w:left="0" w:firstLine="0"/>
              <w:jc w:val="left"/>
              <w:rPr>
                <w:rFonts w:eastAsia="Arial" w:cs="Arial"/>
                <w:sz w:val="22"/>
              </w:rPr>
            </w:pPr>
            <w:r>
              <w:rPr>
                <w:rFonts w:eastAsia="Arial" w:cs="Arial"/>
                <w:b/>
                <w:sz w:val="22"/>
              </w:rPr>
              <w:t>Ref.</w:t>
            </w:r>
          </w:p>
        </w:tc>
        <w:tc>
          <w:tcPr>
            <w:tcW w:w="5940" w:type="dxa"/>
            <w:shd w:val="clear" w:color="auto" w:fill="DBE5F1"/>
            <w:vAlign w:val="center"/>
          </w:tcPr>
          <w:p w:rsidRPr="0011340E" w:rsidR="00083C8D" w:rsidP="0012000F" w:rsidRDefault="00083C8D" w14:paraId="4F48639E" w14:textId="77777777">
            <w:pPr>
              <w:spacing w:before="120" w:after="120"/>
              <w:ind w:left="0" w:firstLine="0"/>
              <w:jc w:val="left"/>
              <w:rPr>
                <w:rFonts w:eastAsia="Arial" w:cs="Arial"/>
                <w:b/>
                <w:bCs/>
                <w:sz w:val="22"/>
              </w:rPr>
            </w:pPr>
            <w:r w:rsidRPr="001E5729">
              <w:rPr>
                <w:rFonts w:eastAsia="Arial" w:cs="Arial"/>
                <w:b/>
                <w:sz w:val="22"/>
              </w:rPr>
              <w:t>Requirement</w:t>
            </w:r>
          </w:p>
        </w:tc>
        <w:tc>
          <w:tcPr>
            <w:tcW w:w="2370" w:type="dxa"/>
            <w:shd w:val="clear" w:color="auto" w:fill="DBE5F1"/>
          </w:tcPr>
          <w:p w:rsidRPr="0011340E" w:rsidR="00083C8D" w:rsidP="0012000F" w:rsidRDefault="00083C8D" w14:paraId="2722765F" w14:textId="77777777">
            <w:pPr>
              <w:ind w:left="0" w:firstLine="0"/>
              <w:rPr>
                <w:rFonts w:eastAsia="Arial" w:cs="Arial"/>
                <w:b/>
                <w:bCs/>
                <w:sz w:val="22"/>
              </w:rPr>
            </w:pPr>
            <w:r w:rsidRPr="0011340E">
              <w:rPr>
                <w:rFonts w:eastAsia="Arial" w:cs="Arial"/>
                <w:b/>
                <w:bCs/>
                <w:sz w:val="22"/>
              </w:rPr>
              <w:t>Key output(s) / Deliverable(s)</w:t>
            </w:r>
            <w:r>
              <w:rPr>
                <w:rFonts w:eastAsia="Arial" w:cs="Arial"/>
                <w:b/>
                <w:bCs/>
                <w:sz w:val="22"/>
              </w:rPr>
              <w:t xml:space="preserve"> </w:t>
            </w:r>
            <w:r w:rsidRPr="0011340E">
              <w:rPr>
                <w:rFonts w:eastAsia="Arial" w:cs="Arial"/>
                <w:b/>
                <w:bCs/>
                <w:sz w:val="22"/>
              </w:rPr>
              <w:t>includes</w:t>
            </w:r>
          </w:p>
        </w:tc>
      </w:tr>
      <w:tr w:rsidR="00083C8D" w:rsidTr="0012000F" w14:paraId="05842E4E" w14:textId="77777777">
        <w:tc>
          <w:tcPr>
            <w:tcW w:w="1275" w:type="dxa"/>
          </w:tcPr>
          <w:p w:rsidR="00083C8D" w:rsidP="0012000F" w:rsidRDefault="00083C8D" w14:paraId="2CBE4540" w14:textId="77777777">
            <w:pPr>
              <w:spacing w:before="120" w:after="120"/>
              <w:rPr>
                <w:rFonts w:eastAsia="Arial" w:cs="Arial"/>
                <w:sz w:val="22"/>
              </w:rPr>
            </w:pPr>
            <w:r>
              <w:rPr>
                <w:rFonts w:eastAsia="Arial" w:cs="Arial"/>
                <w:sz w:val="22"/>
              </w:rPr>
              <w:t>BS 3.4.1</w:t>
            </w:r>
          </w:p>
        </w:tc>
        <w:tc>
          <w:tcPr>
            <w:tcW w:w="5940" w:type="dxa"/>
          </w:tcPr>
          <w:p w:rsidR="00083C8D" w:rsidP="0012000F" w:rsidRDefault="00083C8D" w14:paraId="1A737581" w14:textId="77777777">
            <w:pPr>
              <w:ind w:left="0" w:firstLine="0"/>
              <w:rPr>
                <w:rFonts w:eastAsia="Arial" w:cs="Arial"/>
                <w:sz w:val="22"/>
              </w:rPr>
            </w:pPr>
            <w:r>
              <w:rPr>
                <w:rFonts w:eastAsia="Arial" w:cs="Arial"/>
                <w:sz w:val="22"/>
              </w:rPr>
              <w:t>Document the full suite of calculation types including all permutations of those calculations applicable to the Schemes.</w:t>
            </w:r>
          </w:p>
        </w:tc>
        <w:tc>
          <w:tcPr>
            <w:tcW w:w="2370" w:type="dxa"/>
          </w:tcPr>
          <w:p w:rsidR="00083C8D" w:rsidP="0012000F" w:rsidRDefault="00083C8D" w14:paraId="5A6F93C1" w14:textId="77777777">
            <w:pPr>
              <w:ind w:left="0" w:firstLine="0"/>
              <w:rPr>
                <w:rFonts w:eastAsia="Arial" w:cs="Arial"/>
                <w:sz w:val="22"/>
              </w:rPr>
            </w:pPr>
            <w:r>
              <w:rPr>
                <w:rFonts w:eastAsia="Arial" w:cs="Arial"/>
                <w:sz w:val="22"/>
              </w:rPr>
              <w:t>A clear and transparent Benefit calculation inventory.</w:t>
            </w:r>
          </w:p>
        </w:tc>
      </w:tr>
      <w:tr w:rsidR="00083C8D" w:rsidTr="0012000F" w14:paraId="22C5774A" w14:textId="77777777">
        <w:tc>
          <w:tcPr>
            <w:tcW w:w="1275" w:type="dxa"/>
          </w:tcPr>
          <w:p w:rsidR="00083C8D" w:rsidP="0012000F" w:rsidRDefault="00083C8D" w14:paraId="3AF11BFC" w14:textId="77777777">
            <w:pPr>
              <w:spacing w:before="120" w:after="120"/>
              <w:rPr>
                <w:rFonts w:eastAsia="Arial" w:cs="Arial"/>
                <w:sz w:val="22"/>
              </w:rPr>
            </w:pPr>
            <w:r>
              <w:rPr>
                <w:rFonts w:eastAsia="Arial" w:cs="Arial"/>
                <w:sz w:val="22"/>
              </w:rPr>
              <w:t>BS 3.4.2</w:t>
            </w:r>
          </w:p>
        </w:tc>
        <w:tc>
          <w:tcPr>
            <w:tcW w:w="5940" w:type="dxa"/>
          </w:tcPr>
          <w:p w:rsidR="00083C8D" w:rsidP="0012000F" w:rsidRDefault="00083C8D" w14:paraId="4ECB6E7C" w14:textId="77777777">
            <w:pPr>
              <w:ind w:left="0" w:firstLine="0"/>
              <w:rPr>
                <w:rFonts w:eastAsia="Arial" w:cs="Arial"/>
                <w:sz w:val="22"/>
              </w:rPr>
            </w:pPr>
            <w:r>
              <w:rPr>
                <w:rFonts w:eastAsia="Arial" w:cs="Arial"/>
                <w:sz w:val="22"/>
              </w:rPr>
              <w:t xml:space="preserve">Document the full suite of calculation types and permutations of the calculations that will be developed within the Calculation Engine.  </w:t>
            </w:r>
          </w:p>
          <w:p w:rsidR="00083C8D" w:rsidP="0012000F" w:rsidRDefault="00083C8D" w14:paraId="6D5A6003" w14:textId="529D2571">
            <w:pPr>
              <w:ind w:left="0" w:firstLine="0"/>
              <w:rPr>
                <w:rFonts w:eastAsia="Arial" w:cs="Arial"/>
                <w:sz w:val="22"/>
              </w:rPr>
            </w:pPr>
            <w:r w:rsidRPr="00B86CFF">
              <w:rPr>
                <w:rFonts w:eastAsia="Arial" w:cs="Arial"/>
                <w:sz w:val="22"/>
              </w:rPr>
              <w:t xml:space="preserve">The Supplier will ensure that at least 95% of individual Member Benefit calculations per annum executed are on-system, automated calculations and should be able to demonstrate this to the Authority. The 95% refers to the volume of calculations performed and rather than 95% of calculation types.  This will exclude non-standard calculation volumes such as those related to annual exercises such as pension increase and </w:t>
            </w:r>
            <w:r w:rsidR="008E3B41">
              <w:rPr>
                <w:rFonts w:eastAsia="Arial" w:cs="Arial"/>
                <w:sz w:val="22"/>
              </w:rPr>
              <w:t>A</w:t>
            </w:r>
            <w:r w:rsidRPr="00B86CFF">
              <w:rPr>
                <w:rFonts w:eastAsia="Arial" w:cs="Arial"/>
                <w:sz w:val="22"/>
              </w:rPr>
              <w:t xml:space="preserve">nnual </w:t>
            </w:r>
            <w:r w:rsidR="008E3B41">
              <w:rPr>
                <w:rFonts w:eastAsia="Arial" w:cs="Arial"/>
                <w:sz w:val="22"/>
              </w:rPr>
              <w:t>B</w:t>
            </w:r>
            <w:r w:rsidRPr="00B86CFF">
              <w:rPr>
                <w:rFonts w:eastAsia="Arial" w:cs="Arial"/>
                <w:sz w:val="22"/>
              </w:rPr>
              <w:t xml:space="preserve">enefit </w:t>
            </w:r>
            <w:r w:rsidR="008E3B41">
              <w:rPr>
                <w:rFonts w:eastAsia="Arial" w:cs="Arial"/>
                <w:sz w:val="22"/>
              </w:rPr>
              <w:t>S</w:t>
            </w:r>
            <w:r w:rsidRPr="00B86CFF">
              <w:rPr>
                <w:rFonts w:eastAsia="Arial" w:cs="Arial"/>
                <w:sz w:val="22"/>
              </w:rPr>
              <w:t>tatements.</w:t>
            </w:r>
          </w:p>
        </w:tc>
        <w:tc>
          <w:tcPr>
            <w:tcW w:w="2370" w:type="dxa"/>
          </w:tcPr>
          <w:p w:rsidRPr="0011340E" w:rsidR="00083C8D" w:rsidP="0012000F" w:rsidRDefault="00083C8D" w14:paraId="3F22528B" w14:textId="77777777">
            <w:pPr>
              <w:ind w:left="0" w:firstLine="0"/>
              <w:rPr>
                <w:rFonts w:eastAsia="Arial" w:cs="Arial"/>
                <w:sz w:val="22"/>
              </w:rPr>
            </w:pPr>
            <w:r>
              <w:rPr>
                <w:rFonts w:eastAsia="Arial" w:cs="Arial"/>
                <w:sz w:val="22"/>
              </w:rPr>
              <w:t>A clear and transparent Benefit calculation inventory.</w:t>
            </w:r>
          </w:p>
        </w:tc>
      </w:tr>
      <w:tr w:rsidR="00083C8D" w:rsidTr="0012000F" w14:paraId="546D267B" w14:textId="77777777">
        <w:tc>
          <w:tcPr>
            <w:tcW w:w="1275" w:type="dxa"/>
          </w:tcPr>
          <w:p w:rsidR="00083C8D" w:rsidP="0012000F" w:rsidRDefault="00083C8D" w14:paraId="0C7E0EBA" w14:textId="77777777">
            <w:pPr>
              <w:spacing w:before="120" w:after="120"/>
              <w:rPr>
                <w:rFonts w:eastAsia="Arial" w:cs="Arial"/>
                <w:sz w:val="22"/>
              </w:rPr>
            </w:pPr>
            <w:r>
              <w:rPr>
                <w:rFonts w:eastAsia="Arial" w:cs="Arial"/>
                <w:sz w:val="22"/>
              </w:rPr>
              <w:t>BS 3.4.3</w:t>
            </w:r>
          </w:p>
        </w:tc>
        <w:tc>
          <w:tcPr>
            <w:tcW w:w="5940" w:type="dxa"/>
          </w:tcPr>
          <w:p w:rsidR="00083C8D" w:rsidP="0012000F" w:rsidRDefault="00083C8D" w14:paraId="5B07BBED" w14:textId="77777777">
            <w:pPr>
              <w:ind w:left="0" w:firstLine="0"/>
              <w:rPr>
                <w:rFonts w:eastAsia="Arial" w:cs="Arial"/>
                <w:sz w:val="22"/>
              </w:rPr>
            </w:pPr>
            <w:r>
              <w:rPr>
                <w:rFonts w:eastAsia="Arial" w:cs="Arial"/>
                <w:sz w:val="22"/>
              </w:rPr>
              <w:t>Document a clear and transparent calculation specification (aligned with the RMSPS Rules and relevant regulations). The Supplier shall ensure these specifications provide transparency as to the calculations formulae, aligning with the RMSPS Rules with worked examples. The specifications should contain a detailed calculation algorithm including any Member-specific exceptions.</w:t>
            </w:r>
          </w:p>
          <w:p w:rsidR="00083C8D" w:rsidP="0012000F" w:rsidRDefault="00083C8D" w14:paraId="52C16271" w14:textId="77777777">
            <w:pPr>
              <w:ind w:left="0" w:firstLine="0"/>
              <w:rPr>
                <w:rFonts w:eastAsia="Arial" w:cs="Arial"/>
                <w:sz w:val="22"/>
              </w:rPr>
            </w:pPr>
            <w:r>
              <w:rPr>
                <w:rFonts w:eastAsia="Arial" w:cs="Arial"/>
                <w:sz w:val="22"/>
              </w:rPr>
              <w:t>The detail must include inputs and outputs for each calculation and how these inputs are used within the calculation to determine the outputs. Calculation validations that are executed as part of the Calculation Engine must also be documented in the calculation specification.</w:t>
            </w:r>
          </w:p>
          <w:p w:rsidR="00083C8D" w:rsidP="0012000F" w:rsidRDefault="00083C8D" w14:paraId="5FEA5FBE" w14:textId="77777777">
            <w:pPr>
              <w:ind w:left="0" w:firstLine="0"/>
              <w:rPr>
                <w:rFonts w:eastAsia="Arial" w:cs="Arial"/>
                <w:sz w:val="22"/>
              </w:rPr>
            </w:pPr>
            <w:r>
              <w:rPr>
                <w:rFonts w:eastAsia="Arial" w:cs="Arial"/>
                <w:sz w:val="22"/>
              </w:rPr>
              <w:t>The document must be made available to the Authority upon reasonable request and maintained throughout the duration of this Agreement.</w:t>
            </w:r>
          </w:p>
        </w:tc>
        <w:tc>
          <w:tcPr>
            <w:tcW w:w="2370" w:type="dxa"/>
          </w:tcPr>
          <w:p w:rsidR="00083C8D" w:rsidP="0012000F" w:rsidRDefault="00083C8D" w14:paraId="3D67DBEF" w14:textId="77777777">
            <w:pPr>
              <w:ind w:left="0" w:firstLine="0"/>
              <w:rPr>
                <w:rFonts w:eastAsia="Arial" w:cs="Arial"/>
                <w:sz w:val="22"/>
              </w:rPr>
            </w:pPr>
            <w:r>
              <w:rPr>
                <w:rFonts w:eastAsia="Arial" w:cs="Arial"/>
                <w:sz w:val="22"/>
              </w:rPr>
              <w:t>Signed off calculation specification.</w:t>
            </w:r>
          </w:p>
        </w:tc>
      </w:tr>
      <w:tr w:rsidR="00083C8D" w:rsidTr="0012000F" w14:paraId="591F49E5" w14:textId="77777777">
        <w:tc>
          <w:tcPr>
            <w:tcW w:w="1275" w:type="dxa"/>
          </w:tcPr>
          <w:p w:rsidR="00083C8D" w:rsidP="0012000F" w:rsidRDefault="00083C8D" w14:paraId="7A6A2189" w14:textId="77777777">
            <w:pPr>
              <w:spacing w:before="120" w:after="120"/>
              <w:rPr>
                <w:rFonts w:eastAsia="Arial" w:cs="Arial"/>
                <w:sz w:val="22"/>
              </w:rPr>
            </w:pPr>
            <w:r>
              <w:rPr>
                <w:rFonts w:eastAsia="Arial" w:cs="Arial"/>
                <w:sz w:val="22"/>
              </w:rPr>
              <w:t>BS 3.4.4</w:t>
            </w:r>
          </w:p>
        </w:tc>
        <w:tc>
          <w:tcPr>
            <w:tcW w:w="5940" w:type="dxa"/>
          </w:tcPr>
          <w:p w:rsidR="00083C8D" w:rsidP="0012000F" w:rsidRDefault="00083C8D" w14:paraId="54957157" w14:textId="77777777">
            <w:pPr>
              <w:ind w:left="0" w:firstLine="0"/>
              <w:rPr>
                <w:rFonts w:eastAsia="Arial" w:cs="Arial"/>
                <w:sz w:val="22"/>
              </w:rPr>
            </w:pPr>
            <w:r>
              <w:rPr>
                <w:rFonts w:eastAsia="Arial" w:cs="Arial"/>
                <w:sz w:val="22"/>
              </w:rPr>
              <w:t>Ensure the calculations are modularised and configurable and the Calculation Engine is scalable to accommodate bulk Scheme events processing of different calculation permutations.</w:t>
            </w:r>
          </w:p>
        </w:tc>
        <w:tc>
          <w:tcPr>
            <w:tcW w:w="2370" w:type="dxa"/>
          </w:tcPr>
          <w:p w:rsidR="00083C8D" w:rsidP="0012000F" w:rsidRDefault="00083C8D" w14:paraId="0429F817" w14:textId="77777777">
            <w:pPr>
              <w:ind w:left="0" w:firstLine="0"/>
              <w:rPr>
                <w:rFonts w:eastAsia="Arial" w:cs="Arial"/>
                <w:sz w:val="22"/>
              </w:rPr>
            </w:pPr>
            <w:r>
              <w:rPr>
                <w:rFonts w:eastAsia="Arial" w:cs="Arial"/>
                <w:sz w:val="22"/>
              </w:rPr>
              <w:t>Demonstration of system capabilities.</w:t>
            </w:r>
          </w:p>
        </w:tc>
      </w:tr>
      <w:tr w:rsidR="00083C8D" w:rsidTr="0012000F" w14:paraId="3CFDEF00" w14:textId="77777777">
        <w:tc>
          <w:tcPr>
            <w:tcW w:w="1275" w:type="dxa"/>
          </w:tcPr>
          <w:p w:rsidR="00083C8D" w:rsidP="0012000F" w:rsidRDefault="00083C8D" w14:paraId="2062B13B" w14:textId="77777777">
            <w:pPr>
              <w:spacing w:before="120" w:after="120"/>
              <w:rPr>
                <w:rFonts w:eastAsia="Arial" w:cs="Arial"/>
                <w:sz w:val="22"/>
              </w:rPr>
            </w:pPr>
            <w:r>
              <w:rPr>
                <w:rFonts w:eastAsia="Arial" w:cs="Arial"/>
                <w:sz w:val="22"/>
              </w:rPr>
              <w:t>BS 3.4.5</w:t>
            </w:r>
          </w:p>
        </w:tc>
        <w:tc>
          <w:tcPr>
            <w:tcW w:w="5940" w:type="dxa"/>
          </w:tcPr>
          <w:p w:rsidR="00083C8D" w:rsidP="0012000F" w:rsidRDefault="00083C8D" w14:paraId="0535F283" w14:textId="77777777">
            <w:pPr>
              <w:ind w:left="0" w:firstLine="0"/>
              <w:rPr>
                <w:rFonts w:eastAsia="Arial" w:cs="Arial"/>
                <w:sz w:val="22"/>
              </w:rPr>
            </w:pPr>
            <w:r>
              <w:rPr>
                <w:rFonts w:eastAsia="Arial" w:cs="Arial"/>
                <w:sz w:val="22"/>
              </w:rPr>
              <w:t xml:space="preserve">Ensure the Calculation Engine is extensible. The Supplier shall ensure the Calculation Engine is capable of being adapted to produce the required calculations for items such </w:t>
            </w:r>
            <w:r>
              <w:rPr>
                <w:rFonts w:eastAsia="Arial" w:cs="Arial"/>
                <w:sz w:val="22"/>
              </w:rPr>
              <w:lastRenderedPageBreak/>
              <w:t>as modellers, valuation extracts, Annual Benefit Statements, Pensions Dashboard information and other Scheme events.</w:t>
            </w:r>
          </w:p>
        </w:tc>
        <w:tc>
          <w:tcPr>
            <w:tcW w:w="2370" w:type="dxa"/>
          </w:tcPr>
          <w:p w:rsidR="00083C8D" w:rsidP="0012000F" w:rsidRDefault="00083C8D" w14:paraId="01A54969" w14:textId="77777777">
            <w:pPr>
              <w:ind w:left="0" w:firstLine="0"/>
              <w:rPr>
                <w:rFonts w:eastAsia="Arial" w:cs="Arial"/>
                <w:sz w:val="22"/>
              </w:rPr>
            </w:pPr>
            <w:r>
              <w:rPr>
                <w:rFonts w:eastAsia="Arial" w:cs="Arial"/>
                <w:sz w:val="22"/>
              </w:rPr>
              <w:lastRenderedPageBreak/>
              <w:t>Documented system architecture.</w:t>
            </w:r>
          </w:p>
        </w:tc>
      </w:tr>
      <w:tr w:rsidR="00083C8D" w:rsidTr="0012000F" w14:paraId="281AEF23" w14:textId="77777777">
        <w:tc>
          <w:tcPr>
            <w:tcW w:w="1275" w:type="dxa"/>
          </w:tcPr>
          <w:p w:rsidR="00083C8D" w:rsidP="0012000F" w:rsidRDefault="00083C8D" w14:paraId="74C6B322" w14:textId="77777777">
            <w:pPr>
              <w:spacing w:before="120" w:after="120"/>
              <w:rPr>
                <w:rFonts w:eastAsia="Arial" w:cs="Arial"/>
                <w:sz w:val="22"/>
              </w:rPr>
            </w:pPr>
            <w:r>
              <w:rPr>
                <w:rFonts w:eastAsia="Arial" w:cs="Arial"/>
                <w:sz w:val="22"/>
              </w:rPr>
              <w:t>BS 3.4.6</w:t>
            </w:r>
          </w:p>
        </w:tc>
        <w:tc>
          <w:tcPr>
            <w:tcW w:w="5940" w:type="dxa"/>
          </w:tcPr>
          <w:p w:rsidR="00083C8D" w:rsidP="0012000F" w:rsidRDefault="00083C8D" w14:paraId="05D30662" w14:textId="77777777">
            <w:pPr>
              <w:ind w:left="0" w:firstLine="0"/>
              <w:rPr>
                <w:rFonts w:eastAsia="Arial" w:cs="Arial"/>
                <w:sz w:val="22"/>
              </w:rPr>
            </w:pPr>
            <w:r>
              <w:rPr>
                <w:rFonts w:eastAsia="Arial" w:cs="Arial"/>
                <w:sz w:val="22"/>
              </w:rPr>
              <w:t>Test the development of its Calculation Engine against a comprehensive test pack of sample Members. The Supplier shall ensure the test pack evolves as the calculations are updated.</w:t>
            </w:r>
          </w:p>
          <w:p w:rsidR="00083C8D" w:rsidP="0012000F" w:rsidRDefault="00083C8D" w14:paraId="0BA887CA" w14:textId="77777777">
            <w:pPr>
              <w:ind w:left="0" w:firstLine="0"/>
              <w:rPr>
                <w:rFonts w:eastAsia="Arial" w:cs="Arial"/>
                <w:sz w:val="22"/>
              </w:rPr>
            </w:pPr>
            <w:r>
              <w:rPr>
                <w:rFonts w:eastAsia="Arial" w:cs="Arial"/>
                <w:sz w:val="22"/>
              </w:rPr>
              <w:t>The testing approach must align with the requirements of Schedule 6.2 (</w:t>
            </w:r>
            <w:r w:rsidRPr="0011340E">
              <w:rPr>
                <w:rFonts w:eastAsia="Arial" w:cs="Arial"/>
                <w:sz w:val="22"/>
              </w:rPr>
              <w:t>Transition Testing Assurance Procedures and Project Testing Procedures</w:t>
            </w:r>
            <w:r>
              <w:rPr>
                <w:rFonts w:eastAsia="Arial" w:cs="Arial"/>
                <w:sz w:val="22"/>
              </w:rPr>
              <w:t>).</w:t>
            </w:r>
          </w:p>
        </w:tc>
        <w:tc>
          <w:tcPr>
            <w:tcW w:w="2370" w:type="dxa"/>
          </w:tcPr>
          <w:p w:rsidR="00083C8D" w:rsidP="0012000F" w:rsidRDefault="00083C8D" w14:paraId="5B6E0DF9" w14:textId="77777777">
            <w:pPr>
              <w:ind w:left="0" w:firstLine="0"/>
              <w:rPr>
                <w:rFonts w:eastAsia="Arial" w:cs="Arial"/>
                <w:sz w:val="22"/>
              </w:rPr>
            </w:pPr>
            <w:r>
              <w:rPr>
                <w:rFonts w:eastAsia="Arial" w:cs="Arial"/>
                <w:sz w:val="22"/>
              </w:rPr>
              <w:t>Documented testing strategy and test pack inventory.</w:t>
            </w:r>
          </w:p>
        </w:tc>
      </w:tr>
      <w:tr w:rsidR="00083C8D" w:rsidTr="0012000F" w14:paraId="7680600B" w14:textId="77777777">
        <w:tc>
          <w:tcPr>
            <w:tcW w:w="1275" w:type="dxa"/>
          </w:tcPr>
          <w:p w:rsidR="00083C8D" w:rsidP="0012000F" w:rsidRDefault="00083C8D" w14:paraId="2C54D7D9" w14:textId="77777777">
            <w:pPr>
              <w:spacing w:before="120" w:after="120"/>
              <w:rPr>
                <w:rFonts w:eastAsia="Arial" w:cs="Arial"/>
                <w:sz w:val="22"/>
              </w:rPr>
            </w:pPr>
            <w:r>
              <w:rPr>
                <w:rFonts w:eastAsia="Arial" w:cs="Arial"/>
                <w:sz w:val="22"/>
              </w:rPr>
              <w:t>BS3.4.7</w:t>
            </w:r>
          </w:p>
        </w:tc>
        <w:tc>
          <w:tcPr>
            <w:tcW w:w="5940" w:type="dxa"/>
          </w:tcPr>
          <w:p w:rsidR="00083C8D" w:rsidP="0012000F" w:rsidRDefault="00083C8D" w14:paraId="4DE97A45" w14:textId="77777777">
            <w:pPr>
              <w:ind w:left="0" w:firstLine="0"/>
              <w:rPr>
                <w:rFonts w:eastAsia="Arial" w:cs="Arial"/>
                <w:sz w:val="22"/>
              </w:rPr>
            </w:pPr>
            <w:r w:rsidRPr="005148D9">
              <w:rPr>
                <w:rFonts w:eastAsia="Arial" w:cs="Arial"/>
                <w:sz w:val="22"/>
              </w:rPr>
              <w:t xml:space="preserve">Ensure the </w:t>
            </w:r>
            <w:r>
              <w:rPr>
                <w:rFonts w:eastAsia="Arial" w:cs="Arial"/>
                <w:sz w:val="22"/>
              </w:rPr>
              <w:t>C</w:t>
            </w:r>
            <w:r w:rsidRPr="005148D9">
              <w:rPr>
                <w:rFonts w:eastAsia="Arial" w:cs="Arial"/>
                <w:sz w:val="22"/>
              </w:rPr>
              <w:t xml:space="preserve">alculation </w:t>
            </w:r>
            <w:r>
              <w:rPr>
                <w:rFonts w:eastAsia="Arial" w:cs="Arial"/>
                <w:sz w:val="22"/>
              </w:rPr>
              <w:t>E</w:t>
            </w:r>
            <w:r w:rsidRPr="005148D9">
              <w:rPr>
                <w:rFonts w:eastAsia="Arial" w:cs="Arial"/>
                <w:sz w:val="22"/>
              </w:rPr>
              <w:t>ngine has longevity b</w:t>
            </w:r>
            <w:r>
              <w:rPr>
                <w:rFonts w:eastAsia="Arial" w:cs="Arial"/>
                <w:sz w:val="22"/>
              </w:rPr>
              <w:t>eyond the duration of this Agreement.</w:t>
            </w:r>
          </w:p>
        </w:tc>
        <w:tc>
          <w:tcPr>
            <w:tcW w:w="2370" w:type="dxa"/>
          </w:tcPr>
          <w:p w:rsidR="00083C8D" w:rsidP="0012000F" w:rsidRDefault="00083C8D" w14:paraId="11048C20" w14:textId="77777777">
            <w:pPr>
              <w:ind w:left="0" w:firstLine="0"/>
              <w:rPr>
                <w:rFonts w:eastAsia="Arial" w:cs="Arial"/>
                <w:sz w:val="22"/>
              </w:rPr>
            </w:pPr>
            <w:r w:rsidRPr="005148D9">
              <w:rPr>
                <w:rFonts w:eastAsia="Arial" w:cs="Arial"/>
                <w:sz w:val="22"/>
              </w:rPr>
              <w:t>Documented system architecture</w:t>
            </w:r>
            <w:r>
              <w:rPr>
                <w:rFonts w:eastAsia="Arial" w:cs="Arial"/>
                <w:sz w:val="22"/>
              </w:rPr>
              <w:t>.</w:t>
            </w:r>
          </w:p>
        </w:tc>
      </w:tr>
      <w:tr w:rsidR="00083C8D" w:rsidTr="0012000F" w14:paraId="197DAB48" w14:textId="77777777">
        <w:tc>
          <w:tcPr>
            <w:tcW w:w="1275" w:type="dxa"/>
          </w:tcPr>
          <w:p w:rsidR="00083C8D" w:rsidP="0012000F" w:rsidRDefault="00083C8D" w14:paraId="35F17D95" w14:textId="77777777">
            <w:pPr>
              <w:spacing w:before="120" w:after="120"/>
              <w:rPr>
                <w:rFonts w:eastAsia="Arial" w:cs="Arial"/>
                <w:sz w:val="22"/>
              </w:rPr>
            </w:pPr>
            <w:r>
              <w:rPr>
                <w:rFonts w:eastAsia="Arial" w:cs="Arial"/>
                <w:sz w:val="22"/>
              </w:rPr>
              <w:t>BS 3.4.8</w:t>
            </w:r>
          </w:p>
        </w:tc>
        <w:tc>
          <w:tcPr>
            <w:tcW w:w="5940" w:type="dxa"/>
          </w:tcPr>
          <w:p w:rsidR="00083C8D" w:rsidP="0012000F" w:rsidRDefault="00083C8D" w14:paraId="0C6B9313" w14:textId="77777777">
            <w:pPr>
              <w:ind w:left="0" w:firstLine="0"/>
              <w:rPr>
                <w:rFonts w:eastAsia="Arial" w:cs="Arial"/>
                <w:sz w:val="22"/>
              </w:rPr>
            </w:pPr>
            <w:r>
              <w:rPr>
                <w:rFonts w:eastAsia="Arial" w:cs="Arial"/>
                <w:sz w:val="22"/>
              </w:rPr>
              <w:t>Ensure the Calculation Engine results are auditable. The Supplier shall ensure the Supplier Solution is able to report on the volume of calculations being executed and who is executing them.</w:t>
            </w:r>
          </w:p>
        </w:tc>
        <w:tc>
          <w:tcPr>
            <w:tcW w:w="2370" w:type="dxa"/>
          </w:tcPr>
          <w:p w:rsidR="00083C8D" w:rsidP="0012000F" w:rsidRDefault="00083C8D" w14:paraId="15F6007E" w14:textId="77777777">
            <w:pPr>
              <w:ind w:left="0" w:firstLine="0"/>
              <w:rPr>
                <w:rFonts w:eastAsia="Arial" w:cs="Arial"/>
                <w:sz w:val="22"/>
              </w:rPr>
            </w:pPr>
            <w:r>
              <w:rPr>
                <w:rFonts w:eastAsia="Arial" w:cs="Arial"/>
                <w:sz w:val="22"/>
              </w:rPr>
              <w:t>Documented system architecture.</w:t>
            </w:r>
          </w:p>
        </w:tc>
      </w:tr>
      <w:tr w:rsidR="00083C8D" w:rsidTr="0012000F" w14:paraId="5B9F3E6E" w14:textId="77777777">
        <w:tc>
          <w:tcPr>
            <w:tcW w:w="1275" w:type="dxa"/>
          </w:tcPr>
          <w:p w:rsidR="00083C8D" w:rsidP="0012000F" w:rsidRDefault="00083C8D" w14:paraId="0520A3E7" w14:textId="77777777">
            <w:pPr>
              <w:spacing w:before="120" w:after="120"/>
              <w:rPr>
                <w:rFonts w:eastAsia="Arial" w:cs="Arial"/>
                <w:sz w:val="22"/>
              </w:rPr>
            </w:pPr>
            <w:r>
              <w:rPr>
                <w:rFonts w:eastAsia="Arial" w:cs="Arial"/>
                <w:sz w:val="22"/>
              </w:rPr>
              <w:t>BS 3.4.9</w:t>
            </w:r>
          </w:p>
        </w:tc>
        <w:tc>
          <w:tcPr>
            <w:tcW w:w="5940" w:type="dxa"/>
          </w:tcPr>
          <w:p w:rsidR="00083C8D" w:rsidP="0012000F" w:rsidRDefault="00083C8D" w14:paraId="503C97FA" w14:textId="77777777">
            <w:pPr>
              <w:ind w:left="0" w:firstLine="0"/>
              <w:rPr>
                <w:rFonts w:eastAsia="Arial" w:cs="Arial"/>
                <w:sz w:val="22"/>
              </w:rPr>
            </w:pPr>
            <w:r>
              <w:rPr>
                <w:rFonts w:eastAsia="Arial" w:cs="Arial"/>
                <w:sz w:val="22"/>
              </w:rPr>
              <w:t>The Calculation Engine shall avoid hard coded values. The Calculation Engine shall call on parameters that are clearly defined and easily updated as the Scheme evolves or as parameters are updated in line with recommendations and directions from the Government Actuary’s Department. The Supplier shall ensure the parameters are called by the Calculation Engine code such that they can be changed without the need to update code.</w:t>
            </w:r>
          </w:p>
        </w:tc>
        <w:tc>
          <w:tcPr>
            <w:tcW w:w="2370" w:type="dxa"/>
          </w:tcPr>
          <w:p w:rsidR="00083C8D" w:rsidP="0012000F" w:rsidRDefault="00083C8D" w14:paraId="3F9F4177" w14:textId="77777777">
            <w:pPr>
              <w:ind w:left="0" w:firstLine="0"/>
              <w:rPr>
                <w:rFonts w:eastAsia="Arial" w:cs="Arial"/>
                <w:sz w:val="22"/>
              </w:rPr>
            </w:pPr>
            <w:r w:rsidRPr="00FC2B69">
              <w:rPr>
                <w:rFonts w:eastAsia="Arial" w:cs="Arial"/>
                <w:sz w:val="22"/>
              </w:rPr>
              <w:t>Documented configuration management document</w:t>
            </w:r>
            <w:r>
              <w:rPr>
                <w:rFonts w:eastAsia="Arial" w:cs="Arial"/>
                <w:sz w:val="22"/>
              </w:rPr>
              <w:t>.</w:t>
            </w:r>
          </w:p>
        </w:tc>
      </w:tr>
    </w:tbl>
    <w:p w:rsidRPr="00537428" w:rsidR="00083C8D" w:rsidP="00083C8D" w:rsidRDefault="00083C8D" w14:paraId="072AF7C1" w14:textId="77777777">
      <w:pPr>
        <w:pStyle w:val="Heading2"/>
        <w:numPr>
          <w:ilvl w:val="0"/>
          <w:numId w:val="0"/>
        </w:numPr>
        <w:spacing w:before="360"/>
        <w:rPr>
          <w:rFonts w:ascii="Arial" w:hAnsi="Arial" w:eastAsia="Arial" w:cs="Arial"/>
          <w:sz w:val="22"/>
          <w:u w:val="single"/>
        </w:rPr>
      </w:pPr>
      <w:bookmarkStart w:name="_Toc103091481" w:id="54"/>
      <w:r w:rsidRPr="00537428">
        <w:rPr>
          <w:rFonts w:ascii="Arial" w:hAnsi="Arial" w:eastAsia="Arial" w:cs="Arial"/>
          <w:sz w:val="22"/>
          <w:u w:val="single"/>
        </w:rPr>
        <w:t>BS 3.5</w:t>
      </w:r>
      <w:r w:rsidRPr="00537428">
        <w:rPr>
          <w:rFonts w:ascii="Arial" w:hAnsi="Arial" w:eastAsia="Arial" w:cs="Arial"/>
          <w:sz w:val="22"/>
          <w:u w:val="single"/>
        </w:rPr>
        <w:tab/>
        <w:t>Document Management Requirements</w:t>
      </w:r>
      <w:bookmarkEnd w:id="54"/>
    </w:p>
    <w:p w:rsidRPr="005C7644" w:rsidR="00083C8D" w:rsidP="00083C8D" w:rsidRDefault="00083C8D" w14:paraId="166F48E9" w14:textId="77777777">
      <w:pPr>
        <w:tabs>
          <w:tab w:val="clear" w:pos="0"/>
          <w:tab w:val="clear" w:pos="720"/>
        </w:tabs>
        <w:spacing w:before="120" w:after="120"/>
        <w:ind w:left="0" w:firstLine="0"/>
        <w:outlineLvl w:val="9"/>
        <w:rPr>
          <w:rFonts w:cs="Arial"/>
          <w:bCs/>
          <w:iCs/>
          <w:sz w:val="22"/>
          <w:szCs w:val="20"/>
        </w:rPr>
      </w:pPr>
      <w:r w:rsidRPr="005C7644">
        <w:rPr>
          <w:rFonts w:cs="Arial"/>
          <w:bCs/>
          <w:iCs/>
          <w:sz w:val="22"/>
          <w:szCs w:val="20"/>
        </w:rPr>
        <w:t xml:space="preserve">The Authority requires the Supplier to ensure the document management system </w:t>
      </w:r>
      <w:r w:rsidRPr="005C7644">
        <w:rPr>
          <w:rFonts w:eastAsia="Arial" w:cs="Times New Roman"/>
          <w:sz w:val="22"/>
          <w:lang w:eastAsia="en-GB"/>
        </w:rPr>
        <w:t>within</w:t>
      </w:r>
      <w:r w:rsidRPr="005C7644">
        <w:rPr>
          <w:rFonts w:cs="Arial"/>
          <w:bCs/>
          <w:iCs/>
          <w:sz w:val="22"/>
          <w:szCs w:val="20"/>
        </w:rPr>
        <w:t xml:space="preserve"> the Supplier Solution will include and manage documents produced by the pension administration platform (within the Supplier System) and documents received from Stakeholders or other parties via different communication channels, such as email, post, forms submitted online.</w:t>
      </w:r>
    </w:p>
    <w:p w:rsidRPr="005C7644" w:rsidR="00083C8D" w:rsidP="00083C8D" w:rsidRDefault="00083C8D" w14:paraId="464CC30C" w14:textId="77777777">
      <w:pPr>
        <w:rPr>
          <w:rFonts w:cs="Arial"/>
          <w:bCs/>
          <w:iCs/>
          <w:sz w:val="22"/>
          <w:szCs w:val="20"/>
        </w:rPr>
      </w:pPr>
      <w:r w:rsidRPr="005C7644">
        <w:rPr>
          <w:rFonts w:cs="Arial"/>
          <w:bCs/>
          <w:iCs/>
          <w:sz w:val="22"/>
          <w:szCs w:val="20"/>
        </w:rPr>
        <w:t>The Supplier shall:</w:t>
      </w:r>
    </w:p>
    <w:tbl>
      <w:tblPr>
        <w:tblW w:w="95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40"/>
        <w:gridCol w:w="2355"/>
      </w:tblGrid>
      <w:tr w:rsidR="00083C8D" w:rsidTr="0012000F" w14:paraId="145608F5" w14:textId="77777777">
        <w:trPr>
          <w:trHeight w:val="584"/>
          <w:tblHeader/>
        </w:trPr>
        <w:tc>
          <w:tcPr>
            <w:tcW w:w="1275" w:type="dxa"/>
            <w:shd w:val="clear" w:color="auto" w:fill="DBE5F1"/>
          </w:tcPr>
          <w:p w:rsidR="00083C8D" w:rsidP="0012000F" w:rsidRDefault="00083C8D" w14:paraId="09E38A3D" w14:textId="77777777">
            <w:pPr>
              <w:spacing w:before="60"/>
              <w:rPr>
                <w:rFonts w:eastAsia="Arial" w:cs="Arial"/>
                <w:sz w:val="22"/>
              </w:rPr>
            </w:pPr>
            <w:r>
              <w:rPr>
                <w:rFonts w:eastAsia="Arial" w:cs="Arial"/>
                <w:b/>
                <w:sz w:val="22"/>
              </w:rPr>
              <w:t>Ref.</w:t>
            </w:r>
          </w:p>
        </w:tc>
        <w:tc>
          <w:tcPr>
            <w:tcW w:w="5940" w:type="dxa"/>
            <w:shd w:val="clear" w:color="auto" w:fill="DBE5F1"/>
          </w:tcPr>
          <w:p w:rsidRPr="0011340E" w:rsidR="00083C8D" w:rsidP="0012000F" w:rsidRDefault="00083C8D" w14:paraId="793B08B1" w14:textId="77777777">
            <w:pPr>
              <w:ind w:left="0" w:firstLine="0"/>
              <w:rPr>
                <w:rFonts w:eastAsia="Arial" w:cs="Arial"/>
                <w:b/>
                <w:bCs/>
                <w:sz w:val="22"/>
              </w:rPr>
            </w:pPr>
            <w:r w:rsidRPr="0011340E">
              <w:rPr>
                <w:rFonts w:eastAsia="Arial" w:cs="Arial"/>
                <w:b/>
                <w:bCs/>
                <w:sz w:val="22"/>
              </w:rPr>
              <w:t>Requirement</w:t>
            </w:r>
          </w:p>
        </w:tc>
        <w:tc>
          <w:tcPr>
            <w:tcW w:w="2355" w:type="dxa"/>
            <w:shd w:val="clear" w:color="auto" w:fill="DBE5F1"/>
          </w:tcPr>
          <w:p w:rsidRPr="0011340E" w:rsidR="00083C8D" w:rsidP="0012000F" w:rsidRDefault="00083C8D" w14:paraId="68C979E4" w14:textId="77777777">
            <w:pPr>
              <w:ind w:left="0" w:firstLine="0"/>
              <w:rPr>
                <w:rFonts w:eastAsia="Arial" w:cs="Arial"/>
                <w:b/>
                <w:bCs/>
                <w:sz w:val="22"/>
              </w:rPr>
            </w:pPr>
            <w:r w:rsidRPr="0011340E">
              <w:rPr>
                <w:rFonts w:eastAsia="Arial" w:cs="Arial"/>
                <w:b/>
                <w:bCs/>
                <w:sz w:val="22"/>
              </w:rPr>
              <w:t>Key output(s) / Deliverable(s)</w:t>
            </w:r>
            <w:r>
              <w:rPr>
                <w:rFonts w:eastAsia="Arial" w:cs="Arial"/>
                <w:b/>
                <w:bCs/>
                <w:sz w:val="22"/>
              </w:rPr>
              <w:t xml:space="preserve"> </w:t>
            </w:r>
            <w:r w:rsidRPr="0011340E">
              <w:rPr>
                <w:rFonts w:eastAsia="Arial" w:cs="Arial"/>
                <w:b/>
                <w:bCs/>
                <w:sz w:val="22"/>
              </w:rPr>
              <w:t>includes</w:t>
            </w:r>
          </w:p>
        </w:tc>
      </w:tr>
      <w:tr w:rsidR="00083C8D" w:rsidTr="0012000F" w14:paraId="2D048F94" w14:textId="77777777">
        <w:tc>
          <w:tcPr>
            <w:tcW w:w="1275" w:type="dxa"/>
          </w:tcPr>
          <w:p w:rsidR="00083C8D" w:rsidP="0012000F" w:rsidRDefault="00083C8D" w14:paraId="43A24C69" w14:textId="77777777">
            <w:pPr>
              <w:spacing w:before="60"/>
              <w:rPr>
                <w:rFonts w:eastAsia="Arial" w:cs="Arial"/>
                <w:sz w:val="22"/>
              </w:rPr>
            </w:pPr>
            <w:r>
              <w:rPr>
                <w:rFonts w:eastAsia="Arial" w:cs="Arial"/>
                <w:sz w:val="22"/>
              </w:rPr>
              <w:t>BS 3.5.1</w:t>
            </w:r>
          </w:p>
        </w:tc>
        <w:tc>
          <w:tcPr>
            <w:tcW w:w="5940" w:type="dxa"/>
          </w:tcPr>
          <w:p w:rsidR="00083C8D" w:rsidP="0012000F" w:rsidRDefault="00083C8D" w14:paraId="445A34D5" w14:textId="77777777">
            <w:pPr>
              <w:ind w:left="0" w:firstLine="0"/>
              <w:rPr>
                <w:rFonts w:eastAsia="Arial" w:cs="Arial"/>
                <w:sz w:val="22"/>
              </w:rPr>
            </w:pPr>
            <w:r>
              <w:rPr>
                <w:rFonts w:eastAsia="Arial" w:cs="Arial"/>
                <w:sz w:val="22"/>
              </w:rPr>
              <w:t>Ensure incoming documents are consistently scanned, quality assured, appropriately indexed and stored using a robust, secure and scalable document management system.</w:t>
            </w:r>
          </w:p>
        </w:tc>
        <w:tc>
          <w:tcPr>
            <w:tcW w:w="2355" w:type="dxa"/>
          </w:tcPr>
          <w:p w:rsidR="00083C8D" w:rsidP="0012000F" w:rsidRDefault="00083C8D" w14:paraId="53A99D4E" w14:textId="77777777">
            <w:pPr>
              <w:ind w:left="0" w:firstLine="0"/>
              <w:rPr>
                <w:rFonts w:eastAsia="Arial" w:cs="Arial"/>
                <w:sz w:val="22"/>
              </w:rPr>
            </w:pPr>
          </w:p>
        </w:tc>
      </w:tr>
      <w:tr w:rsidR="00083C8D" w:rsidTr="0012000F" w14:paraId="2E3F2FBA" w14:textId="77777777">
        <w:tc>
          <w:tcPr>
            <w:tcW w:w="1275" w:type="dxa"/>
          </w:tcPr>
          <w:p w:rsidR="00083C8D" w:rsidP="0012000F" w:rsidRDefault="00083C8D" w14:paraId="2304FD3B" w14:textId="77777777">
            <w:pPr>
              <w:spacing w:before="60"/>
              <w:rPr>
                <w:rFonts w:eastAsia="Arial" w:cs="Arial"/>
                <w:sz w:val="22"/>
              </w:rPr>
            </w:pPr>
            <w:r>
              <w:rPr>
                <w:rFonts w:eastAsia="Arial" w:cs="Arial"/>
                <w:sz w:val="22"/>
              </w:rPr>
              <w:lastRenderedPageBreak/>
              <w:t>BS 3.5.2</w:t>
            </w:r>
          </w:p>
        </w:tc>
        <w:tc>
          <w:tcPr>
            <w:tcW w:w="5940" w:type="dxa"/>
          </w:tcPr>
          <w:p w:rsidR="00083C8D" w:rsidP="0012000F" w:rsidRDefault="00083C8D" w14:paraId="11737975" w14:textId="77777777">
            <w:pPr>
              <w:ind w:left="0" w:firstLine="0"/>
              <w:rPr>
                <w:rFonts w:eastAsia="Arial" w:cs="Arial"/>
                <w:sz w:val="22"/>
              </w:rPr>
            </w:pPr>
            <w:r>
              <w:rPr>
                <w:rFonts w:eastAsia="Arial" w:cs="Arial"/>
                <w:sz w:val="22"/>
              </w:rPr>
              <w:t>Ensure that documents are processed through the WMS. The Supplier shall ensure system rules are configured allowing actions to be initiated by the receipt of documents, such as initialising a workflow process, or moving a process out of a pending stage upon receipt of a document.</w:t>
            </w:r>
          </w:p>
        </w:tc>
        <w:tc>
          <w:tcPr>
            <w:tcW w:w="2355" w:type="dxa"/>
          </w:tcPr>
          <w:p w:rsidR="00083C8D" w:rsidP="0012000F" w:rsidRDefault="00083C8D" w14:paraId="160739C0" w14:textId="77777777">
            <w:pPr>
              <w:ind w:left="0" w:firstLine="0"/>
              <w:rPr>
                <w:rFonts w:eastAsia="Arial" w:cs="Arial"/>
                <w:sz w:val="22"/>
              </w:rPr>
            </w:pPr>
            <w:r>
              <w:rPr>
                <w:rFonts w:eastAsia="Arial" w:cs="Arial"/>
                <w:sz w:val="22"/>
              </w:rPr>
              <w:t>Demonstration of system capabilities.</w:t>
            </w:r>
          </w:p>
        </w:tc>
      </w:tr>
      <w:tr w:rsidR="00083C8D" w:rsidTr="0012000F" w14:paraId="2653356E" w14:textId="77777777">
        <w:tc>
          <w:tcPr>
            <w:tcW w:w="1275" w:type="dxa"/>
          </w:tcPr>
          <w:p w:rsidR="00083C8D" w:rsidP="0012000F" w:rsidRDefault="00083C8D" w14:paraId="4916B628" w14:textId="77777777">
            <w:pPr>
              <w:spacing w:before="60"/>
              <w:rPr>
                <w:rFonts w:eastAsia="Arial" w:cs="Arial"/>
                <w:sz w:val="22"/>
              </w:rPr>
            </w:pPr>
            <w:r>
              <w:rPr>
                <w:rFonts w:eastAsia="Arial" w:cs="Arial"/>
                <w:sz w:val="22"/>
              </w:rPr>
              <w:t>BS 3.5.3</w:t>
            </w:r>
          </w:p>
        </w:tc>
        <w:tc>
          <w:tcPr>
            <w:tcW w:w="5940" w:type="dxa"/>
          </w:tcPr>
          <w:p w:rsidR="00083C8D" w:rsidP="0012000F" w:rsidRDefault="00083C8D" w14:paraId="0756F03B" w14:textId="77777777">
            <w:pPr>
              <w:ind w:left="0" w:firstLine="0"/>
              <w:rPr>
                <w:rFonts w:eastAsia="Arial" w:cs="Arial"/>
                <w:sz w:val="22"/>
              </w:rPr>
            </w:pPr>
            <w:r>
              <w:rPr>
                <w:rFonts w:eastAsia="Arial" w:cs="Arial"/>
                <w:sz w:val="22"/>
              </w:rPr>
              <w:t>Ensure the document management system has the capability to hide sensitive documents based on security requirements.</w:t>
            </w:r>
          </w:p>
        </w:tc>
        <w:tc>
          <w:tcPr>
            <w:tcW w:w="2355" w:type="dxa"/>
          </w:tcPr>
          <w:p w:rsidR="00083C8D" w:rsidP="0012000F" w:rsidRDefault="00083C8D" w14:paraId="2D4AB6CA" w14:textId="77777777">
            <w:pPr>
              <w:ind w:left="0" w:firstLine="0"/>
              <w:rPr>
                <w:rFonts w:eastAsia="Arial" w:cs="Arial"/>
                <w:sz w:val="22"/>
              </w:rPr>
            </w:pPr>
            <w:r>
              <w:rPr>
                <w:rFonts w:eastAsia="Arial" w:cs="Arial"/>
                <w:sz w:val="22"/>
              </w:rPr>
              <w:t>Demonstration of system capabilities.</w:t>
            </w:r>
          </w:p>
        </w:tc>
      </w:tr>
      <w:tr w:rsidR="00083C8D" w:rsidTr="0012000F" w14:paraId="5233BADB" w14:textId="77777777">
        <w:tc>
          <w:tcPr>
            <w:tcW w:w="1275" w:type="dxa"/>
          </w:tcPr>
          <w:p w:rsidR="00083C8D" w:rsidP="0012000F" w:rsidRDefault="00083C8D" w14:paraId="613592D4" w14:textId="77777777">
            <w:pPr>
              <w:spacing w:before="60"/>
              <w:rPr>
                <w:rFonts w:eastAsia="Arial" w:cs="Arial"/>
                <w:sz w:val="22"/>
              </w:rPr>
            </w:pPr>
            <w:r>
              <w:rPr>
                <w:rFonts w:eastAsia="Arial" w:cs="Arial"/>
                <w:sz w:val="22"/>
              </w:rPr>
              <w:t>BS 3.5.4</w:t>
            </w:r>
          </w:p>
        </w:tc>
        <w:tc>
          <w:tcPr>
            <w:tcW w:w="5940" w:type="dxa"/>
          </w:tcPr>
          <w:p w:rsidR="00083C8D" w:rsidP="0012000F" w:rsidRDefault="00083C8D" w14:paraId="5F4EAEFF" w14:textId="77777777">
            <w:pPr>
              <w:ind w:left="0" w:firstLine="0"/>
              <w:rPr>
                <w:rFonts w:eastAsia="Arial" w:cs="Arial"/>
                <w:sz w:val="22"/>
              </w:rPr>
            </w:pPr>
            <w:r>
              <w:rPr>
                <w:rFonts w:eastAsia="Arial" w:cs="Arial"/>
                <w:sz w:val="22"/>
              </w:rPr>
              <w:t>Ensure documents produced by the pension administration system are indexed and stored persistently. The Supplier shall ensure data merged into the documents from the pension administration system is automated and capable of setting conditional paragraphs and text within the documents.</w:t>
            </w:r>
          </w:p>
        </w:tc>
        <w:tc>
          <w:tcPr>
            <w:tcW w:w="2355" w:type="dxa"/>
          </w:tcPr>
          <w:p w:rsidR="00083C8D" w:rsidP="0012000F" w:rsidRDefault="00083C8D" w14:paraId="689C60A0" w14:textId="77777777">
            <w:pPr>
              <w:ind w:left="0" w:firstLine="0"/>
              <w:rPr>
                <w:rFonts w:eastAsia="Arial" w:cs="Arial"/>
                <w:sz w:val="22"/>
              </w:rPr>
            </w:pPr>
            <w:r>
              <w:rPr>
                <w:rFonts w:eastAsia="Arial" w:cs="Arial"/>
                <w:sz w:val="22"/>
              </w:rPr>
              <w:t>Demonstration of system capabilities.</w:t>
            </w:r>
          </w:p>
        </w:tc>
      </w:tr>
      <w:tr w:rsidR="00083C8D" w:rsidTr="0012000F" w14:paraId="0E20024D" w14:textId="77777777">
        <w:trPr>
          <w:trHeight w:val="1576"/>
        </w:trPr>
        <w:tc>
          <w:tcPr>
            <w:tcW w:w="1275" w:type="dxa"/>
          </w:tcPr>
          <w:p w:rsidR="00083C8D" w:rsidP="0012000F" w:rsidRDefault="00083C8D" w14:paraId="25945082" w14:textId="77777777">
            <w:pPr>
              <w:spacing w:before="60"/>
              <w:rPr>
                <w:rFonts w:eastAsia="Arial" w:cs="Arial"/>
                <w:sz w:val="22"/>
              </w:rPr>
            </w:pPr>
            <w:r>
              <w:rPr>
                <w:rFonts w:eastAsia="Arial" w:cs="Arial"/>
                <w:sz w:val="22"/>
              </w:rPr>
              <w:t>BS 3.5.5</w:t>
            </w:r>
          </w:p>
        </w:tc>
        <w:tc>
          <w:tcPr>
            <w:tcW w:w="5940" w:type="dxa"/>
          </w:tcPr>
          <w:p w:rsidR="00083C8D" w:rsidP="0012000F" w:rsidRDefault="00083C8D" w14:paraId="45E142C0" w14:textId="77777777">
            <w:pPr>
              <w:ind w:left="0" w:firstLine="0"/>
              <w:rPr>
                <w:rFonts w:eastAsia="Arial" w:cs="Arial"/>
                <w:sz w:val="22"/>
              </w:rPr>
            </w:pPr>
            <w:r>
              <w:rPr>
                <w:rFonts w:eastAsia="Arial" w:cs="Arial"/>
                <w:sz w:val="22"/>
              </w:rPr>
              <w:t>Ensure the Supplier has the capability to develop Scheme documents and statements. The Supplier shall ensure the document management system is capable of fully supporting the continued development of Scheme documents and statements as business needs change.</w:t>
            </w:r>
          </w:p>
        </w:tc>
        <w:tc>
          <w:tcPr>
            <w:tcW w:w="2355" w:type="dxa"/>
          </w:tcPr>
          <w:p w:rsidR="00083C8D" w:rsidP="0012000F" w:rsidRDefault="00083C8D" w14:paraId="6DCA8A14" w14:textId="77777777">
            <w:pPr>
              <w:ind w:left="0" w:firstLine="0"/>
              <w:rPr>
                <w:rFonts w:eastAsia="Arial" w:cs="Arial"/>
                <w:sz w:val="22"/>
              </w:rPr>
            </w:pPr>
            <w:r>
              <w:rPr>
                <w:rFonts w:eastAsia="Arial" w:cs="Arial"/>
                <w:sz w:val="22"/>
              </w:rPr>
              <w:t>Demonstration of system capabilities.</w:t>
            </w:r>
          </w:p>
        </w:tc>
      </w:tr>
    </w:tbl>
    <w:p w:rsidRPr="00537428" w:rsidR="00083C8D" w:rsidP="00083C8D" w:rsidRDefault="00083C8D" w14:paraId="7D050023" w14:textId="77777777">
      <w:pPr>
        <w:pStyle w:val="Heading2"/>
        <w:numPr>
          <w:ilvl w:val="0"/>
          <w:numId w:val="0"/>
        </w:numPr>
        <w:spacing w:before="360"/>
        <w:rPr>
          <w:rFonts w:ascii="Arial" w:hAnsi="Arial" w:eastAsia="Arial" w:cs="Arial"/>
          <w:sz w:val="22"/>
          <w:u w:val="single"/>
        </w:rPr>
      </w:pPr>
      <w:bookmarkStart w:name="_Toc103091482" w:id="55"/>
      <w:r w:rsidRPr="00537428">
        <w:rPr>
          <w:rFonts w:ascii="Arial" w:hAnsi="Arial" w:eastAsia="Arial" w:cs="Arial"/>
          <w:sz w:val="22"/>
          <w:u w:val="single"/>
        </w:rPr>
        <w:t xml:space="preserve">BS 4 </w:t>
      </w:r>
      <w:r>
        <w:rPr>
          <w:rFonts w:ascii="Arial" w:hAnsi="Arial" w:eastAsia="Arial" w:cs="Arial"/>
          <w:sz w:val="22"/>
          <w:u w:val="single"/>
        </w:rPr>
        <w:t>RMPP</w:t>
      </w:r>
      <w:r w:rsidRPr="00537428">
        <w:rPr>
          <w:rFonts w:ascii="Arial" w:hAnsi="Arial" w:eastAsia="Arial" w:cs="Arial"/>
          <w:sz w:val="22"/>
          <w:u w:val="single"/>
        </w:rPr>
        <w:t xml:space="preserve"> Interface Requirements</w:t>
      </w:r>
      <w:bookmarkEnd w:id="55"/>
    </w:p>
    <w:p w:rsidRPr="005C7644" w:rsidR="00083C8D" w:rsidP="00083C8D" w:rsidRDefault="00083C8D" w14:paraId="43E33973" w14:textId="77777777">
      <w:pPr>
        <w:tabs>
          <w:tab w:val="clear" w:pos="0"/>
          <w:tab w:val="clear" w:pos="720"/>
        </w:tabs>
        <w:spacing w:before="120" w:after="120"/>
        <w:ind w:left="0" w:firstLine="0"/>
        <w:outlineLvl w:val="9"/>
        <w:rPr>
          <w:rFonts w:eastAsia="Arial" w:cs="Arial"/>
          <w:sz w:val="22"/>
          <w:lang w:eastAsia="en-GB"/>
        </w:rPr>
      </w:pPr>
      <w:r w:rsidRPr="005C7644">
        <w:rPr>
          <w:rFonts w:eastAsia="Arial" w:cs="Arial"/>
          <w:sz w:val="22"/>
          <w:lang w:eastAsia="en-GB"/>
        </w:rPr>
        <w:t>To ensure a smooth and efficient service for Members with Benefits in both the Royal Mail Statutory Pension Scheme and in the Royal Mail Pension Plan (RMPP), the Authority requires the Supplier to interface directly with the RMPP Administrator(s). Longer term, the Authority requires the Supplier Solution to be capable of transacting Joint Member Data using API integration with the RMPP Administrator(s).</w:t>
      </w:r>
    </w:p>
    <w:p w:rsidRPr="005C7644" w:rsidR="00083C8D" w:rsidP="00083C8D" w:rsidRDefault="00083C8D" w14:paraId="7F1FB8A1" w14:textId="77777777">
      <w:pPr>
        <w:tabs>
          <w:tab w:val="clear" w:pos="0"/>
          <w:tab w:val="clear" w:pos="720"/>
        </w:tabs>
        <w:spacing w:before="120" w:after="120"/>
        <w:ind w:left="0" w:firstLine="0"/>
        <w:outlineLvl w:val="9"/>
        <w:rPr>
          <w:rFonts w:eastAsia="Arial" w:cs="Arial"/>
          <w:sz w:val="22"/>
          <w:lang w:eastAsia="en-GB"/>
        </w:rPr>
      </w:pPr>
      <w:r w:rsidRPr="005C7644">
        <w:rPr>
          <w:rFonts w:eastAsia="Arial" w:cs="Arial"/>
          <w:sz w:val="22"/>
          <w:lang w:eastAsia="en-GB"/>
        </w:rPr>
        <w:t>These Members are commonly known as “Joint”” members, as they have Benefits jointly in both the RMPP and the RMSPS.</w:t>
      </w:r>
    </w:p>
    <w:p w:rsidRPr="005C7644" w:rsidR="00083C8D" w:rsidP="00083C8D" w:rsidRDefault="00083C8D" w14:paraId="7EFB001B" w14:textId="77777777">
      <w:pPr>
        <w:tabs>
          <w:tab w:val="clear" w:pos="0"/>
          <w:tab w:val="clear" w:pos="720"/>
        </w:tabs>
        <w:spacing w:before="120" w:after="120"/>
        <w:ind w:left="0" w:firstLine="0"/>
        <w:outlineLvl w:val="9"/>
        <w:rPr>
          <w:rFonts w:eastAsia="Arial" w:cs="Arial"/>
          <w:sz w:val="22"/>
          <w:lang w:eastAsia="en-GB"/>
        </w:rPr>
      </w:pPr>
      <w:r w:rsidRPr="005C7644">
        <w:rPr>
          <w:rFonts w:eastAsia="Arial" w:cs="Arial"/>
          <w:sz w:val="22"/>
          <w:lang w:eastAsia="en-GB"/>
        </w:rPr>
        <w:t>As at the Effective Date an existing data interface is currently used to send Joint Member Data from the RMPP Administrator(s) to the Incumbent Provider of the RMSPS. Similarly, an interface exists to send Joint Member Data from the RMSPS Incumbent Provider to the RMPP Administrator(s).</w:t>
      </w:r>
    </w:p>
    <w:p w:rsidRPr="005C7644" w:rsidR="00083C8D" w:rsidP="00083C8D" w:rsidRDefault="00083C8D" w14:paraId="7E400351" w14:textId="77777777">
      <w:pPr>
        <w:tabs>
          <w:tab w:val="clear" w:pos="0"/>
          <w:tab w:val="clear" w:pos="720"/>
        </w:tabs>
        <w:spacing w:before="120" w:after="120"/>
        <w:ind w:left="0" w:firstLine="0"/>
        <w:outlineLvl w:val="9"/>
        <w:rPr>
          <w:rFonts w:eastAsia="Arial" w:cs="Arial"/>
          <w:sz w:val="22"/>
          <w:lang w:eastAsia="en-GB"/>
        </w:rPr>
      </w:pPr>
      <w:r w:rsidRPr="005C7644">
        <w:rPr>
          <w:rFonts w:eastAsia="Arial" w:cs="Arial"/>
          <w:sz w:val="22"/>
          <w:lang w:eastAsia="en-GB"/>
        </w:rPr>
        <w:t>The outcome the Authority seeks is to continue this Joint Member Data interchange relationship with the RMPP Administrator(s) and ensure the Authority maintains an exceptional service for all of its Members (including Joint Members).</w:t>
      </w:r>
    </w:p>
    <w:p w:rsidRPr="005C7644" w:rsidR="00083C8D" w:rsidP="00083C8D" w:rsidRDefault="00083C8D" w14:paraId="78CC2FD6" w14:textId="77777777">
      <w:pPr>
        <w:tabs>
          <w:tab w:val="clear" w:pos="0"/>
          <w:tab w:val="clear" w:pos="720"/>
        </w:tabs>
        <w:spacing w:before="120" w:after="120"/>
        <w:ind w:left="0" w:firstLine="0"/>
        <w:outlineLvl w:val="9"/>
        <w:rPr>
          <w:rFonts w:eastAsia="Arial" w:cs="Arial"/>
          <w:sz w:val="18"/>
          <w:szCs w:val="18"/>
          <w:lang w:eastAsia="en-GB"/>
        </w:rPr>
      </w:pPr>
      <w:r w:rsidRPr="005C7644">
        <w:rPr>
          <w:rFonts w:eastAsia="Arial" w:cs="Arial"/>
          <w:sz w:val="22"/>
          <w:lang w:eastAsia="en-GB"/>
        </w:rPr>
        <w:t>The Supplier is responsible for all necessary liaison and co-operation with all third parties which the Supplier is required to interface with (including to the Authority’s Other Suppliers and/or their sub-contractors, and the Incumbent Provider) in order to effect and maintain all such interfaces required under this Agreement.</w:t>
      </w:r>
    </w:p>
    <w:p w:rsidRPr="005C7644" w:rsidR="00083C8D" w:rsidP="00083C8D" w:rsidRDefault="00083C8D" w14:paraId="4C5416DC" w14:textId="77777777">
      <w:pPr>
        <w:tabs>
          <w:tab w:val="clear" w:pos="0"/>
          <w:tab w:val="clear" w:pos="720"/>
        </w:tabs>
        <w:spacing w:before="120" w:after="120"/>
        <w:ind w:left="0" w:firstLine="0"/>
        <w:outlineLvl w:val="9"/>
        <w:rPr>
          <w:rFonts w:eastAsia="Arial" w:cs="Arial"/>
          <w:sz w:val="22"/>
          <w:lang w:eastAsia="en-GB"/>
        </w:rPr>
      </w:pPr>
      <w:r w:rsidRPr="005C7644">
        <w:rPr>
          <w:rFonts w:eastAsia="Arial" w:cs="Arial"/>
          <w:sz w:val="22"/>
          <w:lang w:eastAsia="en-GB"/>
        </w:rPr>
        <w:t xml:space="preserve">Specifically in relation to the accurate calculation of Benefits from the RMSPS, the Supplier shall be required to, on a case by case basis in respect of each Joint Member who is due to </w:t>
      </w:r>
      <w:r w:rsidRPr="005C7644">
        <w:rPr>
          <w:rFonts w:eastAsia="Arial" w:cs="Arial"/>
          <w:sz w:val="22"/>
          <w:lang w:eastAsia="en-GB"/>
        </w:rPr>
        <w:lastRenderedPageBreak/>
        <w:t>receive Benefits, agree the distribution of AVCs with the RMPP Administrator(s), ensure these are included in the RMSPS Benefit options and make arrangements for recovery of any AVCs being paid through the RMSPS.</w:t>
      </w:r>
    </w:p>
    <w:p w:rsidRPr="005C7644" w:rsidR="00083C8D" w:rsidP="00083C8D" w:rsidRDefault="00083C8D" w14:paraId="50FDC1F9" w14:textId="77777777">
      <w:pPr>
        <w:tabs>
          <w:tab w:val="clear" w:pos="0"/>
          <w:tab w:val="clear" w:pos="720"/>
        </w:tabs>
        <w:spacing w:before="120" w:after="120"/>
        <w:ind w:left="0" w:firstLine="0"/>
        <w:outlineLvl w:val="9"/>
        <w:rPr>
          <w:rFonts w:eastAsia="Arial" w:cs="Arial"/>
          <w:sz w:val="22"/>
          <w:lang w:eastAsia="en-GB"/>
        </w:rPr>
      </w:pPr>
      <w:r w:rsidRPr="005C7644">
        <w:rPr>
          <w:rFonts w:eastAsia="Arial" w:cs="Arial"/>
          <w:sz w:val="22"/>
          <w:lang w:eastAsia="en-GB"/>
        </w:rPr>
        <w:t>The Supplier shall:</w:t>
      </w:r>
    </w:p>
    <w:tbl>
      <w:tblPr>
        <w:tblW w:w="94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40"/>
        <w:gridCol w:w="2280"/>
      </w:tblGrid>
      <w:tr w:rsidR="00083C8D" w:rsidTr="0012000F" w14:paraId="3C679601" w14:textId="77777777">
        <w:trPr>
          <w:trHeight w:val="584"/>
          <w:tblHeader/>
        </w:trPr>
        <w:tc>
          <w:tcPr>
            <w:tcW w:w="1275" w:type="dxa"/>
            <w:shd w:val="clear" w:color="auto" w:fill="DBE5F1"/>
          </w:tcPr>
          <w:p w:rsidR="00083C8D" w:rsidP="0012000F" w:rsidRDefault="00083C8D" w14:paraId="3207554F" w14:textId="77777777">
            <w:pPr>
              <w:spacing w:before="120" w:after="120"/>
              <w:rPr>
                <w:rFonts w:eastAsia="Arial" w:cs="Arial"/>
                <w:sz w:val="22"/>
              </w:rPr>
            </w:pPr>
            <w:r>
              <w:rPr>
                <w:rFonts w:eastAsia="Arial" w:cs="Arial"/>
                <w:b/>
                <w:sz w:val="22"/>
              </w:rPr>
              <w:t>Ref.</w:t>
            </w:r>
          </w:p>
        </w:tc>
        <w:tc>
          <w:tcPr>
            <w:tcW w:w="5940" w:type="dxa"/>
            <w:shd w:val="clear" w:color="auto" w:fill="DBE5F1"/>
          </w:tcPr>
          <w:p w:rsidRPr="0011340E" w:rsidR="00083C8D" w:rsidP="0012000F" w:rsidRDefault="00083C8D" w14:paraId="5E608819" w14:textId="77777777">
            <w:pPr>
              <w:spacing w:before="120" w:after="120"/>
              <w:rPr>
                <w:rFonts w:eastAsia="Arial" w:cs="Arial"/>
                <w:b/>
                <w:bCs/>
                <w:sz w:val="22"/>
              </w:rPr>
            </w:pPr>
            <w:r w:rsidRPr="00021B84">
              <w:rPr>
                <w:rFonts w:eastAsia="Arial" w:cs="Arial"/>
                <w:b/>
                <w:sz w:val="22"/>
              </w:rPr>
              <w:t>Requirement</w:t>
            </w:r>
          </w:p>
        </w:tc>
        <w:tc>
          <w:tcPr>
            <w:tcW w:w="2280" w:type="dxa"/>
            <w:shd w:val="clear" w:color="auto" w:fill="DBE5F1"/>
          </w:tcPr>
          <w:p w:rsidRPr="0011340E" w:rsidR="00083C8D" w:rsidP="0012000F" w:rsidRDefault="00083C8D" w14:paraId="3851FD1A" w14:textId="77777777">
            <w:pPr>
              <w:ind w:left="0" w:firstLine="0"/>
              <w:rPr>
                <w:rFonts w:eastAsia="Arial" w:cs="Arial"/>
                <w:b/>
                <w:bCs/>
                <w:sz w:val="22"/>
              </w:rPr>
            </w:pPr>
            <w:r w:rsidRPr="0011340E">
              <w:rPr>
                <w:rFonts w:eastAsia="Arial" w:cs="Arial"/>
                <w:b/>
                <w:bCs/>
                <w:sz w:val="22"/>
              </w:rPr>
              <w:t>Key output(s) / Deliverable(s) includes</w:t>
            </w:r>
          </w:p>
        </w:tc>
      </w:tr>
      <w:tr w:rsidR="00083C8D" w:rsidTr="0012000F" w14:paraId="4055014E" w14:textId="77777777">
        <w:tc>
          <w:tcPr>
            <w:tcW w:w="1275" w:type="dxa"/>
          </w:tcPr>
          <w:p w:rsidR="00083C8D" w:rsidP="0012000F" w:rsidRDefault="00083C8D" w14:paraId="6CF269BF" w14:textId="77777777">
            <w:pPr>
              <w:spacing w:before="120" w:after="120"/>
              <w:rPr>
                <w:rFonts w:eastAsia="Arial" w:cs="Arial"/>
                <w:sz w:val="22"/>
              </w:rPr>
            </w:pPr>
            <w:r>
              <w:rPr>
                <w:rFonts w:eastAsia="Arial" w:cs="Arial"/>
                <w:sz w:val="22"/>
              </w:rPr>
              <w:t>BS 4.1.1</w:t>
            </w:r>
          </w:p>
        </w:tc>
        <w:tc>
          <w:tcPr>
            <w:tcW w:w="5940" w:type="dxa"/>
          </w:tcPr>
          <w:p w:rsidR="00083C8D" w:rsidP="0012000F" w:rsidRDefault="00083C8D" w14:paraId="2ACFA5DF" w14:textId="77777777">
            <w:pPr>
              <w:ind w:left="0" w:firstLine="0"/>
              <w:rPr>
                <w:rFonts w:eastAsia="Arial" w:cs="Arial"/>
                <w:sz w:val="22"/>
              </w:rPr>
            </w:pPr>
            <w:r>
              <w:rPr>
                <w:rFonts w:eastAsia="Arial" w:cs="Arial"/>
                <w:sz w:val="22"/>
              </w:rPr>
              <w:t>Ensure an effective data interface mechanism exists to allow Joint Member Data to be received from the RMPP Administrator(s).</w:t>
            </w:r>
          </w:p>
          <w:p w:rsidR="00083C8D" w:rsidP="0012000F" w:rsidRDefault="00083C8D" w14:paraId="7B1B1B9F" w14:textId="77777777">
            <w:pPr>
              <w:ind w:left="0" w:firstLine="0"/>
              <w:rPr>
                <w:rFonts w:eastAsia="Arial" w:cs="Arial"/>
                <w:sz w:val="22"/>
              </w:rPr>
            </w:pPr>
            <w:r>
              <w:rPr>
                <w:rFonts w:eastAsia="Arial" w:cs="Arial"/>
                <w:sz w:val="22"/>
              </w:rPr>
              <w:t xml:space="preserve">The channel for receipt of an interface must be secure and only available to authorised personnel. </w:t>
            </w:r>
          </w:p>
        </w:tc>
        <w:tc>
          <w:tcPr>
            <w:tcW w:w="2280" w:type="dxa"/>
          </w:tcPr>
          <w:p w:rsidR="00083C8D" w:rsidP="0012000F" w:rsidRDefault="00083C8D" w14:paraId="59FFAB21" w14:textId="77777777">
            <w:pPr>
              <w:ind w:left="0" w:firstLine="0"/>
              <w:rPr>
                <w:rFonts w:eastAsia="Arial" w:cs="Arial"/>
                <w:sz w:val="22"/>
              </w:rPr>
            </w:pPr>
            <w:r>
              <w:rPr>
                <w:rFonts w:eastAsia="Arial" w:cs="Arial"/>
                <w:sz w:val="22"/>
              </w:rPr>
              <w:t>Successful loading of interface data files.</w:t>
            </w:r>
          </w:p>
        </w:tc>
      </w:tr>
      <w:tr w:rsidR="00083C8D" w:rsidTr="0012000F" w14:paraId="105B7335" w14:textId="77777777">
        <w:tc>
          <w:tcPr>
            <w:tcW w:w="1275" w:type="dxa"/>
          </w:tcPr>
          <w:p w:rsidR="00083C8D" w:rsidP="0012000F" w:rsidRDefault="00083C8D" w14:paraId="181FF1E4" w14:textId="77777777">
            <w:pPr>
              <w:spacing w:before="120" w:after="120"/>
              <w:rPr>
                <w:rFonts w:eastAsia="Arial" w:cs="Arial"/>
                <w:sz w:val="22"/>
              </w:rPr>
            </w:pPr>
            <w:r>
              <w:rPr>
                <w:rFonts w:eastAsia="Arial" w:cs="Arial"/>
                <w:sz w:val="22"/>
              </w:rPr>
              <w:t>BS 4.1.2</w:t>
            </w:r>
          </w:p>
        </w:tc>
        <w:tc>
          <w:tcPr>
            <w:tcW w:w="5940" w:type="dxa"/>
          </w:tcPr>
          <w:p w:rsidR="00083C8D" w:rsidP="0012000F" w:rsidRDefault="00083C8D" w14:paraId="1C8F8887" w14:textId="77777777">
            <w:pPr>
              <w:ind w:left="0" w:firstLine="0"/>
              <w:rPr>
                <w:rFonts w:eastAsia="Arial" w:cs="Arial"/>
                <w:sz w:val="22"/>
              </w:rPr>
            </w:pPr>
            <w:r>
              <w:rPr>
                <w:rFonts w:eastAsia="Arial" w:cs="Arial"/>
                <w:sz w:val="22"/>
              </w:rPr>
              <w:t>Ensure effective validation checks of the data quality of information passed to the Supplier and inform the RMPP Administrator(s) of any issues identified at the earliest opportunity (and in any event within one Working Day of completing the validation checks).</w:t>
            </w:r>
          </w:p>
          <w:p w:rsidR="00083C8D" w:rsidP="0012000F" w:rsidRDefault="00083C8D" w14:paraId="49756E92" w14:textId="77777777">
            <w:pPr>
              <w:ind w:left="0" w:firstLine="0"/>
              <w:rPr>
                <w:rFonts w:eastAsia="Arial" w:cs="Arial"/>
                <w:sz w:val="22"/>
              </w:rPr>
            </w:pPr>
            <w:r>
              <w:rPr>
                <w:rFonts w:eastAsia="Arial" w:cs="Arial"/>
                <w:sz w:val="22"/>
              </w:rPr>
              <w:t>The Supplier shall reconcile the data and status of all Joint Members with the RMPP Administrator(s) to ensure that all RMSPS Member records, and Benefit calculations have been correctly updated and processed.</w:t>
            </w:r>
          </w:p>
        </w:tc>
        <w:tc>
          <w:tcPr>
            <w:tcW w:w="2280" w:type="dxa"/>
          </w:tcPr>
          <w:p w:rsidR="00083C8D" w:rsidP="0012000F" w:rsidRDefault="00083C8D" w14:paraId="391FB47A" w14:textId="77777777">
            <w:pPr>
              <w:ind w:left="0" w:firstLine="0"/>
              <w:rPr>
                <w:rFonts w:eastAsia="Arial" w:cs="Arial"/>
                <w:sz w:val="22"/>
              </w:rPr>
            </w:pPr>
            <w:r>
              <w:rPr>
                <w:rFonts w:eastAsia="Arial" w:cs="Arial"/>
                <w:sz w:val="22"/>
              </w:rPr>
              <w:t>Successful loading of interface data files.</w:t>
            </w:r>
          </w:p>
        </w:tc>
      </w:tr>
      <w:tr w:rsidR="00083C8D" w:rsidTr="0012000F" w14:paraId="72B27CD0" w14:textId="77777777">
        <w:tc>
          <w:tcPr>
            <w:tcW w:w="1275" w:type="dxa"/>
          </w:tcPr>
          <w:p w:rsidR="00083C8D" w:rsidP="0012000F" w:rsidRDefault="00083C8D" w14:paraId="1F5F654A" w14:textId="77777777">
            <w:pPr>
              <w:spacing w:before="120" w:after="120"/>
              <w:rPr>
                <w:rFonts w:eastAsia="Arial" w:cs="Arial"/>
                <w:sz w:val="22"/>
              </w:rPr>
            </w:pPr>
            <w:r>
              <w:rPr>
                <w:rFonts w:eastAsia="Arial" w:cs="Arial"/>
                <w:sz w:val="22"/>
              </w:rPr>
              <w:t>BS 4.1.3</w:t>
            </w:r>
          </w:p>
        </w:tc>
        <w:tc>
          <w:tcPr>
            <w:tcW w:w="5940" w:type="dxa"/>
          </w:tcPr>
          <w:p w:rsidR="00083C8D" w:rsidP="0012000F" w:rsidRDefault="00083C8D" w14:paraId="29BD81BB" w14:textId="77777777">
            <w:pPr>
              <w:ind w:left="0" w:firstLine="0"/>
              <w:rPr>
                <w:rFonts w:eastAsia="Arial" w:cs="Arial"/>
                <w:sz w:val="22"/>
              </w:rPr>
            </w:pPr>
            <w:r>
              <w:rPr>
                <w:rFonts w:eastAsia="Arial" w:cs="Arial"/>
                <w:sz w:val="22"/>
              </w:rPr>
              <w:t xml:space="preserve">Use all reasonable endeavours to </w:t>
            </w:r>
            <w:r w:rsidRPr="00A906F5">
              <w:rPr>
                <w:rFonts w:eastAsia="Arial" w:cs="Arial"/>
                <w:sz w:val="22"/>
              </w:rPr>
              <w:t>agree a memorandum of understand</w:t>
            </w:r>
            <w:r>
              <w:rPr>
                <w:rFonts w:eastAsia="Arial" w:cs="Arial"/>
                <w:sz w:val="22"/>
              </w:rPr>
              <w:t>ing with the RMPP Administrator(s) for sharing Joint Member Data</w:t>
            </w:r>
            <w:r w:rsidRPr="00A906F5">
              <w:rPr>
                <w:rFonts w:eastAsia="Arial" w:cs="Arial"/>
                <w:sz w:val="22"/>
              </w:rPr>
              <w:t>.</w:t>
            </w:r>
            <w:r>
              <w:rPr>
                <w:rFonts w:eastAsia="Arial" w:cs="Arial"/>
                <w:sz w:val="22"/>
              </w:rPr>
              <w:t xml:space="preserve"> This must include an agreement for when Joint Member Data will be interfaced between the Supplier and the RMPP Administrator(s).</w:t>
            </w:r>
            <w:r w:rsidRPr="0011340E">
              <w:rPr>
                <w:rFonts w:eastAsia="Arial" w:cs="Arial"/>
                <w:sz w:val="22"/>
              </w:rPr>
              <w:t xml:space="preserve"> </w:t>
            </w:r>
          </w:p>
        </w:tc>
        <w:tc>
          <w:tcPr>
            <w:tcW w:w="2280" w:type="dxa"/>
          </w:tcPr>
          <w:p w:rsidR="00083C8D" w:rsidP="0012000F" w:rsidRDefault="00083C8D" w14:paraId="66269F19" w14:textId="77777777">
            <w:pPr>
              <w:ind w:left="0" w:firstLine="0"/>
              <w:rPr>
                <w:rFonts w:eastAsia="Arial" w:cs="Arial"/>
                <w:sz w:val="22"/>
              </w:rPr>
            </w:pPr>
            <w:r>
              <w:rPr>
                <w:rFonts w:eastAsia="Arial" w:cs="Arial"/>
                <w:sz w:val="22"/>
              </w:rPr>
              <w:t>Agreed memorandum of understanding signed between the Supplier and the RMPP Administrator(s).</w:t>
            </w:r>
          </w:p>
        </w:tc>
      </w:tr>
      <w:tr w:rsidR="00083C8D" w:rsidTr="0012000F" w14:paraId="66850B3F" w14:textId="77777777">
        <w:tc>
          <w:tcPr>
            <w:tcW w:w="1275" w:type="dxa"/>
          </w:tcPr>
          <w:p w:rsidR="00083C8D" w:rsidP="0012000F" w:rsidRDefault="00083C8D" w14:paraId="446B25A2" w14:textId="77777777">
            <w:pPr>
              <w:spacing w:before="120" w:after="120"/>
              <w:rPr>
                <w:rFonts w:eastAsia="Arial" w:cs="Arial"/>
                <w:sz w:val="22"/>
              </w:rPr>
            </w:pPr>
            <w:r>
              <w:rPr>
                <w:rFonts w:eastAsia="Arial" w:cs="Arial"/>
                <w:sz w:val="22"/>
              </w:rPr>
              <w:t>BS 4.1.4</w:t>
            </w:r>
          </w:p>
        </w:tc>
        <w:tc>
          <w:tcPr>
            <w:tcW w:w="5940" w:type="dxa"/>
          </w:tcPr>
          <w:p w:rsidR="00083C8D" w:rsidP="0012000F" w:rsidRDefault="00083C8D" w14:paraId="5D8F8B3F" w14:textId="77777777">
            <w:pPr>
              <w:ind w:left="0" w:firstLine="0"/>
              <w:rPr>
                <w:rFonts w:eastAsia="Arial" w:cs="Arial"/>
                <w:sz w:val="22"/>
              </w:rPr>
            </w:pPr>
            <w:r>
              <w:rPr>
                <w:rFonts w:eastAsia="Arial" w:cs="Arial"/>
                <w:sz w:val="22"/>
              </w:rPr>
              <w:t>Ensure data corrections from the RMPP Administrator(s) are validated and loaded to the Supplier’s administration system.</w:t>
            </w:r>
          </w:p>
        </w:tc>
        <w:tc>
          <w:tcPr>
            <w:tcW w:w="2280" w:type="dxa"/>
          </w:tcPr>
          <w:p w:rsidR="00083C8D" w:rsidP="0012000F" w:rsidRDefault="00083C8D" w14:paraId="66DDD018" w14:textId="77777777">
            <w:pPr>
              <w:ind w:left="0" w:firstLine="0"/>
              <w:rPr>
                <w:rFonts w:eastAsia="Arial" w:cs="Arial"/>
                <w:sz w:val="22"/>
              </w:rPr>
            </w:pPr>
            <w:r>
              <w:rPr>
                <w:rFonts w:eastAsia="Arial" w:cs="Arial"/>
                <w:sz w:val="22"/>
              </w:rPr>
              <w:t>Clear and transparent data validation catalogue aligned to the Data Requirements DM 1.2.2.</w:t>
            </w:r>
          </w:p>
        </w:tc>
      </w:tr>
      <w:tr w:rsidR="00083C8D" w:rsidTr="0012000F" w14:paraId="5934853F" w14:textId="77777777">
        <w:tc>
          <w:tcPr>
            <w:tcW w:w="1275" w:type="dxa"/>
          </w:tcPr>
          <w:p w:rsidR="00083C8D" w:rsidP="0012000F" w:rsidRDefault="00083C8D" w14:paraId="190D6A9F" w14:textId="77777777">
            <w:pPr>
              <w:spacing w:before="120" w:after="120"/>
              <w:rPr>
                <w:rFonts w:eastAsia="Arial" w:cs="Arial"/>
                <w:sz w:val="22"/>
              </w:rPr>
            </w:pPr>
            <w:r>
              <w:rPr>
                <w:rFonts w:eastAsia="Arial" w:cs="Arial"/>
                <w:sz w:val="22"/>
              </w:rPr>
              <w:t>BS 4.1.5</w:t>
            </w:r>
          </w:p>
        </w:tc>
        <w:tc>
          <w:tcPr>
            <w:tcW w:w="5940" w:type="dxa"/>
          </w:tcPr>
          <w:p w:rsidR="00083C8D" w:rsidP="0012000F" w:rsidRDefault="00083C8D" w14:paraId="32C01D78" w14:textId="77777777">
            <w:pPr>
              <w:ind w:left="0" w:firstLine="0"/>
              <w:rPr>
                <w:rFonts w:eastAsia="Arial" w:cs="Arial"/>
                <w:sz w:val="22"/>
              </w:rPr>
            </w:pPr>
            <w:r>
              <w:rPr>
                <w:rFonts w:eastAsia="Arial" w:cs="Arial"/>
                <w:sz w:val="22"/>
              </w:rPr>
              <w:t>Work with the RMPP Administrator(s) to ensure any changes made to the interface (used to exchange Joint Member Data) are captured and built into the Supplier Solution throughout the duration of this Agreement.</w:t>
            </w:r>
          </w:p>
        </w:tc>
        <w:tc>
          <w:tcPr>
            <w:tcW w:w="2280" w:type="dxa"/>
          </w:tcPr>
          <w:p w:rsidR="00083C8D" w:rsidP="0012000F" w:rsidRDefault="00083C8D" w14:paraId="0F3757EB" w14:textId="77777777">
            <w:pPr>
              <w:ind w:left="0" w:firstLine="0"/>
              <w:rPr>
                <w:rFonts w:eastAsia="Arial" w:cs="Arial"/>
                <w:sz w:val="22"/>
              </w:rPr>
            </w:pPr>
            <w:r>
              <w:rPr>
                <w:rFonts w:eastAsia="Arial" w:cs="Arial"/>
                <w:sz w:val="22"/>
              </w:rPr>
              <w:t>Agreed memorandum of understanding signed between the Supplier and the RMPP Administrator(s).</w:t>
            </w:r>
          </w:p>
        </w:tc>
      </w:tr>
      <w:tr w:rsidR="00083C8D" w:rsidTr="0012000F" w14:paraId="60A928E8" w14:textId="77777777">
        <w:tc>
          <w:tcPr>
            <w:tcW w:w="1275" w:type="dxa"/>
          </w:tcPr>
          <w:p w:rsidR="00083C8D" w:rsidP="0012000F" w:rsidRDefault="00083C8D" w14:paraId="4EE8A88A" w14:textId="77777777">
            <w:pPr>
              <w:spacing w:before="120" w:after="120"/>
              <w:rPr>
                <w:rFonts w:eastAsia="Arial" w:cs="Arial"/>
                <w:sz w:val="22"/>
              </w:rPr>
            </w:pPr>
            <w:r>
              <w:rPr>
                <w:rFonts w:eastAsia="Arial" w:cs="Arial"/>
                <w:sz w:val="22"/>
              </w:rPr>
              <w:t>BS 4.1.6</w:t>
            </w:r>
          </w:p>
        </w:tc>
        <w:tc>
          <w:tcPr>
            <w:tcW w:w="5940" w:type="dxa"/>
          </w:tcPr>
          <w:p w:rsidR="00083C8D" w:rsidP="0012000F" w:rsidRDefault="00083C8D" w14:paraId="4E968A20" w14:textId="77777777">
            <w:pPr>
              <w:ind w:left="0" w:firstLine="0"/>
              <w:rPr>
                <w:rFonts w:eastAsia="Arial" w:cs="Arial"/>
                <w:sz w:val="22"/>
              </w:rPr>
            </w:pPr>
            <w:r>
              <w:rPr>
                <w:rFonts w:eastAsia="Arial" w:cs="Arial"/>
                <w:sz w:val="22"/>
              </w:rPr>
              <w:t xml:space="preserve">Ensure effective relationships are maintained with the RMPP Administrator(s) including an agreed escalation </w:t>
            </w:r>
            <w:r>
              <w:rPr>
                <w:rFonts w:eastAsia="Arial" w:cs="Arial"/>
                <w:sz w:val="22"/>
              </w:rPr>
              <w:lastRenderedPageBreak/>
              <w:t>process  to the Authority in the event that a critical issue is identified with the interface.</w:t>
            </w:r>
          </w:p>
        </w:tc>
        <w:tc>
          <w:tcPr>
            <w:tcW w:w="2280" w:type="dxa"/>
          </w:tcPr>
          <w:p w:rsidR="00083C8D" w:rsidP="0012000F" w:rsidRDefault="00083C8D" w14:paraId="003DDF38" w14:textId="77777777">
            <w:pPr>
              <w:ind w:left="0" w:firstLine="0"/>
              <w:rPr>
                <w:rFonts w:eastAsia="Arial" w:cs="Arial"/>
                <w:sz w:val="22"/>
              </w:rPr>
            </w:pPr>
            <w:r>
              <w:rPr>
                <w:rFonts w:eastAsia="Arial" w:cs="Arial"/>
                <w:sz w:val="22"/>
              </w:rPr>
              <w:lastRenderedPageBreak/>
              <w:t xml:space="preserve">Agreed memorandum of understanding </w:t>
            </w:r>
            <w:r>
              <w:rPr>
                <w:rFonts w:eastAsia="Arial" w:cs="Arial"/>
                <w:sz w:val="22"/>
              </w:rPr>
              <w:lastRenderedPageBreak/>
              <w:t>signed between the Supplier and the RMPP Administrator(s) and an agreed escalation process between the Supplier and the Authority.</w:t>
            </w:r>
          </w:p>
        </w:tc>
      </w:tr>
      <w:tr w:rsidR="00083C8D" w:rsidTr="0012000F" w14:paraId="3AAD4AC3" w14:textId="77777777">
        <w:tc>
          <w:tcPr>
            <w:tcW w:w="1275" w:type="dxa"/>
          </w:tcPr>
          <w:p w:rsidR="00083C8D" w:rsidP="0012000F" w:rsidRDefault="00083C8D" w14:paraId="549323A6" w14:textId="77777777">
            <w:pPr>
              <w:spacing w:before="120" w:after="120"/>
              <w:rPr>
                <w:rFonts w:eastAsia="Arial" w:cs="Arial"/>
                <w:sz w:val="22"/>
              </w:rPr>
            </w:pPr>
            <w:r>
              <w:rPr>
                <w:rFonts w:eastAsia="Arial" w:cs="Arial"/>
                <w:sz w:val="22"/>
              </w:rPr>
              <w:lastRenderedPageBreak/>
              <w:t>BS 4.1.7</w:t>
            </w:r>
          </w:p>
        </w:tc>
        <w:tc>
          <w:tcPr>
            <w:tcW w:w="5940" w:type="dxa"/>
          </w:tcPr>
          <w:p w:rsidR="00083C8D" w:rsidP="0012000F" w:rsidRDefault="00083C8D" w14:paraId="2BCB7797" w14:textId="77777777">
            <w:pPr>
              <w:ind w:left="0" w:firstLine="0"/>
              <w:rPr>
                <w:rFonts w:eastAsia="Arial" w:cs="Arial"/>
                <w:sz w:val="22"/>
              </w:rPr>
            </w:pPr>
            <w:r>
              <w:rPr>
                <w:rFonts w:eastAsia="Arial" w:cs="Arial"/>
                <w:sz w:val="22"/>
              </w:rPr>
              <w:t xml:space="preserve">Provide the RMPP Administrator(s) and the Authority with management information detailing the volume and data quality of data loaded following the receipt of an interface. </w:t>
            </w:r>
          </w:p>
          <w:p w:rsidR="00083C8D" w:rsidP="0012000F" w:rsidRDefault="00083C8D" w14:paraId="37B79EFE" w14:textId="77777777">
            <w:pPr>
              <w:ind w:left="0" w:firstLine="0"/>
              <w:rPr>
                <w:rFonts w:eastAsia="Arial" w:cs="Arial"/>
                <w:sz w:val="22"/>
              </w:rPr>
            </w:pPr>
            <w:r>
              <w:rPr>
                <w:rFonts w:eastAsia="Arial" w:cs="Arial"/>
                <w:sz w:val="22"/>
              </w:rPr>
              <w:t>The Supplier shall ensure this management information also demonstrates any trends over a parameterised start and end date.</w:t>
            </w:r>
          </w:p>
        </w:tc>
        <w:tc>
          <w:tcPr>
            <w:tcW w:w="2280" w:type="dxa"/>
          </w:tcPr>
          <w:p w:rsidR="00083C8D" w:rsidP="0012000F" w:rsidRDefault="00083C8D" w14:paraId="1A5B4686" w14:textId="77777777">
            <w:pPr>
              <w:ind w:left="0" w:firstLine="0"/>
              <w:rPr>
                <w:rFonts w:eastAsia="Arial" w:cs="Arial"/>
                <w:sz w:val="22"/>
              </w:rPr>
            </w:pPr>
            <w:r>
              <w:rPr>
                <w:rFonts w:eastAsia="Arial" w:cs="Arial"/>
                <w:sz w:val="22"/>
              </w:rPr>
              <w:t>Demonstration of management information available following the transaction of an interface.</w:t>
            </w:r>
          </w:p>
        </w:tc>
      </w:tr>
      <w:tr w:rsidR="00083C8D" w:rsidTr="0012000F" w14:paraId="704EF7E6" w14:textId="77777777">
        <w:tc>
          <w:tcPr>
            <w:tcW w:w="1275" w:type="dxa"/>
          </w:tcPr>
          <w:p w:rsidR="00083C8D" w:rsidP="0012000F" w:rsidRDefault="00083C8D" w14:paraId="2519EAA4" w14:textId="77777777">
            <w:pPr>
              <w:spacing w:before="120" w:after="120"/>
              <w:rPr>
                <w:rFonts w:eastAsia="Arial" w:cs="Arial"/>
                <w:sz w:val="22"/>
              </w:rPr>
            </w:pPr>
            <w:r>
              <w:rPr>
                <w:rFonts w:eastAsia="Arial" w:cs="Arial"/>
                <w:sz w:val="22"/>
              </w:rPr>
              <w:t>BS 4.1.8</w:t>
            </w:r>
          </w:p>
        </w:tc>
        <w:tc>
          <w:tcPr>
            <w:tcW w:w="5940" w:type="dxa"/>
          </w:tcPr>
          <w:p w:rsidR="00083C8D" w:rsidP="0012000F" w:rsidRDefault="00083C8D" w14:paraId="6E4B5A36" w14:textId="77777777">
            <w:pPr>
              <w:ind w:left="0" w:firstLine="0"/>
              <w:rPr>
                <w:rFonts w:eastAsia="Arial" w:cs="Arial"/>
                <w:sz w:val="22"/>
              </w:rPr>
            </w:pPr>
            <w:r>
              <w:rPr>
                <w:rFonts w:eastAsia="Arial" w:cs="Arial"/>
                <w:sz w:val="22"/>
              </w:rPr>
              <w:t>Ensure the data interface process with the RMPP Administrator(s) is auditable. The Supplier shall ensure all transactions are traceable.</w:t>
            </w:r>
          </w:p>
        </w:tc>
        <w:tc>
          <w:tcPr>
            <w:tcW w:w="2280" w:type="dxa"/>
          </w:tcPr>
          <w:p w:rsidR="00083C8D" w:rsidP="0012000F" w:rsidRDefault="00083C8D" w14:paraId="5BD0B224" w14:textId="77777777">
            <w:pPr>
              <w:ind w:left="0" w:firstLine="0"/>
              <w:rPr>
                <w:rFonts w:eastAsia="Arial" w:cs="Arial"/>
                <w:sz w:val="22"/>
              </w:rPr>
            </w:pPr>
          </w:p>
        </w:tc>
      </w:tr>
      <w:tr w:rsidR="00083C8D" w:rsidTr="0012000F" w14:paraId="358C1922" w14:textId="77777777">
        <w:tc>
          <w:tcPr>
            <w:tcW w:w="1275" w:type="dxa"/>
          </w:tcPr>
          <w:p w:rsidR="00083C8D" w:rsidP="0012000F" w:rsidRDefault="00083C8D" w14:paraId="2089372E" w14:textId="77777777">
            <w:pPr>
              <w:spacing w:before="120" w:after="120"/>
              <w:rPr>
                <w:rFonts w:eastAsia="Arial" w:cs="Arial"/>
                <w:sz w:val="22"/>
              </w:rPr>
            </w:pPr>
            <w:r>
              <w:rPr>
                <w:rFonts w:eastAsia="Arial" w:cs="Arial"/>
                <w:sz w:val="22"/>
              </w:rPr>
              <w:t>BS 4.1.9</w:t>
            </w:r>
          </w:p>
        </w:tc>
        <w:tc>
          <w:tcPr>
            <w:tcW w:w="5940" w:type="dxa"/>
          </w:tcPr>
          <w:p w:rsidR="00083C8D" w:rsidP="0012000F" w:rsidRDefault="00083C8D" w14:paraId="4B16A6AB" w14:textId="77777777">
            <w:pPr>
              <w:ind w:left="0" w:firstLine="0"/>
              <w:rPr>
                <w:rFonts w:eastAsia="Arial" w:cs="Arial"/>
                <w:sz w:val="22"/>
              </w:rPr>
            </w:pPr>
            <w:r>
              <w:rPr>
                <w:rFonts w:eastAsia="Arial" w:cs="Arial"/>
                <w:sz w:val="22"/>
              </w:rPr>
              <w:t>Ensure a robust, comprehensive and recognisable test plan is produced and executed as the data interface process develops for both Transition and the duration of this Agreement.</w:t>
            </w:r>
          </w:p>
        </w:tc>
        <w:tc>
          <w:tcPr>
            <w:tcW w:w="2280" w:type="dxa"/>
          </w:tcPr>
          <w:p w:rsidR="00083C8D" w:rsidP="0012000F" w:rsidRDefault="00083C8D" w14:paraId="3F04C87C" w14:textId="77777777">
            <w:pPr>
              <w:ind w:left="0" w:firstLine="0"/>
              <w:rPr>
                <w:rFonts w:eastAsia="Arial" w:cs="Arial"/>
                <w:sz w:val="22"/>
              </w:rPr>
            </w:pPr>
            <w:r>
              <w:rPr>
                <w:rFonts w:eastAsia="Arial" w:cs="Arial"/>
                <w:sz w:val="22"/>
              </w:rPr>
              <w:t>Signed off test strategy.</w:t>
            </w:r>
          </w:p>
        </w:tc>
      </w:tr>
      <w:tr w:rsidR="00083C8D" w:rsidTr="0012000F" w14:paraId="11A19018" w14:textId="77777777">
        <w:tc>
          <w:tcPr>
            <w:tcW w:w="1275" w:type="dxa"/>
          </w:tcPr>
          <w:p w:rsidR="00083C8D" w:rsidP="0012000F" w:rsidRDefault="00083C8D" w14:paraId="5AAD1041" w14:textId="77777777">
            <w:pPr>
              <w:spacing w:before="120" w:after="120"/>
              <w:rPr>
                <w:rFonts w:eastAsia="Arial" w:cs="Arial"/>
                <w:sz w:val="22"/>
              </w:rPr>
            </w:pPr>
            <w:r>
              <w:rPr>
                <w:rFonts w:eastAsia="Arial" w:cs="Arial"/>
                <w:sz w:val="22"/>
              </w:rPr>
              <w:t>BS 4.1.10</w:t>
            </w:r>
          </w:p>
        </w:tc>
        <w:tc>
          <w:tcPr>
            <w:tcW w:w="5940" w:type="dxa"/>
          </w:tcPr>
          <w:p w:rsidR="00083C8D" w:rsidP="0012000F" w:rsidRDefault="00083C8D" w14:paraId="3C5584D3" w14:textId="77777777">
            <w:pPr>
              <w:ind w:left="0" w:firstLine="0"/>
              <w:rPr>
                <w:rFonts w:eastAsia="Arial" w:cs="Arial"/>
                <w:sz w:val="22"/>
              </w:rPr>
            </w:pPr>
            <w:r>
              <w:rPr>
                <w:rFonts w:eastAsia="Arial" w:cs="Arial"/>
                <w:sz w:val="22"/>
              </w:rPr>
              <w:t xml:space="preserve">Ensure that any changes to the Supplier System (including changes to any Software and/or infrastructure elements) do not adversely impact upon the data interface process. </w:t>
            </w:r>
          </w:p>
        </w:tc>
        <w:tc>
          <w:tcPr>
            <w:tcW w:w="2280" w:type="dxa"/>
          </w:tcPr>
          <w:p w:rsidR="00083C8D" w:rsidP="0012000F" w:rsidRDefault="00083C8D" w14:paraId="37D56C1E" w14:textId="77777777">
            <w:pPr>
              <w:ind w:left="0" w:firstLine="0"/>
              <w:rPr>
                <w:rFonts w:eastAsia="Arial" w:cs="Arial"/>
                <w:sz w:val="22"/>
              </w:rPr>
            </w:pPr>
          </w:p>
        </w:tc>
      </w:tr>
      <w:tr w:rsidR="00083C8D" w:rsidTr="0012000F" w14:paraId="1B457F12" w14:textId="77777777">
        <w:tc>
          <w:tcPr>
            <w:tcW w:w="1275" w:type="dxa"/>
          </w:tcPr>
          <w:p w:rsidR="00083C8D" w:rsidP="0012000F" w:rsidRDefault="00083C8D" w14:paraId="7E21B059" w14:textId="77777777">
            <w:pPr>
              <w:spacing w:before="120" w:after="120"/>
              <w:rPr>
                <w:rFonts w:eastAsia="Arial" w:cs="Arial"/>
                <w:sz w:val="22"/>
              </w:rPr>
            </w:pPr>
            <w:r>
              <w:rPr>
                <w:rFonts w:eastAsia="Arial" w:cs="Arial"/>
                <w:sz w:val="22"/>
              </w:rPr>
              <w:t>BS 4.1.11</w:t>
            </w:r>
          </w:p>
        </w:tc>
        <w:tc>
          <w:tcPr>
            <w:tcW w:w="5940" w:type="dxa"/>
          </w:tcPr>
          <w:p w:rsidR="00083C8D" w:rsidP="0012000F" w:rsidRDefault="00083C8D" w14:paraId="6D77390B" w14:textId="77777777">
            <w:pPr>
              <w:ind w:left="0" w:firstLine="0"/>
              <w:rPr>
                <w:rFonts w:eastAsia="Arial" w:cs="Arial"/>
                <w:sz w:val="22"/>
              </w:rPr>
            </w:pPr>
            <w:r>
              <w:rPr>
                <w:rFonts w:eastAsia="Arial" w:cs="Arial"/>
                <w:sz w:val="22"/>
              </w:rPr>
              <w:t>Provide support to the RMPP Administrator(s) in the event that the interface is changed in any way or if the Supplier Solution and/or Supplier System changes in a way that impacts the data interface process. The Supplier shall ensure that support includes, but is not limited to, effective documentation detailing the fields used within the interface, and the structure of the interface.</w:t>
            </w:r>
          </w:p>
        </w:tc>
        <w:tc>
          <w:tcPr>
            <w:tcW w:w="2280" w:type="dxa"/>
          </w:tcPr>
          <w:p w:rsidR="00083C8D" w:rsidP="0012000F" w:rsidRDefault="00083C8D" w14:paraId="11D45ECC" w14:textId="77777777">
            <w:pPr>
              <w:ind w:left="0" w:firstLine="0"/>
              <w:rPr>
                <w:rFonts w:eastAsia="Arial" w:cs="Arial"/>
                <w:sz w:val="22"/>
              </w:rPr>
            </w:pPr>
            <w:r>
              <w:rPr>
                <w:rFonts w:eastAsia="Arial" w:cs="Arial"/>
                <w:sz w:val="22"/>
              </w:rPr>
              <w:t>Signed off interface developers guide.</w:t>
            </w:r>
          </w:p>
        </w:tc>
      </w:tr>
      <w:tr w:rsidR="00083C8D" w:rsidTr="0012000F" w14:paraId="5B653A19" w14:textId="77777777">
        <w:tc>
          <w:tcPr>
            <w:tcW w:w="1275" w:type="dxa"/>
          </w:tcPr>
          <w:p w:rsidR="00083C8D" w:rsidP="0012000F" w:rsidRDefault="00083C8D" w14:paraId="5428898A" w14:textId="77777777">
            <w:pPr>
              <w:spacing w:before="120" w:after="120"/>
              <w:rPr>
                <w:rFonts w:eastAsia="Arial" w:cs="Arial"/>
                <w:sz w:val="22"/>
              </w:rPr>
            </w:pPr>
            <w:r>
              <w:rPr>
                <w:rFonts w:eastAsia="Arial" w:cs="Arial"/>
                <w:sz w:val="22"/>
              </w:rPr>
              <w:t>BS 4.1.12</w:t>
            </w:r>
          </w:p>
        </w:tc>
        <w:tc>
          <w:tcPr>
            <w:tcW w:w="5940" w:type="dxa"/>
          </w:tcPr>
          <w:p w:rsidR="00083C8D" w:rsidP="0012000F" w:rsidRDefault="00083C8D" w14:paraId="32314F39" w14:textId="77777777">
            <w:pPr>
              <w:ind w:left="0" w:firstLine="0"/>
              <w:rPr>
                <w:rFonts w:eastAsia="Arial" w:cs="Arial"/>
                <w:sz w:val="22"/>
              </w:rPr>
            </w:pPr>
            <w:r>
              <w:rPr>
                <w:rFonts w:eastAsia="Arial" w:cs="Arial"/>
                <w:sz w:val="22"/>
              </w:rPr>
              <w:t>Ensure effective control totals accompany the interface sent to the RMPP Administrator(s) for reconciliation purposes.</w:t>
            </w:r>
          </w:p>
        </w:tc>
        <w:tc>
          <w:tcPr>
            <w:tcW w:w="2280" w:type="dxa"/>
          </w:tcPr>
          <w:p w:rsidR="00083C8D" w:rsidP="0012000F" w:rsidRDefault="00083C8D" w14:paraId="28B8FA40" w14:textId="77777777">
            <w:pPr>
              <w:ind w:left="0" w:firstLine="0"/>
              <w:rPr>
                <w:rFonts w:eastAsia="Arial" w:cs="Arial"/>
                <w:sz w:val="22"/>
              </w:rPr>
            </w:pPr>
            <w:r>
              <w:rPr>
                <w:rFonts w:eastAsia="Arial" w:cs="Arial"/>
                <w:sz w:val="22"/>
              </w:rPr>
              <w:t>Signed off interface developers guide.</w:t>
            </w:r>
          </w:p>
        </w:tc>
      </w:tr>
      <w:tr w:rsidR="00083C8D" w:rsidTr="0012000F" w14:paraId="76F96131" w14:textId="77777777">
        <w:tc>
          <w:tcPr>
            <w:tcW w:w="1275" w:type="dxa"/>
          </w:tcPr>
          <w:p w:rsidR="00083C8D" w:rsidP="0012000F" w:rsidRDefault="00083C8D" w14:paraId="5572AA8C" w14:textId="77777777">
            <w:pPr>
              <w:spacing w:before="120" w:after="120"/>
              <w:rPr>
                <w:rFonts w:eastAsia="Arial" w:cs="Arial"/>
                <w:sz w:val="22"/>
              </w:rPr>
            </w:pPr>
            <w:r>
              <w:rPr>
                <w:rFonts w:eastAsia="Arial" w:cs="Arial"/>
                <w:sz w:val="22"/>
              </w:rPr>
              <w:t>BS 4.1.13</w:t>
            </w:r>
          </w:p>
        </w:tc>
        <w:tc>
          <w:tcPr>
            <w:tcW w:w="5940" w:type="dxa"/>
          </w:tcPr>
          <w:p w:rsidR="00083C8D" w:rsidP="0012000F" w:rsidRDefault="00083C8D" w14:paraId="2B05920E" w14:textId="77777777">
            <w:pPr>
              <w:ind w:left="0" w:firstLine="0"/>
              <w:rPr>
                <w:rFonts w:eastAsia="Arial" w:cs="Arial"/>
                <w:sz w:val="22"/>
              </w:rPr>
            </w:pPr>
            <w:r>
              <w:rPr>
                <w:rFonts w:eastAsia="Arial" w:cs="Arial"/>
                <w:sz w:val="22"/>
              </w:rPr>
              <w:t>Implement improvements in the data interface process throughout the duration of this Agreement to drive efficiencies and implement an exemplary service for Members. The Authority must be consulted and updated during any updates or improvements to the data interface process.</w:t>
            </w:r>
          </w:p>
        </w:tc>
        <w:tc>
          <w:tcPr>
            <w:tcW w:w="2280" w:type="dxa"/>
          </w:tcPr>
          <w:p w:rsidR="00083C8D" w:rsidP="0012000F" w:rsidRDefault="00083C8D" w14:paraId="0FC0EAB8" w14:textId="77777777">
            <w:pPr>
              <w:ind w:left="0" w:firstLine="0"/>
              <w:rPr>
                <w:rFonts w:eastAsia="Arial" w:cs="Arial"/>
                <w:sz w:val="22"/>
              </w:rPr>
            </w:pPr>
          </w:p>
        </w:tc>
      </w:tr>
      <w:tr w:rsidR="00083C8D" w:rsidTr="0012000F" w14:paraId="665579EE" w14:textId="77777777">
        <w:tc>
          <w:tcPr>
            <w:tcW w:w="1275" w:type="dxa"/>
          </w:tcPr>
          <w:p w:rsidR="00083C8D" w:rsidP="0012000F" w:rsidRDefault="00083C8D" w14:paraId="58129886" w14:textId="77777777">
            <w:pPr>
              <w:spacing w:before="120" w:after="120"/>
              <w:rPr>
                <w:rFonts w:eastAsia="Arial" w:cs="Arial"/>
                <w:sz w:val="22"/>
              </w:rPr>
            </w:pPr>
            <w:r>
              <w:rPr>
                <w:rFonts w:eastAsia="Arial" w:cs="Arial"/>
                <w:sz w:val="22"/>
              </w:rPr>
              <w:lastRenderedPageBreak/>
              <w:t>BS 4.1.14</w:t>
            </w:r>
          </w:p>
        </w:tc>
        <w:tc>
          <w:tcPr>
            <w:tcW w:w="5940" w:type="dxa"/>
          </w:tcPr>
          <w:p w:rsidR="00083C8D" w:rsidP="0012000F" w:rsidRDefault="00083C8D" w14:paraId="5C72331B" w14:textId="77777777">
            <w:pPr>
              <w:ind w:left="0" w:firstLine="0"/>
              <w:rPr>
                <w:rFonts w:eastAsia="Arial" w:cs="Arial"/>
                <w:sz w:val="22"/>
              </w:rPr>
            </w:pPr>
            <w:r>
              <w:rPr>
                <w:rFonts w:eastAsia="Arial" w:cs="Arial"/>
                <w:sz w:val="22"/>
              </w:rPr>
              <w:t>Complete the implementation of the two-way data interface process no later than sixty (60) days before the Operational Services Commencement date</w:t>
            </w:r>
          </w:p>
        </w:tc>
        <w:tc>
          <w:tcPr>
            <w:tcW w:w="2280" w:type="dxa"/>
          </w:tcPr>
          <w:p w:rsidR="00083C8D" w:rsidP="0012000F" w:rsidRDefault="00083C8D" w14:paraId="241F7843" w14:textId="77777777">
            <w:pPr>
              <w:ind w:left="0" w:firstLine="0"/>
              <w:rPr>
                <w:rFonts w:eastAsia="Arial" w:cs="Arial"/>
                <w:sz w:val="22"/>
              </w:rPr>
            </w:pPr>
            <w:r>
              <w:rPr>
                <w:rFonts w:eastAsia="Arial" w:cs="Arial"/>
                <w:sz w:val="22"/>
              </w:rPr>
              <w:t>Signed off implementation certificate</w:t>
            </w:r>
          </w:p>
        </w:tc>
      </w:tr>
      <w:tr w:rsidR="00083C8D" w:rsidTr="0012000F" w14:paraId="36FED521" w14:textId="77777777">
        <w:tc>
          <w:tcPr>
            <w:tcW w:w="1275" w:type="dxa"/>
          </w:tcPr>
          <w:p w:rsidR="00083C8D" w:rsidP="0012000F" w:rsidRDefault="00083C8D" w14:paraId="78338642" w14:textId="77777777">
            <w:pPr>
              <w:spacing w:before="120" w:after="120"/>
              <w:rPr>
                <w:rFonts w:eastAsia="Arial" w:cs="Arial"/>
                <w:sz w:val="22"/>
              </w:rPr>
            </w:pPr>
            <w:r>
              <w:rPr>
                <w:rFonts w:eastAsia="Arial" w:cs="Arial"/>
                <w:sz w:val="22"/>
              </w:rPr>
              <w:t>BS 4.1.15</w:t>
            </w:r>
          </w:p>
        </w:tc>
        <w:tc>
          <w:tcPr>
            <w:tcW w:w="5940" w:type="dxa"/>
          </w:tcPr>
          <w:p w:rsidRPr="006466FA" w:rsidR="00083C8D" w:rsidP="0012000F" w:rsidRDefault="00083C8D" w14:paraId="6BB29A45" w14:textId="77777777">
            <w:pPr>
              <w:ind w:left="0" w:firstLine="0"/>
              <w:rPr>
                <w:rFonts w:eastAsia="Arial" w:cs="Arial"/>
                <w:sz w:val="22"/>
              </w:rPr>
            </w:pPr>
            <w:r w:rsidRPr="006466FA">
              <w:rPr>
                <w:rFonts w:eastAsia="Arial" w:cs="Arial"/>
                <w:sz w:val="22"/>
              </w:rPr>
              <w:t xml:space="preserve">Ensure effective processes are in place to obtain appropriate state pension data from DWP in the event that the Authority requires the development and provision of combined Benefit information for Members. The Supplier </w:t>
            </w:r>
            <w:r>
              <w:rPr>
                <w:rFonts w:eastAsia="Arial" w:cs="Arial"/>
                <w:sz w:val="22"/>
              </w:rPr>
              <w:t>shall</w:t>
            </w:r>
            <w:r w:rsidRPr="006466FA">
              <w:rPr>
                <w:rFonts w:eastAsia="Arial" w:cs="Arial"/>
                <w:sz w:val="22"/>
              </w:rPr>
              <w:t xml:space="preserve"> work in collaboration with the RMPP Administrator(s) to ensure clarity exists for </w:t>
            </w:r>
            <w:r>
              <w:rPr>
                <w:rFonts w:eastAsia="Arial" w:cs="Arial"/>
                <w:sz w:val="22"/>
              </w:rPr>
              <w:t>M</w:t>
            </w:r>
            <w:r w:rsidRPr="006466FA">
              <w:rPr>
                <w:rFonts w:eastAsia="Arial" w:cs="Arial"/>
                <w:sz w:val="22"/>
              </w:rPr>
              <w:t>embers, who understand who to c</w:t>
            </w:r>
            <w:r>
              <w:rPr>
                <w:rFonts w:eastAsia="Arial" w:cs="Arial"/>
                <w:sz w:val="22"/>
              </w:rPr>
              <w:t>ontact in the event of a query.</w:t>
            </w:r>
          </w:p>
        </w:tc>
        <w:tc>
          <w:tcPr>
            <w:tcW w:w="2280" w:type="dxa"/>
          </w:tcPr>
          <w:p w:rsidR="00083C8D" w:rsidP="0012000F" w:rsidRDefault="00083C8D" w14:paraId="3DD5327E" w14:textId="77777777">
            <w:pPr>
              <w:ind w:left="0" w:firstLine="0"/>
              <w:rPr>
                <w:rFonts w:eastAsia="Arial" w:cs="Arial"/>
                <w:sz w:val="22"/>
              </w:rPr>
            </w:pPr>
          </w:p>
        </w:tc>
      </w:tr>
      <w:tr w:rsidR="00083C8D" w:rsidTr="0012000F" w14:paraId="1CB6D9B2" w14:textId="77777777">
        <w:tc>
          <w:tcPr>
            <w:tcW w:w="1275" w:type="dxa"/>
          </w:tcPr>
          <w:p w:rsidR="00083C8D" w:rsidP="0012000F" w:rsidRDefault="00083C8D" w14:paraId="69432628" w14:textId="77777777">
            <w:pPr>
              <w:spacing w:before="120" w:after="120"/>
              <w:rPr>
                <w:rFonts w:eastAsia="Arial" w:cs="Arial"/>
                <w:sz w:val="22"/>
              </w:rPr>
            </w:pPr>
            <w:r>
              <w:rPr>
                <w:rFonts w:eastAsia="Arial" w:cs="Arial"/>
                <w:sz w:val="22"/>
              </w:rPr>
              <w:t>BS 4.1.16</w:t>
            </w:r>
          </w:p>
        </w:tc>
        <w:tc>
          <w:tcPr>
            <w:tcW w:w="5940" w:type="dxa"/>
          </w:tcPr>
          <w:p w:rsidRPr="006466FA" w:rsidR="00083C8D" w:rsidP="0012000F" w:rsidRDefault="00083C8D" w14:paraId="501BBE32" w14:textId="77777777">
            <w:pPr>
              <w:ind w:left="0" w:firstLine="0"/>
              <w:rPr>
                <w:rFonts w:eastAsia="Arial" w:cs="Arial"/>
                <w:sz w:val="22"/>
              </w:rPr>
            </w:pPr>
            <w:r w:rsidRPr="006466FA">
              <w:rPr>
                <w:rFonts w:eastAsia="Arial" w:cs="Arial"/>
                <w:sz w:val="22"/>
              </w:rPr>
              <w:t>Ensure that any changes to the Supplier Solution for the delivery of Services which result in unavoidable material changes to existing interfaces or the creation of new interfaces shall be agreed under the Change Control Procedure.</w:t>
            </w:r>
          </w:p>
        </w:tc>
        <w:tc>
          <w:tcPr>
            <w:tcW w:w="2280" w:type="dxa"/>
          </w:tcPr>
          <w:p w:rsidR="00083C8D" w:rsidP="0012000F" w:rsidRDefault="00083C8D" w14:paraId="535C730F" w14:textId="77777777">
            <w:pPr>
              <w:spacing w:before="120" w:after="120"/>
              <w:ind w:left="0" w:firstLine="0"/>
              <w:rPr>
                <w:rFonts w:eastAsia="Arial" w:cs="Arial"/>
                <w:sz w:val="22"/>
              </w:rPr>
            </w:pPr>
          </w:p>
        </w:tc>
      </w:tr>
      <w:tr w:rsidR="00083C8D" w:rsidTr="0012000F" w14:paraId="7CD528A3" w14:textId="77777777">
        <w:tc>
          <w:tcPr>
            <w:tcW w:w="1275" w:type="dxa"/>
          </w:tcPr>
          <w:p w:rsidR="00083C8D" w:rsidP="0012000F" w:rsidRDefault="00083C8D" w14:paraId="2DCA53F0" w14:textId="77777777">
            <w:pPr>
              <w:spacing w:before="120" w:after="120"/>
              <w:rPr>
                <w:rFonts w:eastAsia="Arial" w:cs="Arial"/>
                <w:sz w:val="22"/>
              </w:rPr>
            </w:pPr>
            <w:r>
              <w:rPr>
                <w:rFonts w:eastAsia="Arial" w:cs="Arial"/>
                <w:sz w:val="22"/>
              </w:rPr>
              <w:t>BS 4.1.17</w:t>
            </w:r>
          </w:p>
        </w:tc>
        <w:tc>
          <w:tcPr>
            <w:tcW w:w="5940" w:type="dxa"/>
          </w:tcPr>
          <w:p w:rsidRPr="006466FA" w:rsidR="00083C8D" w:rsidP="0012000F" w:rsidRDefault="00083C8D" w14:paraId="4602E299" w14:textId="77777777">
            <w:pPr>
              <w:ind w:left="0" w:firstLine="0"/>
              <w:rPr>
                <w:rFonts w:eastAsia="Arial" w:cs="Arial"/>
                <w:sz w:val="22"/>
              </w:rPr>
            </w:pPr>
            <w:r w:rsidRPr="006466FA">
              <w:rPr>
                <w:rFonts w:eastAsia="Arial" w:cs="Arial"/>
                <w:sz w:val="22"/>
              </w:rPr>
              <w:t xml:space="preserve">Significant </w:t>
            </w:r>
            <w:r>
              <w:rPr>
                <w:rFonts w:eastAsia="Arial" w:cs="Arial"/>
                <w:sz w:val="22"/>
              </w:rPr>
              <w:t>i</w:t>
            </w:r>
            <w:r w:rsidRPr="006466FA">
              <w:rPr>
                <w:rFonts w:eastAsia="Arial" w:cs="Arial"/>
                <w:sz w:val="22"/>
              </w:rPr>
              <w:t>nterface related issues must be reported to the Authority in a timely manner.</w:t>
            </w:r>
          </w:p>
        </w:tc>
        <w:tc>
          <w:tcPr>
            <w:tcW w:w="2280" w:type="dxa"/>
          </w:tcPr>
          <w:p w:rsidR="00083C8D" w:rsidP="0012000F" w:rsidRDefault="00083C8D" w14:paraId="77BBDB33" w14:textId="77777777">
            <w:pPr>
              <w:spacing w:before="120" w:after="120"/>
              <w:ind w:left="0" w:firstLine="0"/>
              <w:rPr>
                <w:rFonts w:eastAsia="Arial" w:cs="Arial"/>
                <w:sz w:val="22"/>
              </w:rPr>
            </w:pPr>
          </w:p>
        </w:tc>
      </w:tr>
    </w:tbl>
    <w:p w:rsidR="00083C8D" w:rsidP="00083C8D" w:rsidRDefault="00083C8D" w14:paraId="1884F1D3" w14:textId="77777777">
      <w:pPr>
        <w:pStyle w:val="Heading2"/>
        <w:numPr>
          <w:ilvl w:val="0"/>
          <w:numId w:val="0"/>
        </w:numPr>
        <w:spacing w:before="360"/>
        <w:rPr>
          <w:rFonts w:ascii="Arial" w:hAnsi="Arial" w:eastAsia="Arial" w:cs="Arial"/>
          <w:sz w:val="22"/>
          <w:u w:val="single"/>
        </w:rPr>
      </w:pPr>
      <w:r w:rsidRPr="00537428">
        <w:rPr>
          <w:rFonts w:ascii="Arial" w:hAnsi="Arial" w:eastAsia="Arial" w:cs="Arial"/>
          <w:sz w:val="22"/>
          <w:u w:val="single"/>
        </w:rPr>
        <w:t xml:space="preserve">BS </w:t>
      </w:r>
      <w:r>
        <w:rPr>
          <w:rFonts w:ascii="Arial" w:hAnsi="Arial" w:eastAsia="Arial" w:cs="Arial"/>
          <w:sz w:val="22"/>
          <w:u w:val="single"/>
        </w:rPr>
        <w:t>5</w:t>
      </w:r>
      <w:r w:rsidRPr="00537428">
        <w:rPr>
          <w:rFonts w:ascii="Arial" w:hAnsi="Arial" w:eastAsia="Arial" w:cs="Arial"/>
          <w:sz w:val="22"/>
          <w:u w:val="single"/>
        </w:rPr>
        <w:tab/>
      </w:r>
      <w:r>
        <w:rPr>
          <w:rFonts w:ascii="Arial" w:hAnsi="Arial" w:eastAsia="Arial" w:cs="Arial"/>
          <w:sz w:val="22"/>
          <w:u w:val="single"/>
        </w:rPr>
        <w:t xml:space="preserve">Ad hoc updates </w:t>
      </w:r>
      <w:r w:rsidRPr="00537428">
        <w:rPr>
          <w:rFonts w:ascii="Arial" w:hAnsi="Arial" w:eastAsia="Arial" w:cs="Arial"/>
          <w:sz w:val="22"/>
          <w:u w:val="single"/>
        </w:rPr>
        <w:t>Requirements</w:t>
      </w:r>
    </w:p>
    <w:p w:rsidRPr="005C7644" w:rsidR="00083C8D" w:rsidP="00083C8D" w:rsidRDefault="00083C8D" w14:paraId="3F3DE1D3" w14:textId="77777777">
      <w:pPr>
        <w:tabs>
          <w:tab w:val="clear" w:pos="0"/>
          <w:tab w:val="clear" w:pos="720"/>
        </w:tabs>
        <w:spacing w:before="120" w:after="120"/>
        <w:ind w:left="0" w:firstLine="0"/>
        <w:outlineLvl w:val="9"/>
        <w:rPr>
          <w:rFonts w:eastAsia="Arial" w:cs="Arial"/>
          <w:sz w:val="22"/>
          <w:lang w:eastAsia="en-GB"/>
        </w:rPr>
      </w:pPr>
      <w:r w:rsidRPr="005C7644">
        <w:rPr>
          <w:rFonts w:eastAsia="Arial" w:cs="Arial"/>
          <w:sz w:val="22"/>
          <w:lang w:eastAsia="en-GB"/>
        </w:rPr>
        <w:t>The Supplier shall:</w:t>
      </w:r>
    </w:p>
    <w:tbl>
      <w:tblPr>
        <w:tblW w:w="94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1"/>
        <w:gridCol w:w="5954"/>
        <w:gridCol w:w="2268"/>
      </w:tblGrid>
      <w:tr w:rsidR="00083C8D" w:rsidTr="0012000F" w14:paraId="21DC08ED" w14:textId="77777777">
        <w:trPr>
          <w:trHeight w:val="584"/>
        </w:trPr>
        <w:tc>
          <w:tcPr>
            <w:tcW w:w="1271" w:type="dxa"/>
            <w:shd w:val="clear" w:color="auto" w:fill="DBE5F1"/>
          </w:tcPr>
          <w:p w:rsidR="00083C8D" w:rsidP="0012000F" w:rsidRDefault="00083C8D" w14:paraId="440D4201" w14:textId="77777777">
            <w:pPr>
              <w:spacing w:before="120" w:after="120"/>
              <w:rPr>
                <w:rFonts w:eastAsia="Arial" w:cs="Arial"/>
                <w:sz w:val="22"/>
              </w:rPr>
            </w:pPr>
            <w:r>
              <w:rPr>
                <w:rFonts w:eastAsia="Arial" w:cs="Arial"/>
                <w:b/>
                <w:sz w:val="22"/>
              </w:rPr>
              <w:t>Ref.</w:t>
            </w:r>
          </w:p>
        </w:tc>
        <w:tc>
          <w:tcPr>
            <w:tcW w:w="5954" w:type="dxa"/>
            <w:shd w:val="clear" w:color="auto" w:fill="DBE5F1"/>
          </w:tcPr>
          <w:p w:rsidRPr="0011340E" w:rsidR="00083C8D" w:rsidP="0012000F" w:rsidRDefault="00083C8D" w14:paraId="4BA9FED9" w14:textId="77777777">
            <w:pPr>
              <w:spacing w:before="120" w:after="120"/>
              <w:rPr>
                <w:rFonts w:eastAsia="Arial" w:cs="Arial"/>
                <w:b/>
                <w:bCs/>
                <w:sz w:val="22"/>
              </w:rPr>
            </w:pPr>
            <w:r w:rsidRPr="00A61D2F">
              <w:rPr>
                <w:rFonts w:eastAsia="Arial" w:cs="Arial"/>
                <w:b/>
                <w:sz w:val="22"/>
              </w:rPr>
              <w:t>Requirement</w:t>
            </w:r>
          </w:p>
        </w:tc>
        <w:tc>
          <w:tcPr>
            <w:tcW w:w="2268" w:type="dxa"/>
            <w:shd w:val="clear" w:color="auto" w:fill="DBE5F1"/>
          </w:tcPr>
          <w:p w:rsidRPr="0011340E" w:rsidR="00083C8D" w:rsidP="0012000F" w:rsidRDefault="00083C8D" w14:paraId="53A2A68B" w14:textId="77777777">
            <w:pPr>
              <w:ind w:left="0" w:firstLine="0"/>
              <w:rPr>
                <w:rFonts w:eastAsia="Arial" w:cs="Arial"/>
                <w:b/>
                <w:bCs/>
                <w:sz w:val="22"/>
              </w:rPr>
            </w:pPr>
            <w:r w:rsidRPr="0011340E">
              <w:rPr>
                <w:rFonts w:eastAsia="Arial" w:cs="Arial"/>
                <w:b/>
                <w:bCs/>
                <w:sz w:val="22"/>
              </w:rPr>
              <w:t>Key output(s) / Deliverable(s) includes</w:t>
            </w:r>
          </w:p>
        </w:tc>
      </w:tr>
      <w:tr w:rsidR="00083C8D" w:rsidTr="0012000F" w14:paraId="66C140E6" w14:textId="77777777">
        <w:tc>
          <w:tcPr>
            <w:tcW w:w="1271" w:type="dxa"/>
          </w:tcPr>
          <w:p w:rsidR="00083C8D" w:rsidP="0012000F" w:rsidRDefault="00083C8D" w14:paraId="114F2B31" w14:textId="77777777">
            <w:pPr>
              <w:spacing w:before="120" w:after="120"/>
              <w:rPr>
                <w:rFonts w:eastAsia="Arial" w:cs="Arial"/>
                <w:sz w:val="22"/>
              </w:rPr>
            </w:pPr>
            <w:r>
              <w:rPr>
                <w:rFonts w:eastAsia="Arial" w:cs="Arial"/>
                <w:sz w:val="22"/>
              </w:rPr>
              <w:t>BS 5.1.1</w:t>
            </w:r>
          </w:p>
        </w:tc>
        <w:tc>
          <w:tcPr>
            <w:tcW w:w="5954" w:type="dxa"/>
          </w:tcPr>
          <w:p w:rsidR="00083C8D" w:rsidP="0012000F" w:rsidRDefault="00083C8D" w14:paraId="2538A808" w14:textId="77777777">
            <w:pPr>
              <w:ind w:left="0" w:firstLine="0"/>
              <w:rPr>
                <w:rFonts w:eastAsia="Arial" w:cs="Arial"/>
                <w:sz w:val="22"/>
              </w:rPr>
            </w:pPr>
            <w:r>
              <w:rPr>
                <w:rFonts w:eastAsia="Arial" w:cs="Arial"/>
                <w:sz w:val="22"/>
              </w:rPr>
              <w:t>Minimise the volume of ad hoc updates to RMSPS data. The Supplier shall demonstrate improvements in the accuracy and validity of Authority Data held over time using reporting metrics to be agreed with the Authority.</w:t>
            </w:r>
          </w:p>
        </w:tc>
        <w:tc>
          <w:tcPr>
            <w:tcW w:w="2268" w:type="dxa"/>
          </w:tcPr>
          <w:p w:rsidR="00083C8D" w:rsidP="0012000F" w:rsidRDefault="00083C8D" w14:paraId="0992FB59" w14:textId="77777777">
            <w:pPr>
              <w:ind w:left="0" w:firstLine="0"/>
              <w:rPr>
                <w:rFonts w:eastAsia="Arial" w:cs="Arial"/>
                <w:sz w:val="22"/>
              </w:rPr>
            </w:pPr>
            <w:r>
              <w:rPr>
                <w:rFonts w:eastAsia="Arial" w:cs="Arial"/>
                <w:sz w:val="22"/>
              </w:rPr>
              <w:t>Signed off data strategy.</w:t>
            </w:r>
          </w:p>
        </w:tc>
      </w:tr>
      <w:tr w:rsidR="00083C8D" w:rsidTr="0012000F" w14:paraId="7729D48B" w14:textId="77777777">
        <w:tc>
          <w:tcPr>
            <w:tcW w:w="1271" w:type="dxa"/>
          </w:tcPr>
          <w:p w:rsidR="00083C8D" w:rsidP="0012000F" w:rsidRDefault="00083C8D" w14:paraId="1EE3A0E8" w14:textId="77777777">
            <w:pPr>
              <w:spacing w:before="120" w:after="120"/>
              <w:rPr>
                <w:rFonts w:eastAsia="Arial" w:cs="Arial"/>
                <w:sz w:val="22"/>
              </w:rPr>
            </w:pPr>
            <w:r>
              <w:rPr>
                <w:rFonts w:eastAsia="Arial" w:cs="Arial"/>
                <w:sz w:val="22"/>
              </w:rPr>
              <w:t>BS 5.1.2</w:t>
            </w:r>
          </w:p>
        </w:tc>
        <w:tc>
          <w:tcPr>
            <w:tcW w:w="5954" w:type="dxa"/>
          </w:tcPr>
          <w:p w:rsidR="00083C8D" w:rsidP="0012000F" w:rsidRDefault="00083C8D" w14:paraId="1DA0A698" w14:textId="71242FA8">
            <w:pPr>
              <w:ind w:left="0" w:firstLine="0"/>
              <w:rPr>
                <w:rFonts w:eastAsia="Arial" w:cs="Arial"/>
                <w:sz w:val="22"/>
              </w:rPr>
            </w:pPr>
            <w:r>
              <w:rPr>
                <w:rFonts w:eastAsia="Arial" w:cs="Arial"/>
                <w:sz w:val="22"/>
              </w:rPr>
              <w:t xml:space="preserve">Allow </w:t>
            </w:r>
            <w:r w:rsidR="00C62365">
              <w:rPr>
                <w:rFonts w:eastAsia="Arial" w:cs="Arial"/>
                <w:sz w:val="22"/>
              </w:rPr>
              <w:t>the Supplier to review the status of cases via the RMPP Portal (read only access).</w:t>
            </w:r>
          </w:p>
        </w:tc>
        <w:tc>
          <w:tcPr>
            <w:tcW w:w="2268" w:type="dxa"/>
          </w:tcPr>
          <w:p w:rsidR="00083C8D" w:rsidP="0012000F" w:rsidRDefault="00083C8D" w14:paraId="3723E58B" w14:textId="77777777">
            <w:pPr>
              <w:ind w:left="0" w:firstLine="0"/>
              <w:rPr>
                <w:rFonts w:eastAsia="Arial" w:cs="Arial"/>
                <w:sz w:val="22"/>
              </w:rPr>
            </w:pPr>
            <w:r>
              <w:rPr>
                <w:rFonts w:eastAsia="Arial" w:cs="Arial"/>
                <w:sz w:val="22"/>
              </w:rPr>
              <w:t>Demonstration of the system capabilities.</w:t>
            </w:r>
          </w:p>
        </w:tc>
      </w:tr>
      <w:tr w:rsidR="00083C8D" w:rsidTr="0012000F" w14:paraId="0A32EC8F" w14:textId="77777777">
        <w:tc>
          <w:tcPr>
            <w:tcW w:w="1271" w:type="dxa"/>
          </w:tcPr>
          <w:p w:rsidR="00083C8D" w:rsidP="0012000F" w:rsidRDefault="00083C8D" w14:paraId="1ACBCA8A" w14:textId="77777777">
            <w:pPr>
              <w:spacing w:before="120" w:after="120"/>
              <w:rPr>
                <w:rFonts w:eastAsia="Arial" w:cs="Arial"/>
                <w:sz w:val="22"/>
              </w:rPr>
            </w:pPr>
            <w:r>
              <w:rPr>
                <w:rFonts w:eastAsia="Arial" w:cs="Arial"/>
                <w:sz w:val="22"/>
              </w:rPr>
              <w:t>BS 5.1.3</w:t>
            </w:r>
          </w:p>
        </w:tc>
        <w:tc>
          <w:tcPr>
            <w:tcW w:w="5954" w:type="dxa"/>
          </w:tcPr>
          <w:p w:rsidR="00083C8D" w:rsidP="0012000F" w:rsidRDefault="00083C8D" w14:paraId="1725D54B" w14:textId="14453885">
            <w:pPr>
              <w:ind w:left="0" w:firstLine="0"/>
              <w:rPr>
                <w:rFonts w:eastAsia="Arial" w:cs="Arial"/>
                <w:sz w:val="22"/>
              </w:rPr>
            </w:pPr>
            <w:r>
              <w:rPr>
                <w:rFonts w:eastAsia="Arial" w:cs="Arial"/>
                <w:sz w:val="22"/>
              </w:rPr>
              <w:t>In accordance with the Data Requirements, ensure the Supplier System shall validate manual updates in a consistent manner with the interface updates.</w:t>
            </w:r>
          </w:p>
        </w:tc>
        <w:tc>
          <w:tcPr>
            <w:tcW w:w="2268" w:type="dxa"/>
          </w:tcPr>
          <w:p w:rsidR="00083C8D" w:rsidP="0012000F" w:rsidRDefault="00083C8D" w14:paraId="21746AD3" w14:textId="77777777">
            <w:pPr>
              <w:ind w:left="0" w:firstLine="0"/>
              <w:rPr>
                <w:rFonts w:eastAsia="Arial" w:cs="Arial"/>
                <w:sz w:val="22"/>
              </w:rPr>
            </w:pPr>
            <w:r>
              <w:rPr>
                <w:rFonts w:eastAsia="Arial" w:cs="Arial"/>
                <w:sz w:val="22"/>
              </w:rPr>
              <w:t>A data validation catalogue detailing the validation process.</w:t>
            </w:r>
          </w:p>
        </w:tc>
      </w:tr>
    </w:tbl>
    <w:p w:rsidR="00083C8D" w:rsidP="00083C8D" w:rsidRDefault="00083C8D" w14:paraId="5EA9DD80" w14:textId="77777777">
      <w:pPr>
        <w:pStyle w:val="Heading2"/>
        <w:numPr>
          <w:ilvl w:val="0"/>
          <w:numId w:val="0"/>
        </w:numPr>
        <w:spacing w:before="360"/>
        <w:rPr>
          <w:rFonts w:ascii="Arial" w:hAnsi="Arial" w:eastAsia="Arial" w:cs="Arial"/>
          <w:sz w:val="22"/>
          <w:u w:val="single"/>
        </w:rPr>
      </w:pPr>
      <w:r w:rsidRPr="00537428">
        <w:rPr>
          <w:rFonts w:ascii="Arial" w:hAnsi="Arial" w:eastAsia="Arial" w:cs="Arial"/>
          <w:sz w:val="22"/>
          <w:u w:val="single"/>
        </w:rPr>
        <w:lastRenderedPageBreak/>
        <w:t xml:space="preserve">BS </w:t>
      </w:r>
      <w:r>
        <w:rPr>
          <w:rFonts w:ascii="Arial" w:hAnsi="Arial" w:eastAsia="Arial" w:cs="Arial"/>
          <w:sz w:val="22"/>
          <w:u w:val="single"/>
        </w:rPr>
        <w:t>6</w:t>
      </w:r>
      <w:r w:rsidRPr="00537428">
        <w:rPr>
          <w:rFonts w:ascii="Arial" w:hAnsi="Arial" w:eastAsia="Arial" w:cs="Arial"/>
          <w:sz w:val="22"/>
          <w:u w:val="single"/>
        </w:rPr>
        <w:tab/>
      </w:r>
      <w:r>
        <w:rPr>
          <w:rFonts w:ascii="Arial" w:hAnsi="Arial" w:eastAsia="Arial" w:cs="Arial"/>
          <w:sz w:val="22"/>
          <w:u w:val="single"/>
        </w:rPr>
        <w:t xml:space="preserve">Finance </w:t>
      </w:r>
      <w:r w:rsidRPr="00537428">
        <w:rPr>
          <w:rFonts w:ascii="Arial" w:hAnsi="Arial" w:eastAsia="Arial" w:cs="Arial"/>
          <w:sz w:val="22"/>
          <w:u w:val="single"/>
        </w:rPr>
        <w:t>Requirements</w:t>
      </w:r>
    </w:p>
    <w:p w:rsidRPr="005C7644" w:rsidR="00083C8D" w:rsidP="006310AC" w:rsidRDefault="00083C8D" w14:paraId="35A35024" w14:textId="77777777">
      <w:pPr>
        <w:keepNext/>
        <w:tabs>
          <w:tab w:val="clear" w:pos="0"/>
          <w:tab w:val="clear" w:pos="720"/>
        </w:tabs>
        <w:spacing w:before="120" w:after="120"/>
        <w:ind w:left="0" w:firstLine="0"/>
        <w:outlineLvl w:val="9"/>
        <w:rPr>
          <w:rFonts w:eastAsia="Arial" w:cs="Arial"/>
          <w:sz w:val="22"/>
          <w:lang w:eastAsia="en-GB"/>
        </w:rPr>
      </w:pPr>
      <w:r w:rsidRPr="005C7644">
        <w:rPr>
          <w:rFonts w:eastAsia="Arial" w:cs="Arial"/>
          <w:sz w:val="22"/>
          <w:lang w:eastAsia="en-GB"/>
        </w:rPr>
        <w:t>The Supplier shall:</w:t>
      </w:r>
    </w:p>
    <w:tbl>
      <w:tblPr>
        <w:tblW w:w="907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6"/>
        <w:gridCol w:w="7796"/>
      </w:tblGrid>
      <w:tr w:rsidR="00083C8D" w:rsidTr="0012000F" w14:paraId="63D9C70E" w14:textId="77777777">
        <w:tc>
          <w:tcPr>
            <w:tcW w:w="1276" w:type="dxa"/>
            <w:tcBorders>
              <w:top w:val="single" w:color="000000" w:sz="4" w:space="0"/>
              <w:left w:val="single" w:color="000000" w:sz="4" w:space="0"/>
              <w:bottom w:val="single" w:color="000000" w:sz="4" w:space="0"/>
              <w:right w:val="single" w:color="000000" w:sz="4" w:space="0"/>
            </w:tcBorders>
            <w:shd w:val="clear" w:color="auto" w:fill="DBE5F1"/>
          </w:tcPr>
          <w:p w:rsidR="00083C8D" w:rsidP="006310AC" w:rsidRDefault="00083C8D" w14:paraId="55464A58" w14:textId="77777777">
            <w:pPr>
              <w:keepNext/>
              <w:spacing w:before="120" w:after="120"/>
              <w:rPr>
                <w:rFonts w:eastAsia="Arial" w:cs="Arial"/>
                <w:sz w:val="22"/>
              </w:rPr>
            </w:pPr>
            <w:r>
              <w:rPr>
                <w:rFonts w:eastAsia="Arial" w:cs="Arial"/>
                <w:b/>
                <w:sz w:val="22"/>
              </w:rPr>
              <w:t>Ref.</w:t>
            </w:r>
          </w:p>
        </w:tc>
        <w:tc>
          <w:tcPr>
            <w:tcW w:w="7796"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049F06F0" w14:textId="77777777">
            <w:pPr>
              <w:spacing w:before="120" w:after="120"/>
              <w:rPr>
                <w:rFonts w:eastAsia="Arial" w:cs="Arial"/>
                <w:sz w:val="22"/>
              </w:rPr>
            </w:pPr>
            <w:r>
              <w:rPr>
                <w:rFonts w:eastAsia="Arial" w:cs="Arial"/>
                <w:b/>
                <w:sz w:val="22"/>
              </w:rPr>
              <w:t>Requirement</w:t>
            </w:r>
          </w:p>
        </w:tc>
      </w:tr>
      <w:tr w:rsidR="00083C8D" w:rsidTr="0012000F" w14:paraId="7FC3A744" w14:textId="77777777">
        <w:tc>
          <w:tcPr>
            <w:tcW w:w="1276" w:type="dxa"/>
            <w:tcBorders>
              <w:top w:val="single" w:color="000000" w:sz="4" w:space="0"/>
              <w:left w:val="single" w:color="000000" w:sz="4" w:space="0"/>
              <w:bottom w:val="single" w:color="000000" w:sz="4" w:space="0"/>
              <w:right w:val="single" w:color="000000" w:sz="4" w:space="0"/>
            </w:tcBorders>
          </w:tcPr>
          <w:p w:rsidR="00083C8D" w:rsidP="0012000F" w:rsidRDefault="00083C8D" w14:paraId="34B641D2" w14:textId="77777777">
            <w:pPr>
              <w:spacing w:before="120" w:after="120"/>
              <w:rPr>
                <w:rFonts w:eastAsia="Arial" w:cs="Arial"/>
                <w:sz w:val="22"/>
              </w:rPr>
            </w:pPr>
            <w:r>
              <w:rPr>
                <w:rFonts w:eastAsia="Arial" w:cs="Arial"/>
                <w:b/>
                <w:sz w:val="22"/>
              </w:rPr>
              <w:t>BS 6</w:t>
            </w:r>
          </w:p>
        </w:tc>
        <w:tc>
          <w:tcPr>
            <w:tcW w:w="7796" w:type="dxa"/>
            <w:tcBorders>
              <w:top w:val="single" w:color="000000" w:sz="4" w:space="0"/>
              <w:left w:val="single" w:color="000000" w:sz="4" w:space="0"/>
              <w:bottom w:val="single" w:color="000000" w:sz="4" w:space="0"/>
              <w:right w:val="single" w:color="000000" w:sz="4" w:space="0"/>
            </w:tcBorders>
          </w:tcPr>
          <w:p w:rsidR="00083C8D" w:rsidP="0012000F" w:rsidRDefault="00083C8D" w14:paraId="4F07F80B" w14:textId="77777777">
            <w:pPr>
              <w:ind w:left="0" w:firstLine="0"/>
              <w:rPr>
                <w:rFonts w:eastAsia="Arial" w:cs="Arial"/>
                <w:sz w:val="22"/>
              </w:rPr>
            </w:pPr>
            <w:r>
              <w:rPr>
                <w:rFonts w:eastAsia="Arial" w:cs="Arial"/>
                <w:sz w:val="22"/>
              </w:rPr>
              <w:t>Provide accurate and timely financial Management Information to the Authority. The Authority’s finance requirements are detailed in the Finance Requirements document as set out or referred to in Schedule 2.1 (</w:t>
            </w:r>
            <w:r w:rsidRPr="00B57DAF">
              <w:rPr>
                <w:rFonts w:eastAsia="Arial" w:cs="Arial"/>
                <w:i/>
                <w:sz w:val="22"/>
              </w:rPr>
              <w:t>Services Description</w:t>
            </w:r>
            <w:r>
              <w:rPr>
                <w:rFonts w:eastAsia="Arial" w:cs="Arial"/>
                <w:sz w:val="22"/>
              </w:rPr>
              <w:t>). The Supplier shall ensure the Supplier System and the Supplier Solution meets those Finance Requirements, which must include the facility to recalculate under and over payments and recoup monies owed in such an event.</w:t>
            </w:r>
          </w:p>
        </w:tc>
      </w:tr>
    </w:tbl>
    <w:p w:rsidR="00083C8D" w:rsidP="00083C8D" w:rsidRDefault="00083C8D" w14:paraId="0FF4E3C7" w14:textId="77777777">
      <w:pPr>
        <w:pStyle w:val="Heading2"/>
        <w:numPr>
          <w:ilvl w:val="0"/>
          <w:numId w:val="0"/>
        </w:numPr>
        <w:spacing w:before="360"/>
        <w:rPr>
          <w:rFonts w:ascii="Arial" w:hAnsi="Arial" w:eastAsia="Arial" w:cs="Arial"/>
          <w:sz w:val="22"/>
          <w:u w:val="single"/>
        </w:rPr>
      </w:pPr>
      <w:r w:rsidRPr="00537428">
        <w:rPr>
          <w:rFonts w:ascii="Arial" w:hAnsi="Arial" w:eastAsia="Arial" w:cs="Arial"/>
          <w:sz w:val="22"/>
          <w:u w:val="single"/>
        </w:rPr>
        <w:t xml:space="preserve">BS </w:t>
      </w:r>
      <w:r>
        <w:rPr>
          <w:rFonts w:ascii="Arial" w:hAnsi="Arial" w:eastAsia="Arial" w:cs="Arial"/>
          <w:sz w:val="22"/>
          <w:u w:val="single"/>
        </w:rPr>
        <w:t>7</w:t>
      </w:r>
      <w:r w:rsidRPr="00537428">
        <w:rPr>
          <w:rFonts w:ascii="Arial" w:hAnsi="Arial" w:eastAsia="Arial" w:cs="Arial"/>
          <w:sz w:val="22"/>
          <w:u w:val="single"/>
        </w:rPr>
        <w:tab/>
      </w:r>
      <w:r>
        <w:rPr>
          <w:rFonts w:ascii="Arial" w:hAnsi="Arial" w:eastAsia="Arial" w:cs="Arial"/>
          <w:sz w:val="22"/>
          <w:u w:val="single"/>
        </w:rPr>
        <w:t xml:space="preserve">Pensioner payroll </w:t>
      </w:r>
      <w:r w:rsidRPr="00537428">
        <w:rPr>
          <w:rFonts w:ascii="Arial" w:hAnsi="Arial" w:eastAsia="Arial" w:cs="Arial"/>
          <w:sz w:val="22"/>
          <w:u w:val="single"/>
        </w:rPr>
        <w:t>Requirements</w:t>
      </w:r>
    </w:p>
    <w:p w:rsidRPr="005C7644" w:rsidR="00083C8D" w:rsidP="00083C8D" w:rsidRDefault="00083C8D" w14:paraId="40D2F760" w14:textId="77777777">
      <w:pPr>
        <w:tabs>
          <w:tab w:val="clear" w:pos="0"/>
          <w:tab w:val="clear" w:pos="720"/>
        </w:tabs>
        <w:spacing w:before="120" w:after="120"/>
        <w:ind w:left="0" w:firstLine="0"/>
        <w:outlineLvl w:val="9"/>
        <w:rPr>
          <w:rFonts w:eastAsia="Arial" w:cs="Arial"/>
          <w:sz w:val="22"/>
          <w:lang w:eastAsia="en-GB"/>
        </w:rPr>
      </w:pPr>
      <w:r w:rsidRPr="005C7644">
        <w:rPr>
          <w:rFonts w:eastAsia="Arial" w:cs="Arial"/>
          <w:sz w:val="22"/>
          <w:lang w:eastAsia="en-GB"/>
        </w:rPr>
        <w:t>The Supplier shall:</w:t>
      </w:r>
    </w:p>
    <w:tbl>
      <w:tblPr>
        <w:tblpPr w:leftFromText="180" w:rightFromText="180" w:vertAnchor="text" w:tblpXSpec="right" w:tblpY="1"/>
        <w:tblOverlap w:val="never"/>
        <w:tblW w:w="90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6"/>
        <w:gridCol w:w="5235"/>
        <w:gridCol w:w="2565"/>
      </w:tblGrid>
      <w:tr w:rsidR="00083C8D" w:rsidTr="0012000F" w14:paraId="062E3BE9" w14:textId="77777777">
        <w:trPr>
          <w:trHeight w:val="584"/>
          <w:tblHeader/>
        </w:trPr>
        <w:tc>
          <w:tcPr>
            <w:tcW w:w="1276" w:type="dxa"/>
            <w:shd w:val="clear" w:color="auto" w:fill="DBE5F1"/>
          </w:tcPr>
          <w:p w:rsidR="00083C8D" w:rsidP="0012000F" w:rsidRDefault="00083C8D" w14:paraId="7868EC8C" w14:textId="77777777">
            <w:pPr>
              <w:spacing w:before="120" w:after="120"/>
              <w:rPr>
                <w:rFonts w:eastAsia="Arial" w:cs="Arial"/>
                <w:sz w:val="22"/>
              </w:rPr>
            </w:pPr>
            <w:r>
              <w:rPr>
                <w:rFonts w:eastAsia="Arial" w:cs="Arial"/>
                <w:b/>
                <w:sz w:val="22"/>
              </w:rPr>
              <w:t>Ref.</w:t>
            </w:r>
          </w:p>
        </w:tc>
        <w:tc>
          <w:tcPr>
            <w:tcW w:w="5235" w:type="dxa"/>
            <w:shd w:val="clear" w:color="auto" w:fill="DBE5F1"/>
          </w:tcPr>
          <w:p w:rsidRPr="0011340E" w:rsidR="00083C8D" w:rsidP="0012000F" w:rsidRDefault="00083C8D" w14:paraId="6C47AC6B" w14:textId="77777777">
            <w:pPr>
              <w:spacing w:before="120" w:after="120"/>
              <w:rPr>
                <w:rFonts w:eastAsia="Arial" w:cs="Arial"/>
                <w:b/>
                <w:bCs/>
                <w:sz w:val="22"/>
              </w:rPr>
            </w:pPr>
            <w:r w:rsidRPr="00A61D2F">
              <w:rPr>
                <w:rFonts w:eastAsia="Arial" w:cs="Arial"/>
                <w:b/>
                <w:sz w:val="22"/>
              </w:rPr>
              <w:t>Requirement</w:t>
            </w:r>
          </w:p>
        </w:tc>
        <w:tc>
          <w:tcPr>
            <w:tcW w:w="2565" w:type="dxa"/>
            <w:shd w:val="clear" w:color="auto" w:fill="DBE5F1"/>
          </w:tcPr>
          <w:p w:rsidRPr="0011340E" w:rsidR="00083C8D" w:rsidP="0012000F" w:rsidRDefault="00083C8D" w14:paraId="14AE84ED" w14:textId="77777777">
            <w:pPr>
              <w:ind w:left="0" w:firstLine="0"/>
              <w:rPr>
                <w:rFonts w:eastAsia="Arial" w:cs="Arial"/>
                <w:b/>
                <w:bCs/>
                <w:sz w:val="22"/>
              </w:rPr>
            </w:pPr>
            <w:r w:rsidRPr="0011340E">
              <w:rPr>
                <w:rFonts w:eastAsia="Arial" w:cs="Arial"/>
                <w:b/>
                <w:bCs/>
                <w:sz w:val="22"/>
              </w:rPr>
              <w:t>Key output(s) / Deliverable(s)</w:t>
            </w:r>
            <w:r>
              <w:rPr>
                <w:rFonts w:eastAsia="Arial" w:cs="Arial"/>
                <w:b/>
                <w:bCs/>
                <w:sz w:val="22"/>
              </w:rPr>
              <w:t xml:space="preserve"> </w:t>
            </w:r>
            <w:r w:rsidRPr="0011340E">
              <w:rPr>
                <w:rFonts w:eastAsia="Arial" w:cs="Arial"/>
                <w:b/>
                <w:bCs/>
                <w:sz w:val="22"/>
              </w:rPr>
              <w:t>includes</w:t>
            </w:r>
          </w:p>
        </w:tc>
      </w:tr>
      <w:tr w:rsidR="00083C8D" w:rsidTr="0012000F" w14:paraId="68656D26" w14:textId="77777777">
        <w:tc>
          <w:tcPr>
            <w:tcW w:w="1276" w:type="dxa"/>
          </w:tcPr>
          <w:p w:rsidR="00083C8D" w:rsidP="0012000F" w:rsidRDefault="00083C8D" w14:paraId="36BD1BE2" w14:textId="77777777">
            <w:pPr>
              <w:spacing w:before="120" w:after="120"/>
              <w:rPr>
                <w:rFonts w:eastAsia="Arial" w:cs="Arial"/>
                <w:sz w:val="22"/>
              </w:rPr>
            </w:pPr>
            <w:r>
              <w:rPr>
                <w:rFonts w:eastAsia="Arial" w:cs="Arial"/>
                <w:sz w:val="22"/>
              </w:rPr>
              <w:t>BS 7.1.1</w:t>
            </w:r>
          </w:p>
        </w:tc>
        <w:tc>
          <w:tcPr>
            <w:tcW w:w="5235" w:type="dxa"/>
          </w:tcPr>
          <w:p w:rsidR="00083C8D" w:rsidP="0012000F" w:rsidRDefault="00083C8D" w14:paraId="0FE37676" w14:textId="77777777">
            <w:pPr>
              <w:ind w:left="0" w:firstLine="0"/>
              <w:rPr>
                <w:rFonts w:eastAsia="Arial" w:cs="Arial"/>
                <w:sz w:val="22"/>
              </w:rPr>
            </w:pPr>
            <w:r>
              <w:rPr>
                <w:rFonts w:eastAsia="Arial" w:cs="Arial"/>
                <w:sz w:val="22"/>
              </w:rPr>
              <w:t>Provide a payroll system that is scalable, robust and secure. The payroll system must be capable of making payments on a daily basis in accordance with the date of payment for each person in receipt of a pension, including Pensioner Members, partial retirees and other Beneficiaries.</w:t>
            </w:r>
          </w:p>
        </w:tc>
        <w:tc>
          <w:tcPr>
            <w:tcW w:w="2565" w:type="dxa"/>
          </w:tcPr>
          <w:p w:rsidR="00083C8D" w:rsidP="0012000F" w:rsidRDefault="00083C8D" w14:paraId="244439AD" w14:textId="77777777">
            <w:pPr>
              <w:ind w:left="0" w:firstLine="0"/>
              <w:rPr>
                <w:rFonts w:eastAsia="Arial" w:cs="Arial"/>
                <w:sz w:val="22"/>
              </w:rPr>
            </w:pPr>
            <w:r>
              <w:rPr>
                <w:rFonts w:eastAsia="Arial" w:cs="Arial"/>
                <w:sz w:val="22"/>
              </w:rPr>
              <w:t>Demonstration of the system capability.</w:t>
            </w:r>
          </w:p>
        </w:tc>
      </w:tr>
      <w:tr w:rsidR="00083C8D" w:rsidTr="0012000F" w14:paraId="780EE3CC" w14:textId="77777777">
        <w:tc>
          <w:tcPr>
            <w:tcW w:w="1276" w:type="dxa"/>
          </w:tcPr>
          <w:p w:rsidR="00083C8D" w:rsidP="0012000F" w:rsidRDefault="00083C8D" w14:paraId="161939B4" w14:textId="77777777">
            <w:pPr>
              <w:spacing w:before="120" w:after="120"/>
              <w:rPr>
                <w:rFonts w:eastAsia="Arial" w:cs="Arial"/>
                <w:sz w:val="22"/>
              </w:rPr>
            </w:pPr>
            <w:r>
              <w:rPr>
                <w:rFonts w:eastAsia="Arial" w:cs="Arial"/>
                <w:sz w:val="22"/>
              </w:rPr>
              <w:t>BS 7.1.2</w:t>
            </w:r>
          </w:p>
        </w:tc>
        <w:tc>
          <w:tcPr>
            <w:tcW w:w="5235" w:type="dxa"/>
          </w:tcPr>
          <w:p w:rsidR="00083C8D" w:rsidP="0012000F" w:rsidRDefault="00083C8D" w14:paraId="60C75B45" w14:textId="77777777">
            <w:pPr>
              <w:ind w:left="0" w:firstLine="0"/>
              <w:rPr>
                <w:rFonts w:eastAsia="Arial" w:cs="Arial"/>
                <w:sz w:val="22"/>
              </w:rPr>
            </w:pPr>
            <w:r>
              <w:rPr>
                <w:rFonts w:eastAsia="Arial" w:cs="Arial"/>
                <w:sz w:val="22"/>
              </w:rPr>
              <w:t>Provide a system that is integrated into the pension platform to provide a seamless process between the retirement activities and the payroll updates.</w:t>
            </w:r>
          </w:p>
        </w:tc>
        <w:tc>
          <w:tcPr>
            <w:tcW w:w="2565" w:type="dxa"/>
          </w:tcPr>
          <w:p w:rsidR="00083C8D" w:rsidP="0012000F" w:rsidRDefault="00083C8D" w14:paraId="5B055EB3" w14:textId="77777777">
            <w:pPr>
              <w:ind w:left="0" w:firstLine="0"/>
              <w:rPr>
                <w:rFonts w:eastAsia="Arial" w:cs="Arial"/>
                <w:sz w:val="22"/>
              </w:rPr>
            </w:pPr>
            <w:r>
              <w:rPr>
                <w:rFonts w:eastAsia="Arial" w:cs="Arial"/>
                <w:sz w:val="22"/>
              </w:rPr>
              <w:t>Demonstration of the system capability.</w:t>
            </w:r>
          </w:p>
        </w:tc>
      </w:tr>
      <w:tr w:rsidR="00083C8D" w:rsidTr="0012000F" w14:paraId="1006C935" w14:textId="77777777">
        <w:tc>
          <w:tcPr>
            <w:tcW w:w="1276" w:type="dxa"/>
          </w:tcPr>
          <w:p w:rsidR="00083C8D" w:rsidP="0012000F" w:rsidRDefault="00083C8D" w14:paraId="6E460317" w14:textId="77777777">
            <w:pPr>
              <w:spacing w:before="120" w:after="120"/>
              <w:rPr>
                <w:rFonts w:eastAsia="Arial" w:cs="Arial"/>
                <w:sz w:val="22"/>
              </w:rPr>
            </w:pPr>
            <w:r>
              <w:rPr>
                <w:rFonts w:eastAsia="Arial" w:cs="Arial"/>
                <w:sz w:val="22"/>
              </w:rPr>
              <w:t>BS 7.1.3</w:t>
            </w:r>
          </w:p>
        </w:tc>
        <w:tc>
          <w:tcPr>
            <w:tcW w:w="5235" w:type="dxa"/>
          </w:tcPr>
          <w:p w:rsidR="00083C8D" w:rsidP="0012000F" w:rsidRDefault="00083C8D" w14:paraId="0EF17E79" w14:textId="77777777">
            <w:pPr>
              <w:ind w:left="0" w:firstLine="0"/>
              <w:rPr>
                <w:rFonts w:eastAsia="Arial" w:cs="Arial"/>
                <w:sz w:val="22"/>
              </w:rPr>
            </w:pPr>
            <w:r>
              <w:rPr>
                <w:rFonts w:eastAsia="Arial" w:cs="Arial"/>
                <w:sz w:val="22"/>
              </w:rPr>
              <w:t>Ensure the payroll system is auditable and only accessible to those Supplier Personnel involved in running the payroll for the RMSPS following the principle of least privilege access rights.</w:t>
            </w:r>
          </w:p>
        </w:tc>
        <w:tc>
          <w:tcPr>
            <w:tcW w:w="2565" w:type="dxa"/>
          </w:tcPr>
          <w:p w:rsidR="00083C8D" w:rsidP="0012000F" w:rsidRDefault="00083C8D" w14:paraId="618D97D6" w14:textId="77777777">
            <w:pPr>
              <w:ind w:left="0" w:firstLine="0"/>
              <w:rPr>
                <w:rFonts w:eastAsia="Arial" w:cs="Arial"/>
                <w:sz w:val="22"/>
              </w:rPr>
            </w:pPr>
            <w:r>
              <w:rPr>
                <w:rFonts w:eastAsia="Arial" w:cs="Arial"/>
                <w:sz w:val="22"/>
              </w:rPr>
              <w:t>Demonstration of the system capability.</w:t>
            </w:r>
          </w:p>
        </w:tc>
      </w:tr>
      <w:tr w:rsidR="00083C8D" w:rsidTr="0012000F" w14:paraId="6CDFD341" w14:textId="77777777">
        <w:tc>
          <w:tcPr>
            <w:tcW w:w="1276" w:type="dxa"/>
          </w:tcPr>
          <w:p w:rsidR="00083C8D" w:rsidP="0012000F" w:rsidRDefault="00083C8D" w14:paraId="6F61AF46" w14:textId="77777777">
            <w:pPr>
              <w:spacing w:before="120" w:after="120"/>
              <w:rPr>
                <w:rFonts w:eastAsia="Arial" w:cs="Arial"/>
                <w:sz w:val="22"/>
              </w:rPr>
            </w:pPr>
            <w:r>
              <w:rPr>
                <w:rFonts w:eastAsia="Arial" w:cs="Arial"/>
                <w:sz w:val="22"/>
              </w:rPr>
              <w:t>BS 7.1.4</w:t>
            </w:r>
          </w:p>
        </w:tc>
        <w:tc>
          <w:tcPr>
            <w:tcW w:w="5235" w:type="dxa"/>
          </w:tcPr>
          <w:p w:rsidR="00083C8D" w:rsidP="0012000F" w:rsidRDefault="00083C8D" w14:paraId="118DF30A" w14:textId="77777777">
            <w:pPr>
              <w:ind w:left="0" w:firstLine="0"/>
              <w:rPr>
                <w:rFonts w:eastAsia="Arial" w:cs="Arial"/>
                <w:sz w:val="22"/>
              </w:rPr>
            </w:pPr>
            <w:r>
              <w:rPr>
                <w:rFonts w:eastAsia="Arial" w:cs="Arial"/>
                <w:sz w:val="22"/>
              </w:rPr>
              <w:t>Ensure the payroll system is capable of producing outputs, including payslips and P60s. The Authority requires the Supplier to minimise the use of paper-based products, and the Supplier shall put an effective plan in place to migrate from traditional paper payslips to digital products for Members that are willing to go paperless and demonstrate how the Supplier is meeting this objective.</w:t>
            </w:r>
          </w:p>
        </w:tc>
        <w:tc>
          <w:tcPr>
            <w:tcW w:w="2565" w:type="dxa"/>
          </w:tcPr>
          <w:p w:rsidR="00083C8D" w:rsidP="0012000F" w:rsidRDefault="00083C8D" w14:paraId="0DB17B9C" w14:textId="77777777">
            <w:pPr>
              <w:ind w:left="0" w:firstLine="0"/>
              <w:rPr>
                <w:rFonts w:eastAsia="Arial" w:cs="Arial"/>
                <w:sz w:val="22"/>
              </w:rPr>
            </w:pPr>
            <w:r>
              <w:rPr>
                <w:rFonts w:eastAsia="Arial" w:cs="Arial"/>
                <w:sz w:val="22"/>
              </w:rPr>
              <w:t>Demonstration of the system capability.</w:t>
            </w:r>
          </w:p>
        </w:tc>
      </w:tr>
      <w:tr w:rsidR="00083C8D" w:rsidTr="0012000F" w14:paraId="11A234F3" w14:textId="77777777">
        <w:tc>
          <w:tcPr>
            <w:tcW w:w="1276" w:type="dxa"/>
          </w:tcPr>
          <w:p w:rsidR="00083C8D" w:rsidP="0012000F" w:rsidRDefault="00083C8D" w14:paraId="61B85EAB" w14:textId="77777777">
            <w:pPr>
              <w:spacing w:before="120" w:after="120"/>
              <w:rPr>
                <w:rFonts w:eastAsia="Arial" w:cs="Arial"/>
                <w:sz w:val="22"/>
              </w:rPr>
            </w:pPr>
            <w:r>
              <w:rPr>
                <w:rFonts w:eastAsia="Arial" w:cs="Arial"/>
                <w:sz w:val="22"/>
              </w:rPr>
              <w:t>BS 7.1.5</w:t>
            </w:r>
          </w:p>
        </w:tc>
        <w:tc>
          <w:tcPr>
            <w:tcW w:w="5235" w:type="dxa"/>
          </w:tcPr>
          <w:p w:rsidR="00083C8D" w:rsidP="0012000F" w:rsidRDefault="00083C8D" w14:paraId="7914C246" w14:textId="6617D031">
            <w:pPr>
              <w:ind w:left="0" w:firstLine="0"/>
              <w:rPr>
                <w:rFonts w:eastAsia="Arial" w:cs="Arial"/>
                <w:sz w:val="22"/>
              </w:rPr>
            </w:pPr>
            <w:r>
              <w:rPr>
                <w:rFonts w:eastAsia="Arial" w:cs="Arial"/>
                <w:sz w:val="22"/>
              </w:rPr>
              <w:t>Ensure the payroll system is capable of running pension increase routines.</w:t>
            </w:r>
            <w:r w:rsidR="008E3B41">
              <w:rPr>
                <w:rFonts w:eastAsia="Arial" w:cs="Arial"/>
                <w:sz w:val="22"/>
              </w:rPr>
              <w:t xml:space="preserve"> The process must be able to run in bulk and not impact other business as usual activities.</w:t>
            </w:r>
          </w:p>
        </w:tc>
        <w:tc>
          <w:tcPr>
            <w:tcW w:w="2565" w:type="dxa"/>
          </w:tcPr>
          <w:p w:rsidR="00083C8D" w:rsidP="0012000F" w:rsidRDefault="00083C8D" w14:paraId="2C6DF6CF" w14:textId="77777777">
            <w:pPr>
              <w:ind w:left="0" w:firstLine="0"/>
              <w:rPr>
                <w:rFonts w:eastAsia="Arial" w:cs="Arial"/>
                <w:sz w:val="22"/>
              </w:rPr>
            </w:pPr>
            <w:r>
              <w:rPr>
                <w:rFonts w:eastAsia="Arial" w:cs="Arial"/>
                <w:sz w:val="22"/>
              </w:rPr>
              <w:t>Demonstration of the system capability.</w:t>
            </w:r>
          </w:p>
        </w:tc>
      </w:tr>
      <w:tr w:rsidR="00083C8D" w:rsidTr="0012000F" w14:paraId="16BC4E03" w14:textId="77777777">
        <w:tc>
          <w:tcPr>
            <w:tcW w:w="1276" w:type="dxa"/>
          </w:tcPr>
          <w:p w:rsidR="00083C8D" w:rsidP="0012000F" w:rsidRDefault="00083C8D" w14:paraId="16D60846" w14:textId="77777777">
            <w:pPr>
              <w:spacing w:before="120" w:after="120"/>
              <w:rPr>
                <w:rFonts w:eastAsia="Arial" w:cs="Arial"/>
                <w:sz w:val="22"/>
              </w:rPr>
            </w:pPr>
            <w:r>
              <w:rPr>
                <w:rFonts w:eastAsia="Arial" w:cs="Arial"/>
                <w:sz w:val="22"/>
              </w:rPr>
              <w:lastRenderedPageBreak/>
              <w:t>BS 7.1.6</w:t>
            </w:r>
          </w:p>
        </w:tc>
        <w:tc>
          <w:tcPr>
            <w:tcW w:w="5235" w:type="dxa"/>
          </w:tcPr>
          <w:p w:rsidR="00083C8D" w:rsidP="0012000F" w:rsidRDefault="00083C8D" w14:paraId="2C082F89" w14:textId="20AAC012">
            <w:pPr>
              <w:ind w:left="0" w:firstLine="0"/>
              <w:rPr>
                <w:rFonts w:eastAsia="Arial" w:cs="Arial"/>
                <w:sz w:val="22"/>
              </w:rPr>
            </w:pPr>
            <w:r>
              <w:rPr>
                <w:rFonts w:eastAsia="Arial" w:cs="Arial"/>
                <w:sz w:val="22"/>
              </w:rPr>
              <w:t>Ensure the payroll system can process statutory and voluntary deductions, provide reporting requirements in accordance with Schedule 8.4 (</w:t>
            </w:r>
            <w:r w:rsidRPr="0011340E">
              <w:rPr>
                <w:rFonts w:eastAsia="Arial" w:cs="Arial"/>
                <w:sz w:val="22"/>
              </w:rPr>
              <w:t>Reports and Records Provisions</w:t>
            </w:r>
            <w:r>
              <w:rPr>
                <w:rFonts w:eastAsia="Arial" w:cs="Arial"/>
                <w:sz w:val="22"/>
              </w:rPr>
              <w:t>) of this Agreement and interface with the UK’s tax authority using standard Real Time Information</w:t>
            </w:r>
            <w:r w:rsidR="008E3B41">
              <w:rPr>
                <w:rFonts w:eastAsia="Arial" w:cs="Arial"/>
                <w:sz w:val="22"/>
              </w:rPr>
              <w:t xml:space="preserve"> ("</w:t>
            </w:r>
            <w:r w:rsidRPr="008E3B41" w:rsidR="008E3B41">
              <w:rPr>
                <w:rFonts w:eastAsia="Arial" w:cs="Arial"/>
                <w:b/>
                <w:bCs/>
                <w:sz w:val="22"/>
              </w:rPr>
              <w:t>RTI</w:t>
            </w:r>
            <w:r w:rsidR="008E3B41">
              <w:rPr>
                <w:rFonts w:eastAsia="Arial" w:cs="Arial"/>
                <w:sz w:val="22"/>
              </w:rPr>
              <w:t>")</w:t>
            </w:r>
            <w:r>
              <w:rPr>
                <w:rFonts w:eastAsia="Arial" w:cs="Arial"/>
                <w:sz w:val="22"/>
              </w:rPr>
              <w:t xml:space="preserve"> functionality.</w:t>
            </w:r>
          </w:p>
        </w:tc>
        <w:tc>
          <w:tcPr>
            <w:tcW w:w="2565" w:type="dxa"/>
          </w:tcPr>
          <w:p w:rsidR="00083C8D" w:rsidP="0012000F" w:rsidRDefault="00083C8D" w14:paraId="511466E5" w14:textId="77777777">
            <w:pPr>
              <w:ind w:left="0" w:firstLine="0"/>
              <w:rPr>
                <w:rFonts w:eastAsia="Arial" w:cs="Arial"/>
                <w:sz w:val="22"/>
              </w:rPr>
            </w:pPr>
            <w:r>
              <w:rPr>
                <w:rFonts w:eastAsia="Arial" w:cs="Arial"/>
                <w:sz w:val="22"/>
              </w:rPr>
              <w:t>Demonstration of the system capability.</w:t>
            </w:r>
          </w:p>
        </w:tc>
      </w:tr>
      <w:tr w:rsidR="00083C8D" w:rsidTr="0012000F" w14:paraId="0FDCA58D" w14:textId="77777777">
        <w:tc>
          <w:tcPr>
            <w:tcW w:w="1276" w:type="dxa"/>
          </w:tcPr>
          <w:p w:rsidR="00083C8D" w:rsidP="0012000F" w:rsidRDefault="00083C8D" w14:paraId="5109955E" w14:textId="77777777">
            <w:pPr>
              <w:spacing w:before="120" w:after="120"/>
              <w:rPr>
                <w:rFonts w:eastAsia="Arial" w:cs="Arial"/>
                <w:sz w:val="22"/>
              </w:rPr>
            </w:pPr>
            <w:r>
              <w:rPr>
                <w:rFonts w:eastAsia="Arial" w:cs="Arial"/>
                <w:sz w:val="22"/>
              </w:rPr>
              <w:t>BS 7.1.7</w:t>
            </w:r>
          </w:p>
        </w:tc>
        <w:tc>
          <w:tcPr>
            <w:tcW w:w="5235" w:type="dxa"/>
          </w:tcPr>
          <w:p w:rsidR="00083C8D" w:rsidP="0012000F" w:rsidRDefault="00083C8D" w14:paraId="77B40D8A" w14:textId="77777777">
            <w:pPr>
              <w:ind w:left="0" w:firstLine="0"/>
              <w:rPr>
                <w:rFonts w:eastAsia="Arial" w:cs="Arial"/>
                <w:sz w:val="22"/>
              </w:rPr>
            </w:pPr>
            <w:r>
              <w:rPr>
                <w:rFonts w:eastAsia="Arial" w:cs="Arial"/>
                <w:sz w:val="22"/>
              </w:rPr>
              <w:t>Ensure all necessary payroll processing aligns with the RMPP for Joint Members.</w:t>
            </w:r>
          </w:p>
        </w:tc>
        <w:tc>
          <w:tcPr>
            <w:tcW w:w="2565" w:type="dxa"/>
          </w:tcPr>
          <w:p w:rsidR="00083C8D" w:rsidP="0012000F" w:rsidRDefault="00083C8D" w14:paraId="51785188" w14:textId="77777777">
            <w:pPr>
              <w:ind w:left="0" w:right="-69" w:firstLine="0"/>
              <w:rPr>
                <w:rFonts w:eastAsia="Arial" w:cs="Arial"/>
                <w:sz w:val="22"/>
              </w:rPr>
            </w:pPr>
            <w:r>
              <w:rPr>
                <w:rFonts w:eastAsia="Arial" w:cs="Arial"/>
                <w:sz w:val="22"/>
              </w:rPr>
              <w:t>Detailed process diagrams illustrating the relationship between the Supplier and the RMPP Administrator(s)</w:t>
            </w:r>
          </w:p>
        </w:tc>
      </w:tr>
    </w:tbl>
    <w:p w:rsidR="00083C8D" w:rsidP="00083C8D" w:rsidRDefault="00083C8D" w14:paraId="1EC7CF37" w14:textId="77777777">
      <w:pPr>
        <w:pStyle w:val="Heading2"/>
        <w:numPr>
          <w:ilvl w:val="0"/>
          <w:numId w:val="0"/>
        </w:numPr>
        <w:spacing w:before="360"/>
        <w:rPr>
          <w:rFonts w:ascii="Arial" w:hAnsi="Arial" w:eastAsia="Arial" w:cs="Arial"/>
          <w:sz w:val="22"/>
          <w:u w:val="single"/>
        </w:rPr>
      </w:pPr>
      <w:r>
        <w:rPr>
          <w:rFonts w:ascii="Arial" w:hAnsi="Arial" w:eastAsia="Arial" w:cs="Arial"/>
          <w:sz w:val="22"/>
          <w:u w:val="single"/>
        </w:rPr>
        <w:br w:type="textWrapping" w:clear="all"/>
      </w:r>
      <w:r w:rsidRPr="00537428">
        <w:rPr>
          <w:rFonts w:ascii="Arial" w:hAnsi="Arial" w:eastAsia="Arial" w:cs="Arial"/>
          <w:sz w:val="22"/>
          <w:u w:val="single"/>
        </w:rPr>
        <w:t xml:space="preserve">BS </w:t>
      </w:r>
      <w:r>
        <w:rPr>
          <w:rFonts w:ascii="Arial" w:hAnsi="Arial" w:eastAsia="Arial" w:cs="Arial"/>
          <w:sz w:val="22"/>
          <w:u w:val="single"/>
        </w:rPr>
        <w:t>8</w:t>
      </w:r>
      <w:r w:rsidRPr="00537428">
        <w:rPr>
          <w:rFonts w:ascii="Arial" w:hAnsi="Arial" w:eastAsia="Arial" w:cs="Arial"/>
          <w:sz w:val="22"/>
          <w:u w:val="single"/>
        </w:rPr>
        <w:tab/>
      </w:r>
      <w:r>
        <w:rPr>
          <w:rFonts w:ascii="Arial" w:hAnsi="Arial" w:eastAsia="Arial" w:cs="Arial"/>
          <w:sz w:val="22"/>
          <w:u w:val="single"/>
        </w:rPr>
        <w:t xml:space="preserve">Pensions Dashboard </w:t>
      </w:r>
      <w:r w:rsidRPr="00537428">
        <w:rPr>
          <w:rFonts w:ascii="Arial" w:hAnsi="Arial" w:eastAsia="Arial" w:cs="Arial"/>
          <w:sz w:val="22"/>
          <w:u w:val="single"/>
        </w:rPr>
        <w:t>Requirements</w:t>
      </w:r>
    </w:p>
    <w:p w:rsidRPr="005C7644" w:rsidR="00083C8D" w:rsidP="00083C8D" w:rsidRDefault="00083C8D" w14:paraId="72654546" w14:textId="77777777">
      <w:pPr>
        <w:tabs>
          <w:tab w:val="clear" w:pos="0"/>
          <w:tab w:val="clear" w:pos="720"/>
        </w:tabs>
        <w:spacing w:before="120" w:after="120"/>
        <w:ind w:left="0" w:firstLine="0"/>
        <w:outlineLvl w:val="9"/>
        <w:rPr>
          <w:rFonts w:eastAsia="Arial" w:cs="Arial"/>
          <w:sz w:val="22"/>
          <w:lang w:eastAsia="en-GB"/>
        </w:rPr>
      </w:pPr>
      <w:r w:rsidRPr="005C7644">
        <w:rPr>
          <w:rFonts w:eastAsia="Arial" w:cs="Arial"/>
          <w:sz w:val="22"/>
          <w:lang w:eastAsia="en-GB"/>
        </w:rPr>
        <w:t>The Supplier shall:</w:t>
      </w:r>
    </w:p>
    <w:tbl>
      <w:tblPr>
        <w:tblW w:w="90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80"/>
        <w:gridCol w:w="5946"/>
        <w:gridCol w:w="1790"/>
      </w:tblGrid>
      <w:tr w:rsidR="00083C8D" w:rsidTr="0012000F" w14:paraId="4EE2A0FD" w14:textId="77777777">
        <w:trPr>
          <w:trHeight w:val="584"/>
        </w:trPr>
        <w:tc>
          <w:tcPr>
            <w:tcW w:w="1280" w:type="dxa"/>
            <w:shd w:val="clear" w:color="auto" w:fill="DBE5F1"/>
          </w:tcPr>
          <w:p w:rsidR="00083C8D" w:rsidP="0012000F" w:rsidRDefault="00083C8D" w14:paraId="321F7588" w14:textId="77777777">
            <w:pPr>
              <w:spacing w:before="120" w:after="120"/>
              <w:rPr>
                <w:rFonts w:eastAsia="Arial" w:cs="Arial"/>
                <w:sz w:val="22"/>
              </w:rPr>
            </w:pPr>
            <w:r>
              <w:rPr>
                <w:rFonts w:eastAsia="Arial" w:cs="Arial"/>
                <w:b/>
                <w:sz w:val="22"/>
              </w:rPr>
              <w:t>Ref.</w:t>
            </w:r>
          </w:p>
        </w:tc>
        <w:tc>
          <w:tcPr>
            <w:tcW w:w="5946" w:type="dxa"/>
            <w:shd w:val="clear" w:color="auto" w:fill="DBE5F1"/>
          </w:tcPr>
          <w:p w:rsidRPr="0011340E" w:rsidR="00083C8D" w:rsidP="0012000F" w:rsidRDefault="00083C8D" w14:paraId="7BECB9D8" w14:textId="77777777">
            <w:pPr>
              <w:spacing w:before="120" w:after="120"/>
              <w:rPr>
                <w:rFonts w:eastAsia="Arial" w:cs="Arial"/>
                <w:b/>
                <w:bCs/>
                <w:sz w:val="22"/>
              </w:rPr>
            </w:pPr>
            <w:r w:rsidRPr="00A61D2F">
              <w:rPr>
                <w:rFonts w:eastAsia="Arial" w:cs="Arial"/>
                <w:b/>
                <w:sz w:val="22"/>
              </w:rPr>
              <w:t xml:space="preserve">Requirement </w:t>
            </w:r>
          </w:p>
        </w:tc>
        <w:tc>
          <w:tcPr>
            <w:tcW w:w="1790" w:type="dxa"/>
            <w:shd w:val="clear" w:color="auto" w:fill="DBE5F1"/>
          </w:tcPr>
          <w:p w:rsidRPr="0011340E" w:rsidR="00083C8D" w:rsidP="0012000F" w:rsidRDefault="00083C8D" w14:paraId="43A292B2" w14:textId="77777777">
            <w:pPr>
              <w:ind w:left="0" w:firstLine="0"/>
              <w:rPr>
                <w:rFonts w:eastAsia="Arial" w:cs="Arial"/>
                <w:b/>
                <w:bCs/>
                <w:sz w:val="22"/>
              </w:rPr>
            </w:pPr>
            <w:r w:rsidRPr="0011340E">
              <w:rPr>
                <w:rFonts w:eastAsia="Arial" w:cs="Arial"/>
                <w:b/>
                <w:bCs/>
                <w:sz w:val="22"/>
              </w:rPr>
              <w:t>Key output(s) / Deliverable(s)includes</w:t>
            </w:r>
          </w:p>
        </w:tc>
      </w:tr>
      <w:tr w:rsidR="00083C8D" w:rsidTr="0012000F" w14:paraId="4A494431" w14:textId="77777777">
        <w:tc>
          <w:tcPr>
            <w:tcW w:w="1280" w:type="dxa"/>
          </w:tcPr>
          <w:p w:rsidRPr="00DE3731" w:rsidR="00083C8D" w:rsidP="0012000F" w:rsidRDefault="00083C8D" w14:paraId="6746DA15" w14:textId="77777777">
            <w:pPr>
              <w:spacing w:before="120" w:after="120"/>
              <w:rPr>
                <w:rFonts w:eastAsia="Arial"/>
                <w:sz w:val="22"/>
              </w:rPr>
            </w:pPr>
            <w:r w:rsidRPr="00DE3731">
              <w:rPr>
                <w:rFonts w:eastAsia="Arial"/>
                <w:sz w:val="22"/>
              </w:rPr>
              <w:t>BS 8</w:t>
            </w:r>
            <w:r>
              <w:rPr>
                <w:rFonts w:eastAsia="Arial" w:cs="Arial"/>
                <w:sz w:val="22"/>
              </w:rPr>
              <w:t>.1.1</w:t>
            </w:r>
          </w:p>
        </w:tc>
        <w:tc>
          <w:tcPr>
            <w:tcW w:w="5946" w:type="dxa"/>
          </w:tcPr>
          <w:p w:rsidR="00083C8D" w:rsidP="0012000F" w:rsidRDefault="00083C8D" w14:paraId="24293F1B" w14:textId="77777777">
            <w:pPr>
              <w:ind w:left="0" w:firstLine="0"/>
              <w:rPr>
                <w:rFonts w:eastAsia="Arial" w:cs="Arial"/>
                <w:sz w:val="22"/>
              </w:rPr>
            </w:pPr>
            <w:r>
              <w:rPr>
                <w:rFonts w:eastAsia="Arial" w:cs="Arial"/>
                <w:sz w:val="22"/>
              </w:rPr>
              <w:t>Implement a digital solution that is scalable, auditable and secure, to comply with the Government’s Pensions Dashboard programme specification in line with the programme’s timeline.</w:t>
            </w:r>
          </w:p>
        </w:tc>
        <w:tc>
          <w:tcPr>
            <w:tcW w:w="1790" w:type="dxa"/>
          </w:tcPr>
          <w:p w:rsidR="00083C8D" w:rsidP="0012000F" w:rsidRDefault="00083C8D" w14:paraId="5D66C2BA" w14:textId="77777777">
            <w:pPr>
              <w:ind w:left="0" w:firstLine="0"/>
              <w:rPr>
                <w:rFonts w:eastAsia="Arial" w:cs="Arial"/>
                <w:sz w:val="22"/>
              </w:rPr>
            </w:pPr>
            <w:r>
              <w:rPr>
                <w:rFonts w:eastAsia="Arial" w:cs="Arial"/>
                <w:sz w:val="22"/>
              </w:rPr>
              <w:t>Signed off project plan for the delivery of the Pensions Dashboard.</w:t>
            </w:r>
          </w:p>
        </w:tc>
      </w:tr>
    </w:tbl>
    <w:p w:rsidR="00083C8D" w:rsidP="00083C8D" w:rsidRDefault="00083C8D" w14:paraId="77C9F7D8" w14:textId="77777777">
      <w:pPr>
        <w:pStyle w:val="Heading2"/>
        <w:numPr>
          <w:ilvl w:val="0"/>
          <w:numId w:val="0"/>
        </w:numPr>
        <w:spacing w:before="360"/>
        <w:rPr>
          <w:rFonts w:ascii="Arial" w:hAnsi="Arial" w:eastAsia="Arial" w:cs="Arial"/>
          <w:sz w:val="22"/>
          <w:u w:val="single"/>
        </w:rPr>
      </w:pPr>
      <w:r w:rsidRPr="00537428">
        <w:rPr>
          <w:rFonts w:ascii="Arial" w:hAnsi="Arial" w:eastAsia="Arial" w:cs="Arial"/>
          <w:sz w:val="22"/>
          <w:u w:val="single"/>
        </w:rPr>
        <w:t xml:space="preserve">BS </w:t>
      </w:r>
      <w:r>
        <w:rPr>
          <w:rFonts w:ascii="Arial" w:hAnsi="Arial" w:eastAsia="Arial" w:cs="Arial"/>
          <w:sz w:val="22"/>
          <w:u w:val="single"/>
        </w:rPr>
        <w:t>9</w:t>
      </w:r>
      <w:r w:rsidRPr="00537428">
        <w:rPr>
          <w:rFonts w:ascii="Arial" w:hAnsi="Arial" w:eastAsia="Arial" w:cs="Arial"/>
          <w:sz w:val="22"/>
          <w:u w:val="single"/>
        </w:rPr>
        <w:tab/>
      </w:r>
      <w:r>
        <w:rPr>
          <w:rFonts w:ascii="Arial" w:hAnsi="Arial" w:eastAsia="Arial" w:cs="Arial"/>
          <w:sz w:val="22"/>
          <w:u w:val="single"/>
        </w:rPr>
        <w:t xml:space="preserve">Contract Centre </w:t>
      </w:r>
      <w:r w:rsidRPr="00537428">
        <w:rPr>
          <w:rFonts w:ascii="Arial" w:hAnsi="Arial" w:eastAsia="Arial" w:cs="Arial"/>
          <w:sz w:val="22"/>
          <w:u w:val="single"/>
        </w:rPr>
        <w:t>Requirements</w:t>
      </w:r>
    </w:p>
    <w:p w:rsidRPr="005C7644" w:rsidR="00083C8D" w:rsidP="00083C8D" w:rsidRDefault="00083C8D" w14:paraId="1A3616D4" w14:textId="77777777">
      <w:pPr>
        <w:tabs>
          <w:tab w:val="clear" w:pos="0"/>
          <w:tab w:val="clear" w:pos="720"/>
        </w:tabs>
        <w:spacing w:before="120" w:after="120"/>
        <w:ind w:left="0" w:firstLine="0"/>
        <w:outlineLvl w:val="9"/>
        <w:rPr>
          <w:rFonts w:eastAsia="Arial" w:cs="Arial"/>
          <w:sz w:val="22"/>
          <w:lang w:eastAsia="en-GB"/>
        </w:rPr>
      </w:pPr>
      <w:r w:rsidRPr="005C7644">
        <w:rPr>
          <w:rFonts w:eastAsia="Arial" w:cs="Arial"/>
          <w:sz w:val="22"/>
          <w:lang w:eastAsia="en-GB"/>
        </w:rPr>
        <w:t>The Supplier shall:</w:t>
      </w:r>
    </w:p>
    <w:tbl>
      <w:tblPr>
        <w:tblW w:w="935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6"/>
        <w:gridCol w:w="8080"/>
      </w:tblGrid>
      <w:tr w:rsidR="00083C8D" w:rsidTr="0012000F" w14:paraId="47009E25" w14:textId="77777777">
        <w:tc>
          <w:tcPr>
            <w:tcW w:w="1276"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28167226" w14:textId="77777777">
            <w:pPr>
              <w:spacing w:before="120" w:after="120"/>
              <w:rPr>
                <w:rFonts w:eastAsia="Arial" w:cs="Arial"/>
                <w:sz w:val="20"/>
                <w:szCs w:val="20"/>
              </w:rPr>
            </w:pPr>
            <w:r>
              <w:rPr>
                <w:rFonts w:eastAsia="Arial" w:cs="Arial"/>
                <w:b/>
                <w:sz w:val="22"/>
              </w:rPr>
              <w:t>Ref.</w:t>
            </w:r>
          </w:p>
        </w:tc>
        <w:tc>
          <w:tcPr>
            <w:tcW w:w="8080"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0025D8F3" w14:textId="77777777">
            <w:pPr>
              <w:spacing w:before="120" w:after="120"/>
              <w:rPr>
                <w:rFonts w:eastAsia="Arial" w:cs="Arial"/>
                <w:sz w:val="20"/>
                <w:szCs w:val="20"/>
              </w:rPr>
            </w:pPr>
            <w:r w:rsidRPr="00A61D2F">
              <w:rPr>
                <w:rFonts w:eastAsia="Arial" w:cs="Arial"/>
                <w:b/>
                <w:sz w:val="22"/>
              </w:rPr>
              <w:t xml:space="preserve">Requirement </w:t>
            </w:r>
          </w:p>
        </w:tc>
      </w:tr>
      <w:tr w:rsidR="00083C8D" w:rsidTr="0012000F" w14:paraId="1BCCEE54" w14:textId="77777777">
        <w:tc>
          <w:tcPr>
            <w:tcW w:w="1276" w:type="dxa"/>
            <w:tcBorders>
              <w:top w:val="single" w:color="000000" w:sz="4" w:space="0"/>
              <w:left w:val="single" w:color="000000" w:sz="4" w:space="0"/>
              <w:bottom w:val="single" w:color="000000" w:sz="4" w:space="0"/>
              <w:right w:val="single" w:color="000000" w:sz="4" w:space="0"/>
            </w:tcBorders>
          </w:tcPr>
          <w:p w:rsidRPr="00A61D2F" w:rsidR="00083C8D" w:rsidP="0012000F" w:rsidRDefault="00083C8D" w14:paraId="7DBFD04C" w14:textId="77777777">
            <w:pPr>
              <w:spacing w:before="120" w:after="120"/>
              <w:rPr>
                <w:rFonts w:eastAsia="Arial"/>
                <w:sz w:val="22"/>
              </w:rPr>
            </w:pPr>
            <w:r w:rsidRPr="00A61D2F">
              <w:rPr>
                <w:rFonts w:eastAsia="Arial"/>
                <w:b/>
                <w:sz w:val="22"/>
              </w:rPr>
              <w:t>BS 9</w:t>
            </w:r>
          </w:p>
        </w:tc>
        <w:tc>
          <w:tcPr>
            <w:tcW w:w="8080" w:type="dxa"/>
            <w:tcBorders>
              <w:top w:val="single" w:color="000000" w:sz="4" w:space="0"/>
              <w:left w:val="single" w:color="000000" w:sz="4" w:space="0"/>
              <w:bottom w:val="single" w:color="000000" w:sz="4" w:space="0"/>
              <w:right w:val="single" w:color="000000" w:sz="4" w:space="0"/>
            </w:tcBorders>
          </w:tcPr>
          <w:p w:rsidRPr="00A61D2F" w:rsidR="00083C8D" w:rsidP="0012000F" w:rsidRDefault="00083C8D" w14:paraId="42A7008D" w14:textId="77777777">
            <w:pPr>
              <w:ind w:left="0" w:firstLine="0"/>
              <w:rPr>
                <w:rFonts w:eastAsia="Arial"/>
                <w:sz w:val="22"/>
              </w:rPr>
            </w:pPr>
            <w:r w:rsidRPr="00A61D2F">
              <w:rPr>
                <w:rFonts w:eastAsia="Arial"/>
                <w:sz w:val="22"/>
              </w:rPr>
              <w:t>The Authority's ambition is to increase digital engagement with Members</w:t>
            </w:r>
            <w:r w:rsidRPr="00A61D2F">
              <w:rPr>
                <w:rFonts w:eastAsia="Arial" w:cs="Arial"/>
                <w:sz w:val="22"/>
              </w:rPr>
              <w:t>.</w:t>
            </w:r>
            <w:r w:rsidRPr="00A61D2F">
              <w:rPr>
                <w:rFonts w:eastAsia="Arial"/>
                <w:sz w:val="22"/>
              </w:rPr>
              <w:t xml:space="preserve"> However, </w:t>
            </w:r>
            <w:r w:rsidRPr="00A61D2F">
              <w:rPr>
                <w:rFonts w:eastAsia="Arial" w:cs="Arial"/>
                <w:sz w:val="22"/>
              </w:rPr>
              <w:t>feedback</w:t>
            </w:r>
            <w:r w:rsidRPr="00A61D2F">
              <w:rPr>
                <w:rFonts w:eastAsia="Arial"/>
                <w:sz w:val="22"/>
              </w:rPr>
              <w:t xml:space="preserve"> from Members is that they value being able to talk to the Scheme administrator, and so the Supplier shall continue to provide </w:t>
            </w:r>
            <w:r w:rsidRPr="00A61D2F">
              <w:rPr>
                <w:rFonts w:eastAsia="Arial" w:cs="Arial"/>
                <w:sz w:val="22"/>
              </w:rPr>
              <w:t>telephony contact services as part of the wider contact</w:t>
            </w:r>
            <w:r w:rsidRPr="00A61D2F">
              <w:rPr>
                <w:rFonts w:eastAsia="Arial"/>
                <w:sz w:val="22"/>
              </w:rPr>
              <w:t xml:space="preserve"> centre service, as </w:t>
            </w:r>
            <w:r w:rsidRPr="00A61D2F">
              <w:rPr>
                <w:rFonts w:eastAsia="Arial" w:cs="Arial"/>
                <w:sz w:val="22"/>
              </w:rPr>
              <w:t xml:space="preserve">a </w:t>
            </w:r>
            <w:r w:rsidRPr="00A61D2F">
              <w:rPr>
                <w:rFonts w:eastAsia="Arial"/>
                <w:sz w:val="22"/>
              </w:rPr>
              <w:t>key part of the Services.</w:t>
            </w:r>
          </w:p>
        </w:tc>
      </w:tr>
    </w:tbl>
    <w:p w:rsidRPr="00537428" w:rsidR="00083C8D" w:rsidP="00083C8D" w:rsidRDefault="00083C8D" w14:paraId="1FDFBC79" w14:textId="77777777">
      <w:pPr>
        <w:pStyle w:val="Heading2"/>
        <w:numPr>
          <w:ilvl w:val="0"/>
          <w:numId w:val="0"/>
        </w:numPr>
        <w:spacing w:before="360"/>
        <w:rPr>
          <w:rFonts w:ascii="Arial" w:hAnsi="Arial" w:eastAsia="Arial" w:cs="Arial"/>
          <w:sz w:val="22"/>
          <w:u w:val="single"/>
        </w:rPr>
      </w:pPr>
      <w:bookmarkStart w:name="_Toc103091490" w:id="56"/>
      <w:r w:rsidRPr="00537428">
        <w:rPr>
          <w:rFonts w:ascii="Arial" w:hAnsi="Arial" w:eastAsia="Arial" w:cs="Arial"/>
          <w:sz w:val="22"/>
          <w:u w:val="single"/>
        </w:rPr>
        <w:lastRenderedPageBreak/>
        <w:t xml:space="preserve">BS </w:t>
      </w:r>
      <w:r>
        <w:rPr>
          <w:rFonts w:ascii="Arial" w:hAnsi="Arial" w:eastAsia="Arial" w:cs="Arial"/>
          <w:sz w:val="22"/>
          <w:u w:val="single"/>
        </w:rPr>
        <w:t>9.</w:t>
      </w:r>
      <w:r w:rsidRPr="00537428">
        <w:rPr>
          <w:rFonts w:ascii="Arial" w:hAnsi="Arial" w:eastAsia="Arial" w:cs="Arial"/>
          <w:sz w:val="22"/>
          <w:u w:val="single"/>
        </w:rPr>
        <w:t xml:space="preserve">1 </w:t>
      </w:r>
      <w:bookmarkEnd w:id="56"/>
      <w:r>
        <w:rPr>
          <w:rFonts w:ascii="Arial" w:hAnsi="Arial" w:eastAsia="Arial" w:cs="Arial"/>
          <w:sz w:val="22"/>
          <w:u w:val="single"/>
        </w:rPr>
        <w:t xml:space="preserve">Email, Telephony and Contact Management Requirements </w:t>
      </w:r>
    </w:p>
    <w:p w:rsidRPr="005C7644" w:rsidR="00083C8D" w:rsidP="006310AC" w:rsidRDefault="00083C8D" w14:paraId="654E2B06" w14:textId="77777777">
      <w:pPr>
        <w:keepNext/>
        <w:rPr>
          <w:sz w:val="22"/>
          <w:szCs w:val="20"/>
        </w:rPr>
      </w:pPr>
      <w:r w:rsidRPr="005C7644">
        <w:rPr>
          <w:sz w:val="22"/>
          <w:szCs w:val="20"/>
        </w:rPr>
        <w:t>The Supplier shall:</w:t>
      </w:r>
    </w:p>
    <w:tbl>
      <w:tblPr>
        <w:tblW w:w="94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5"/>
        <w:gridCol w:w="5940"/>
        <w:gridCol w:w="2235"/>
      </w:tblGrid>
      <w:tr w:rsidR="00083C8D" w:rsidTr="0012000F" w14:paraId="625D098D" w14:textId="77777777">
        <w:trPr>
          <w:trHeight w:val="584"/>
          <w:tblHeader/>
        </w:trPr>
        <w:tc>
          <w:tcPr>
            <w:tcW w:w="1275" w:type="dxa"/>
            <w:shd w:val="clear" w:color="auto" w:fill="DBE5F1"/>
          </w:tcPr>
          <w:p w:rsidR="00083C8D" w:rsidP="0012000F" w:rsidRDefault="00083C8D" w14:paraId="02D56072" w14:textId="77777777">
            <w:pPr>
              <w:spacing w:before="120" w:after="120"/>
              <w:rPr>
                <w:rFonts w:eastAsia="Arial" w:cs="Arial"/>
                <w:sz w:val="22"/>
              </w:rPr>
            </w:pPr>
            <w:r>
              <w:rPr>
                <w:rFonts w:eastAsia="Arial" w:cs="Arial"/>
                <w:b/>
                <w:sz w:val="22"/>
              </w:rPr>
              <w:t>Ref.</w:t>
            </w:r>
          </w:p>
        </w:tc>
        <w:tc>
          <w:tcPr>
            <w:tcW w:w="5940" w:type="dxa"/>
            <w:shd w:val="clear" w:color="auto" w:fill="DBE5F1"/>
          </w:tcPr>
          <w:p w:rsidRPr="00A56B0A" w:rsidR="00083C8D" w:rsidP="0012000F" w:rsidRDefault="00083C8D" w14:paraId="4EE1B208" w14:textId="77777777">
            <w:pPr>
              <w:spacing w:before="120" w:after="120"/>
              <w:rPr>
                <w:rFonts w:eastAsia="Arial" w:cs="Arial"/>
                <w:b/>
                <w:bCs/>
                <w:sz w:val="22"/>
              </w:rPr>
            </w:pPr>
            <w:r w:rsidRPr="00A61D2F">
              <w:rPr>
                <w:rFonts w:eastAsia="Arial" w:cs="Arial"/>
                <w:b/>
                <w:sz w:val="22"/>
              </w:rPr>
              <w:t xml:space="preserve">Requirement </w:t>
            </w:r>
          </w:p>
        </w:tc>
        <w:tc>
          <w:tcPr>
            <w:tcW w:w="2235" w:type="dxa"/>
            <w:shd w:val="clear" w:color="auto" w:fill="DBE5F1"/>
          </w:tcPr>
          <w:p w:rsidRPr="00A56B0A" w:rsidR="00083C8D" w:rsidP="0012000F" w:rsidRDefault="00083C8D" w14:paraId="4377B4BA" w14:textId="77777777">
            <w:pPr>
              <w:ind w:left="0" w:firstLine="0"/>
              <w:rPr>
                <w:rFonts w:eastAsia="Arial" w:cs="Arial"/>
                <w:b/>
                <w:bCs/>
                <w:sz w:val="22"/>
              </w:rPr>
            </w:pPr>
            <w:r w:rsidRPr="00A56B0A">
              <w:rPr>
                <w:rFonts w:eastAsia="Arial" w:cs="Arial"/>
                <w:b/>
                <w:bCs/>
                <w:sz w:val="22"/>
              </w:rPr>
              <w:t>Key output(s) / Deliverable(s)</w:t>
            </w:r>
            <w:r>
              <w:rPr>
                <w:rFonts w:eastAsia="Arial" w:cs="Arial"/>
                <w:b/>
                <w:bCs/>
                <w:sz w:val="22"/>
              </w:rPr>
              <w:t xml:space="preserve"> </w:t>
            </w:r>
            <w:r w:rsidRPr="00A56B0A">
              <w:rPr>
                <w:rFonts w:eastAsia="Arial" w:cs="Arial"/>
                <w:b/>
                <w:bCs/>
                <w:sz w:val="22"/>
              </w:rPr>
              <w:t>includes</w:t>
            </w:r>
          </w:p>
        </w:tc>
      </w:tr>
      <w:tr w:rsidR="00083C8D" w:rsidTr="0012000F" w14:paraId="03AC0902" w14:textId="77777777">
        <w:tc>
          <w:tcPr>
            <w:tcW w:w="1275" w:type="dxa"/>
          </w:tcPr>
          <w:p w:rsidR="00083C8D" w:rsidP="0012000F" w:rsidRDefault="00083C8D" w14:paraId="26445917" w14:textId="77777777">
            <w:pPr>
              <w:spacing w:before="120" w:after="120"/>
              <w:rPr>
                <w:rFonts w:eastAsia="Arial" w:cs="Arial"/>
                <w:sz w:val="22"/>
              </w:rPr>
            </w:pPr>
            <w:r>
              <w:rPr>
                <w:rFonts w:eastAsia="Arial" w:cs="Arial"/>
                <w:sz w:val="22"/>
              </w:rPr>
              <w:t>BS 9.1.1</w:t>
            </w:r>
          </w:p>
        </w:tc>
        <w:tc>
          <w:tcPr>
            <w:tcW w:w="5940" w:type="dxa"/>
          </w:tcPr>
          <w:p w:rsidRPr="00B86CFF" w:rsidR="00083C8D" w:rsidP="0012000F" w:rsidRDefault="00083C8D" w14:paraId="271A8C4B" w14:textId="77777777">
            <w:pPr>
              <w:ind w:left="0" w:firstLine="0"/>
              <w:rPr>
                <w:rFonts w:eastAsia="Arial" w:cs="Arial"/>
                <w:sz w:val="22"/>
              </w:rPr>
            </w:pPr>
            <w:r>
              <w:rPr>
                <w:rFonts w:eastAsia="Arial" w:cs="Arial"/>
                <w:sz w:val="22"/>
              </w:rPr>
              <w:t>Implement an intelligent telephony system that directs callers to the most appropriate support.</w:t>
            </w:r>
          </w:p>
          <w:p w:rsidR="00083C8D" w:rsidP="0012000F" w:rsidRDefault="00083C8D" w14:paraId="4084D0EB" w14:textId="77777777">
            <w:pPr>
              <w:ind w:left="0" w:firstLine="0"/>
              <w:rPr>
                <w:rFonts w:eastAsia="Arial" w:cs="Arial"/>
                <w:sz w:val="22"/>
              </w:rPr>
            </w:pPr>
            <w:r w:rsidRPr="00B86CFF">
              <w:rPr>
                <w:rFonts w:eastAsia="Arial" w:cs="Arial"/>
                <w:sz w:val="22"/>
              </w:rPr>
              <w:t>The initial design or mapping of the call routing and IVR solution must be agreed with the Authority. Subsequent changes must also be agreed with the Authority before release to the production environment.</w:t>
            </w:r>
          </w:p>
        </w:tc>
        <w:tc>
          <w:tcPr>
            <w:tcW w:w="2235" w:type="dxa"/>
          </w:tcPr>
          <w:p w:rsidR="00083C8D" w:rsidP="0012000F" w:rsidRDefault="00083C8D" w14:paraId="424F9FA3" w14:textId="77777777">
            <w:pPr>
              <w:ind w:left="0" w:firstLine="0"/>
              <w:rPr>
                <w:rFonts w:eastAsia="Arial" w:cs="Arial"/>
                <w:sz w:val="22"/>
              </w:rPr>
            </w:pPr>
            <w:r>
              <w:rPr>
                <w:rFonts w:eastAsia="Arial" w:cs="Arial"/>
                <w:sz w:val="22"/>
              </w:rPr>
              <w:t>Demonstration of an effective and Member centric call management system to Authority.</w:t>
            </w:r>
          </w:p>
        </w:tc>
      </w:tr>
      <w:tr w:rsidR="00083C8D" w:rsidTr="0012000F" w14:paraId="13CB3EE9" w14:textId="77777777">
        <w:tc>
          <w:tcPr>
            <w:tcW w:w="1275" w:type="dxa"/>
          </w:tcPr>
          <w:p w:rsidR="00083C8D" w:rsidP="0012000F" w:rsidRDefault="00083C8D" w14:paraId="79E24E91" w14:textId="77777777">
            <w:pPr>
              <w:spacing w:before="120" w:after="120"/>
              <w:rPr>
                <w:rFonts w:eastAsia="Arial" w:cs="Arial"/>
                <w:sz w:val="22"/>
              </w:rPr>
            </w:pPr>
            <w:r>
              <w:rPr>
                <w:rFonts w:eastAsia="Arial" w:cs="Arial"/>
                <w:sz w:val="22"/>
              </w:rPr>
              <w:t>BS 9.1.2</w:t>
            </w:r>
          </w:p>
        </w:tc>
        <w:tc>
          <w:tcPr>
            <w:tcW w:w="5940" w:type="dxa"/>
          </w:tcPr>
          <w:p w:rsidR="00083C8D" w:rsidP="0012000F" w:rsidRDefault="00083C8D" w14:paraId="79ECFD65" w14:textId="77777777">
            <w:pPr>
              <w:ind w:left="0" w:firstLine="0"/>
              <w:rPr>
                <w:rFonts w:eastAsia="Arial" w:cs="Arial"/>
                <w:sz w:val="22"/>
              </w:rPr>
            </w:pPr>
            <w:r>
              <w:rPr>
                <w:rFonts w:eastAsia="Arial" w:cs="Arial"/>
                <w:sz w:val="22"/>
              </w:rPr>
              <w:t>Log call information. The Supplier shall ensure calls are recorded for training and audit purposes. The Supplier shall log the nature of the call to help improve digital support. The Supplier shall ensure that an audit history is maintained such that when engagement with a Member occurs, it is logged against the relevant Member in the Supplier System, so that Supplier Personnel operational teams can view contact history with Members and their representatives. Call recordings should be linked or indexed to the member records to support operational staff.</w:t>
            </w:r>
          </w:p>
        </w:tc>
        <w:tc>
          <w:tcPr>
            <w:tcW w:w="2235" w:type="dxa"/>
          </w:tcPr>
          <w:p w:rsidR="00083C8D" w:rsidP="0012000F" w:rsidRDefault="00083C8D" w14:paraId="13C1FB1D" w14:textId="77777777">
            <w:pPr>
              <w:ind w:left="0" w:firstLine="0"/>
              <w:rPr>
                <w:rFonts w:eastAsia="Arial" w:cs="Arial"/>
                <w:sz w:val="22"/>
              </w:rPr>
            </w:pPr>
            <w:r>
              <w:rPr>
                <w:rFonts w:eastAsia="Arial" w:cs="Arial"/>
                <w:sz w:val="22"/>
              </w:rPr>
              <w:t xml:space="preserve">Demonstration of </w:t>
            </w:r>
            <w:r w:rsidRPr="00B57DAF">
              <w:rPr>
                <w:rFonts w:eastAsia="Arial" w:cs="Arial"/>
                <w:sz w:val="22"/>
              </w:rPr>
              <w:t xml:space="preserve">an effective and Member centric </w:t>
            </w:r>
            <w:r>
              <w:rPr>
                <w:rFonts w:eastAsia="Arial" w:cs="Arial"/>
                <w:sz w:val="22"/>
              </w:rPr>
              <w:t>call management system to Authority.</w:t>
            </w:r>
          </w:p>
        </w:tc>
      </w:tr>
      <w:tr w:rsidR="00083C8D" w:rsidTr="0012000F" w14:paraId="108C5035" w14:textId="77777777">
        <w:tc>
          <w:tcPr>
            <w:tcW w:w="1275" w:type="dxa"/>
          </w:tcPr>
          <w:p w:rsidR="00083C8D" w:rsidP="0012000F" w:rsidRDefault="00083C8D" w14:paraId="77392D09" w14:textId="77777777">
            <w:pPr>
              <w:spacing w:before="120" w:after="120"/>
              <w:rPr>
                <w:rFonts w:eastAsia="Arial" w:cs="Arial"/>
                <w:sz w:val="22"/>
              </w:rPr>
            </w:pPr>
            <w:r>
              <w:rPr>
                <w:rFonts w:eastAsia="Arial" w:cs="Arial"/>
                <w:sz w:val="22"/>
              </w:rPr>
              <w:t>BS 9.1.3</w:t>
            </w:r>
          </w:p>
        </w:tc>
        <w:tc>
          <w:tcPr>
            <w:tcW w:w="5940" w:type="dxa"/>
          </w:tcPr>
          <w:p w:rsidR="00083C8D" w:rsidP="0012000F" w:rsidRDefault="00083C8D" w14:paraId="67819B8B" w14:textId="77777777">
            <w:pPr>
              <w:ind w:left="0" w:firstLine="0"/>
              <w:rPr>
                <w:rFonts w:eastAsia="Arial" w:cs="Arial"/>
                <w:sz w:val="22"/>
              </w:rPr>
            </w:pPr>
            <w:r>
              <w:rPr>
                <w:rFonts w:eastAsia="Arial" w:cs="Arial"/>
                <w:sz w:val="22"/>
              </w:rPr>
              <w:t>Provide contact centre staff with access to Member data training and an up-to-date knowledge database to provide the knowledge and information resources needed to enable Supplier staff to fully respond to and resolve non-complex queries at the first point of contact with a Member. The Supplier Solution must be able to initiate workflow management cases where appropriate.</w:t>
            </w:r>
          </w:p>
        </w:tc>
        <w:tc>
          <w:tcPr>
            <w:tcW w:w="2235" w:type="dxa"/>
          </w:tcPr>
          <w:p w:rsidR="00083C8D" w:rsidP="0012000F" w:rsidRDefault="00083C8D" w14:paraId="72390546" w14:textId="77777777">
            <w:pPr>
              <w:ind w:left="0" w:firstLine="0"/>
              <w:rPr>
                <w:rFonts w:eastAsia="Arial" w:cs="Arial"/>
                <w:sz w:val="22"/>
              </w:rPr>
            </w:pPr>
            <w:r>
              <w:rPr>
                <w:rFonts w:eastAsia="Arial" w:cs="Arial"/>
                <w:sz w:val="22"/>
              </w:rPr>
              <w:t xml:space="preserve">Demonstration of </w:t>
            </w:r>
            <w:r w:rsidRPr="00B57DAF">
              <w:rPr>
                <w:rFonts w:eastAsia="Arial" w:cs="Arial"/>
                <w:sz w:val="22"/>
              </w:rPr>
              <w:t xml:space="preserve">an effective and Member centric </w:t>
            </w:r>
            <w:r>
              <w:rPr>
                <w:rFonts w:eastAsia="Arial" w:cs="Arial"/>
                <w:sz w:val="22"/>
              </w:rPr>
              <w:t>call management system to Authority.</w:t>
            </w:r>
          </w:p>
        </w:tc>
      </w:tr>
      <w:tr w:rsidR="00083C8D" w:rsidTr="0012000F" w14:paraId="76FB1971" w14:textId="77777777">
        <w:tc>
          <w:tcPr>
            <w:tcW w:w="1275" w:type="dxa"/>
          </w:tcPr>
          <w:p w:rsidR="00083C8D" w:rsidP="0012000F" w:rsidRDefault="00083C8D" w14:paraId="71EDCBCE" w14:textId="77777777">
            <w:pPr>
              <w:spacing w:before="120" w:after="120"/>
              <w:rPr>
                <w:rFonts w:eastAsia="Arial" w:cs="Arial"/>
                <w:sz w:val="22"/>
              </w:rPr>
            </w:pPr>
            <w:r>
              <w:rPr>
                <w:rFonts w:eastAsia="Arial" w:cs="Arial"/>
                <w:sz w:val="22"/>
              </w:rPr>
              <w:t>BS 9.1.4</w:t>
            </w:r>
          </w:p>
        </w:tc>
        <w:tc>
          <w:tcPr>
            <w:tcW w:w="5940" w:type="dxa"/>
          </w:tcPr>
          <w:p w:rsidR="00083C8D" w:rsidP="0012000F" w:rsidRDefault="00083C8D" w14:paraId="4AB093C6" w14:textId="77777777">
            <w:pPr>
              <w:ind w:left="0" w:firstLine="0"/>
              <w:rPr>
                <w:rFonts w:eastAsia="Arial" w:cs="Arial"/>
                <w:sz w:val="22"/>
              </w:rPr>
            </w:pPr>
            <w:r>
              <w:rPr>
                <w:rFonts w:eastAsia="Arial" w:cs="Arial"/>
                <w:sz w:val="22"/>
              </w:rPr>
              <w:t>Provide contact centre staff with a solution to log calls and refer more complex queries such as high levels of complexity or highly sensitive (public profile) cases or highly vulnerable Members to operational teams. The Supplier Solution must be able to initiate workflow management cases where appropriate.</w:t>
            </w:r>
          </w:p>
        </w:tc>
        <w:tc>
          <w:tcPr>
            <w:tcW w:w="2235" w:type="dxa"/>
          </w:tcPr>
          <w:p w:rsidR="00083C8D" w:rsidP="0012000F" w:rsidRDefault="00083C8D" w14:paraId="7321E92B" w14:textId="77777777">
            <w:pPr>
              <w:ind w:left="0" w:firstLine="0"/>
              <w:rPr>
                <w:rFonts w:eastAsia="Arial" w:cs="Arial"/>
                <w:sz w:val="22"/>
              </w:rPr>
            </w:pPr>
            <w:r>
              <w:rPr>
                <w:rFonts w:eastAsia="Arial" w:cs="Arial"/>
                <w:sz w:val="22"/>
              </w:rPr>
              <w:t xml:space="preserve">Demonstration of </w:t>
            </w:r>
            <w:r w:rsidRPr="00B57DAF">
              <w:rPr>
                <w:rFonts w:eastAsia="Arial" w:cs="Arial"/>
                <w:sz w:val="22"/>
              </w:rPr>
              <w:t xml:space="preserve">an effective and Member centric </w:t>
            </w:r>
            <w:r>
              <w:rPr>
                <w:rFonts w:eastAsia="Arial" w:cs="Arial"/>
                <w:sz w:val="22"/>
              </w:rPr>
              <w:t>call management system to Authority.</w:t>
            </w:r>
          </w:p>
        </w:tc>
      </w:tr>
      <w:tr w:rsidR="00083C8D" w:rsidTr="0012000F" w14:paraId="323D522C" w14:textId="77777777">
        <w:tc>
          <w:tcPr>
            <w:tcW w:w="1275" w:type="dxa"/>
          </w:tcPr>
          <w:p w:rsidR="00083C8D" w:rsidP="0012000F" w:rsidRDefault="00083C8D" w14:paraId="1A0C09F3" w14:textId="77777777">
            <w:pPr>
              <w:spacing w:before="120" w:after="120"/>
              <w:rPr>
                <w:rFonts w:eastAsia="Arial" w:cs="Arial"/>
                <w:sz w:val="22"/>
              </w:rPr>
            </w:pPr>
            <w:r>
              <w:rPr>
                <w:rFonts w:eastAsia="Arial" w:cs="Arial"/>
                <w:sz w:val="22"/>
              </w:rPr>
              <w:t>BS 9.1.5</w:t>
            </w:r>
          </w:p>
        </w:tc>
        <w:tc>
          <w:tcPr>
            <w:tcW w:w="5940" w:type="dxa"/>
          </w:tcPr>
          <w:p w:rsidR="00083C8D" w:rsidP="0012000F" w:rsidRDefault="00083C8D" w14:paraId="5AE67988" w14:textId="77777777">
            <w:pPr>
              <w:ind w:left="0" w:firstLine="0"/>
              <w:rPr>
                <w:rFonts w:eastAsia="Arial" w:cs="Arial"/>
                <w:sz w:val="22"/>
              </w:rPr>
            </w:pPr>
            <w:r>
              <w:rPr>
                <w:rFonts w:eastAsia="Arial" w:cs="Arial"/>
                <w:sz w:val="22"/>
              </w:rPr>
              <w:t>Record and report agreed contact centre metrics to the Scheme Manager in accordance with Schedule 8.4 (</w:t>
            </w:r>
            <w:r w:rsidRPr="00A56B0A">
              <w:rPr>
                <w:rFonts w:eastAsia="Arial" w:cs="Arial"/>
                <w:sz w:val="22"/>
              </w:rPr>
              <w:t>Reports and Records Provisions</w:t>
            </w:r>
            <w:r>
              <w:rPr>
                <w:rFonts w:eastAsia="Arial" w:cs="Arial"/>
                <w:sz w:val="22"/>
              </w:rPr>
              <w:t>), reporting provision M11.</w:t>
            </w:r>
          </w:p>
        </w:tc>
        <w:tc>
          <w:tcPr>
            <w:tcW w:w="2235" w:type="dxa"/>
          </w:tcPr>
          <w:p w:rsidR="00083C8D" w:rsidP="0012000F" w:rsidRDefault="00083C8D" w14:paraId="56D13078" w14:textId="77777777">
            <w:pPr>
              <w:ind w:left="0" w:firstLine="0"/>
              <w:rPr>
                <w:rFonts w:eastAsia="Arial" w:cs="Arial"/>
                <w:sz w:val="22"/>
              </w:rPr>
            </w:pPr>
            <w:r>
              <w:rPr>
                <w:rFonts w:eastAsia="Arial" w:cs="Arial"/>
                <w:sz w:val="22"/>
              </w:rPr>
              <w:t>This requirement may be achieved as part of the reporting requirements above.</w:t>
            </w:r>
          </w:p>
        </w:tc>
      </w:tr>
      <w:tr w:rsidR="00083C8D" w:rsidTr="0012000F" w14:paraId="7F7B8BEA" w14:textId="77777777">
        <w:tc>
          <w:tcPr>
            <w:tcW w:w="1275" w:type="dxa"/>
          </w:tcPr>
          <w:p w:rsidR="00083C8D" w:rsidP="0012000F" w:rsidRDefault="00083C8D" w14:paraId="75862F02" w14:textId="77777777">
            <w:pPr>
              <w:spacing w:before="120" w:after="120"/>
              <w:rPr>
                <w:rFonts w:eastAsia="Arial" w:cs="Arial"/>
                <w:sz w:val="22"/>
              </w:rPr>
            </w:pPr>
            <w:r>
              <w:rPr>
                <w:rFonts w:eastAsia="Arial" w:cs="Arial"/>
                <w:sz w:val="22"/>
              </w:rPr>
              <w:t>BS 9.1.6</w:t>
            </w:r>
          </w:p>
        </w:tc>
        <w:tc>
          <w:tcPr>
            <w:tcW w:w="5940" w:type="dxa"/>
          </w:tcPr>
          <w:p w:rsidR="00083C8D" w:rsidP="0012000F" w:rsidRDefault="00083C8D" w14:paraId="37C65571" w14:textId="77777777">
            <w:pPr>
              <w:ind w:left="0" w:firstLine="0"/>
              <w:rPr>
                <w:rFonts w:eastAsia="Arial" w:cs="Arial"/>
                <w:sz w:val="22"/>
              </w:rPr>
            </w:pPr>
            <w:r>
              <w:rPr>
                <w:rFonts w:eastAsia="Arial" w:cs="Arial"/>
                <w:sz w:val="22"/>
              </w:rPr>
              <w:t>Ensure that callers are made aware at the beginning of a call that the call may be recorded including the purpose of recording the call. The Parties shall agree to a data retention period for recorded telephone conversations.</w:t>
            </w:r>
          </w:p>
        </w:tc>
        <w:tc>
          <w:tcPr>
            <w:tcW w:w="2235" w:type="dxa"/>
          </w:tcPr>
          <w:p w:rsidR="00083C8D" w:rsidP="0012000F" w:rsidRDefault="00083C8D" w14:paraId="4EC89150" w14:textId="77777777">
            <w:pPr>
              <w:ind w:left="0" w:firstLine="0"/>
              <w:rPr>
                <w:rFonts w:eastAsia="Arial" w:cs="Arial"/>
                <w:sz w:val="22"/>
              </w:rPr>
            </w:pPr>
            <w:r>
              <w:rPr>
                <w:rFonts w:eastAsia="Arial" w:cs="Arial"/>
                <w:sz w:val="22"/>
              </w:rPr>
              <w:t>Demonstration of telephony system</w:t>
            </w:r>
          </w:p>
        </w:tc>
      </w:tr>
      <w:tr w:rsidR="00083C8D" w:rsidTr="0012000F" w14:paraId="2B9EFD0E" w14:textId="77777777">
        <w:tc>
          <w:tcPr>
            <w:tcW w:w="1275" w:type="dxa"/>
          </w:tcPr>
          <w:p w:rsidR="00083C8D" w:rsidP="0012000F" w:rsidRDefault="00083C8D" w14:paraId="41B398C1" w14:textId="77777777">
            <w:pPr>
              <w:spacing w:before="120" w:after="120"/>
              <w:rPr>
                <w:rFonts w:eastAsia="Arial" w:cs="Arial"/>
                <w:sz w:val="22"/>
              </w:rPr>
            </w:pPr>
            <w:r>
              <w:rPr>
                <w:rFonts w:eastAsia="Arial" w:cs="Arial"/>
                <w:sz w:val="22"/>
              </w:rPr>
              <w:lastRenderedPageBreak/>
              <w:t>BS 9.1.7</w:t>
            </w:r>
          </w:p>
        </w:tc>
        <w:tc>
          <w:tcPr>
            <w:tcW w:w="5940" w:type="dxa"/>
          </w:tcPr>
          <w:p w:rsidR="00083C8D" w:rsidP="0012000F" w:rsidRDefault="00083C8D" w14:paraId="21F7EA9F" w14:textId="77777777">
            <w:pPr>
              <w:ind w:left="0" w:firstLine="0"/>
              <w:rPr>
                <w:rFonts w:eastAsia="Arial" w:cs="Arial"/>
                <w:sz w:val="22"/>
              </w:rPr>
            </w:pPr>
            <w:r>
              <w:rPr>
                <w:rFonts w:eastAsia="Arial" w:cs="Arial"/>
                <w:sz w:val="22"/>
              </w:rPr>
              <w:t>Ensure the telephony system solution is scalable, as peaks and troughs in call activity are experienced throughout the Scheme year.</w:t>
            </w:r>
          </w:p>
          <w:p w:rsidR="00083C8D" w:rsidP="0012000F" w:rsidRDefault="00083C8D" w14:paraId="3EF0ACAE" w14:textId="77777777">
            <w:pPr>
              <w:ind w:left="0" w:firstLine="0"/>
              <w:rPr>
                <w:rFonts w:eastAsia="Arial" w:cs="Arial"/>
                <w:sz w:val="22"/>
              </w:rPr>
            </w:pPr>
            <w:r>
              <w:rPr>
                <w:rFonts w:eastAsia="Arial" w:cs="Arial"/>
                <w:sz w:val="22"/>
              </w:rPr>
              <w:t>Increased call volumes are experienced as Scheme communications are received by Members, including Annual Benefit Statements and pension increase statements, and the telephony system solution must be able to manage any resulting increase in call volumes.</w:t>
            </w:r>
          </w:p>
        </w:tc>
        <w:tc>
          <w:tcPr>
            <w:tcW w:w="2235" w:type="dxa"/>
          </w:tcPr>
          <w:p w:rsidR="00083C8D" w:rsidP="0012000F" w:rsidRDefault="00083C8D" w14:paraId="321D5DA9" w14:textId="77777777">
            <w:pPr>
              <w:ind w:left="0" w:firstLine="0"/>
              <w:rPr>
                <w:rFonts w:eastAsia="Arial" w:cs="Arial"/>
                <w:sz w:val="22"/>
              </w:rPr>
            </w:pPr>
            <w:r>
              <w:rPr>
                <w:rFonts w:eastAsia="Arial" w:cs="Arial"/>
                <w:sz w:val="22"/>
              </w:rPr>
              <w:t>Demonstration of call management system to Authority.</w:t>
            </w:r>
          </w:p>
        </w:tc>
      </w:tr>
      <w:tr w:rsidR="00083C8D" w:rsidTr="0012000F" w14:paraId="12DA0844" w14:textId="77777777">
        <w:tc>
          <w:tcPr>
            <w:tcW w:w="1275" w:type="dxa"/>
          </w:tcPr>
          <w:p w:rsidR="00083C8D" w:rsidP="0012000F" w:rsidRDefault="00083C8D" w14:paraId="0D5EC1B4" w14:textId="77777777">
            <w:pPr>
              <w:spacing w:before="120" w:after="120"/>
              <w:rPr>
                <w:rFonts w:eastAsia="Arial" w:cs="Arial"/>
                <w:sz w:val="22"/>
              </w:rPr>
            </w:pPr>
            <w:r>
              <w:rPr>
                <w:rFonts w:eastAsia="Arial" w:cs="Arial"/>
                <w:sz w:val="22"/>
              </w:rPr>
              <w:t>BS 9.1.8</w:t>
            </w:r>
          </w:p>
        </w:tc>
        <w:tc>
          <w:tcPr>
            <w:tcW w:w="5940" w:type="dxa"/>
          </w:tcPr>
          <w:p w:rsidR="00083C8D" w:rsidP="0012000F" w:rsidRDefault="00083C8D" w14:paraId="0739D20A" w14:textId="77777777">
            <w:pPr>
              <w:ind w:left="0" w:firstLine="0"/>
              <w:rPr>
                <w:rFonts w:eastAsia="Arial" w:cs="Arial"/>
                <w:sz w:val="22"/>
              </w:rPr>
            </w:pPr>
            <w:r>
              <w:rPr>
                <w:rFonts w:eastAsia="Arial" w:cs="Arial"/>
                <w:sz w:val="22"/>
              </w:rPr>
              <w:t>Provide support for those Members who wish to engage with the Supplier using email. The Supplier shall ensure clear Help Desk email addresses are published on the Scheme website and the Supplier shall ensure call response times are followed in accordance with the Target Performance Levels set out in Schedule 2.2 (</w:t>
            </w:r>
            <w:r w:rsidRPr="00A56B0A">
              <w:rPr>
                <w:rFonts w:eastAsia="Arial" w:cs="Arial"/>
                <w:sz w:val="22"/>
              </w:rPr>
              <w:t>Performance Levels</w:t>
            </w:r>
            <w:r>
              <w:rPr>
                <w:rFonts w:eastAsia="Arial" w:cs="Arial"/>
                <w:sz w:val="22"/>
              </w:rPr>
              <w:t>) of this Agreement.</w:t>
            </w:r>
          </w:p>
        </w:tc>
        <w:tc>
          <w:tcPr>
            <w:tcW w:w="2235" w:type="dxa"/>
          </w:tcPr>
          <w:p w:rsidR="00083C8D" w:rsidP="0012000F" w:rsidRDefault="00083C8D" w14:paraId="503B6D39" w14:textId="77777777">
            <w:pPr>
              <w:ind w:left="0" w:firstLine="0"/>
              <w:rPr>
                <w:rFonts w:eastAsia="Arial" w:cs="Arial"/>
                <w:sz w:val="22"/>
              </w:rPr>
            </w:pPr>
            <w:r>
              <w:rPr>
                <w:rFonts w:eastAsia="Arial" w:cs="Arial"/>
                <w:sz w:val="22"/>
              </w:rPr>
              <w:t>Demonstration of email contact management system to Authority.</w:t>
            </w:r>
          </w:p>
        </w:tc>
      </w:tr>
      <w:tr w:rsidR="00083C8D" w:rsidTr="0012000F" w14:paraId="04A7EFC4" w14:textId="77777777">
        <w:tc>
          <w:tcPr>
            <w:tcW w:w="1275" w:type="dxa"/>
          </w:tcPr>
          <w:p w:rsidR="00083C8D" w:rsidP="0012000F" w:rsidRDefault="00083C8D" w14:paraId="517BC309" w14:textId="77777777">
            <w:pPr>
              <w:spacing w:before="120" w:after="120"/>
              <w:rPr>
                <w:rFonts w:eastAsia="Arial" w:cs="Arial"/>
                <w:sz w:val="22"/>
              </w:rPr>
            </w:pPr>
            <w:r>
              <w:rPr>
                <w:rFonts w:eastAsia="Arial" w:cs="Arial"/>
                <w:sz w:val="22"/>
              </w:rPr>
              <w:t>BS 9.1.9</w:t>
            </w:r>
          </w:p>
        </w:tc>
        <w:tc>
          <w:tcPr>
            <w:tcW w:w="5940" w:type="dxa"/>
          </w:tcPr>
          <w:p w:rsidR="00083C8D" w:rsidP="0012000F" w:rsidRDefault="00083C8D" w14:paraId="13F6222A" w14:textId="77777777">
            <w:pPr>
              <w:ind w:left="0" w:firstLine="0"/>
              <w:rPr>
                <w:rFonts w:eastAsia="Arial" w:cs="Arial"/>
                <w:sz w:val="22"/>
              </w:rPr>
            </w:pPr>
            <w:r>
              <w:rPr>
                <w:rFonts w:eastAsia="Arial" w:cs="Arial"/>
                <w:sz w:val="22"/>
              </w:rPr>
              <w:t>Ensure that emails are indexed to the Member record with a full history of email chains available for the Supplier Personnel operational teams working on the query or issue.</w:t>
            </w:r>
          </w:p>
        </w:tc>
        <w:tc>
          <w:tcPr>
            <w:tcW w:w="2235" w:type="dxa"/>
          </w:tcPr>
          <w:p w:rsidR="00083C8D" w:rsidP="0012000F" w:rsidRDefault="00083C8D" w14:paraId="64895C54" w14:textId="77777777">
            <w:pPr>
              <w:ind w:left="0" w:firstLine="0"/>
              <w:rPr>
                <w:rFonts w:eastAsia="Arial" w:cs="Arial"/>
                <w:sz w:val="22"/>
              </w:rPr>
            </w:pPr>
            <w:r>
              <w:rPr>
                <w:rFonts w:eastAsia="Arial" w:cs="Arial"/>
                <w:sz w:val="22"/>
              </w:rPr>
              <w:t>Demonstration of email contact management system to Authority.</w:t>
            </w:r>
          </w:p>
        </w:tc>
      </w:tr>
      <w:tr w:rsidR="00083C8D" w:rsidTr="0012000F" w14:paraId="6CA1B68F" w14:textId="77777777">
        <w:tc>
          <w:tcPr>
            <w:tcW w:w="1275" w:type="dxa"/>
          </w:tcPr>
          <w:p w:rsidR="00083C8D" w:rsidP="0012000F" w:rsidRDefault="00083C8D" w14:paraId="39A5DF3C" w14:textId="77777777">
            <w:pPr>
              <w:spacing w:before="120" w:after="120"/>
              <w:rPr>
                <w:rFonts w:eastAsia="Arial" w:cs="Arial"/>
                <w:sz w:val="22"/>
              </w:rPr>
            </w:pPr>
            <w:r>
              <w:rPr>
                <w:rFonts w:eastAsia="Arial" w:cs="Arial"/>
                <w:sz w:val="22"/>
              </w:rPr>
              <w:t>BS 9.1.10</w:t>
            </w:r>
          </w:p>
        </w:tc>
        <w:tc>
          <w:tcPr>
            <w:tcW w:w="5940" w:type="dxa"/>
          </w:tcPr>
          <w:p w:rsidR="00083C8D" w:rsidP="0012000F" w:rsidRDefault="00083C8D" w14:paraId="2B71E102" w14:textId="77777777">
            <w:pPr>
              <w:ind w:left="0" w:firstLine="0"/>
              <w:rPr>
                <w:rFonts w:eastAsia="Arial" w:cs="Arial"/>
                <w:sz w:val="22"/>
              </w:rPr>
            </w:pPr>
            <w:r>
              <w:rPr>
                <w:rFonts w:eastAsia="Arial" w:cs="Arial"/>
                <w:sz w:val="22"/>
              </w:rPr>
              <w:t>Request customer satisfaction survey feedback following Member contact with the Supplier to understand Members’ contact experience. The Supplier shall make the satisfaction survey results available to the Authority as requested and the Supplier shall present the results so as to identify any trends to determine whether Members’ contact experience is improving or degrading over time.</w:t>
            </w:r>
          </w:p>
        </w:tc>
        <w:tc>
          <w:tcPr>
            <w:tcW w:w="2235" w:type="dxa"/>
          </w:tcPr>
          <w:p w:rsidR="00083C8D" w:rsidP="0012000F" w:rsidRDefault="00083C8D" w14:paraId="4AD1C5E5" w14:textId="77777777">
            <w:pPr>
              <w:ind w:left="0" w:firstLine="0"/>
              <w:rPr>
                <w:rFonts w:eastAsia="Arial" w:cs="Arial"/>
                <w:sz w:val="22"/>
              </w:rPr>
            </w:pPr>
            <w:r>
              <w:rPr>
                <w:rFonts w:eastAsia="Arial" w:cs="Arial"/>
                <w:sz w:val="22"/>
              </w:rPr>
              <w:t>Demonstration of email contact management system to Authority.</w:t>
            </w:r>
          </w:p>
        </w:tc>
      </w:tr>
      <w:tr w:rsidR="00083C8D" w:rsidTr="0012000F" w14:paraId="326F092F" w14:textId="77777777">
        <w:tc>
          <w:tcPr>
            <w:tcW w:w="1275" w:type="dxa"/>
          </w:tcPr>
          <w:p w:rsidR="00083C8D" w:rsidP="0012000F" w:rsidRDefault="00083C8D" w14:paraId="12E57A06" w14:textId="77777777">
            <w:pPr>
              <w:spacing w:before="120" w:after="120"/>
              <w:rPr>
                <w:rFonts w:eastAsia="Arial" w:cs="Arial"/>
                <w:sz w:val="22"/>
              </w:rPr>
            </w:pPr>
            <w:r>
              <w:rPr>
                <w:rFonts w:eastAsia="Arial" w:cs="Arial"/>
                <w:sz w:val="22"/>
              </w:rPr>
              <w:t>BS 9.1.11</w:t>
            </w:r>
          </w:p>
        </w:tc>
        <w:tc>
          <w:tcPr>
            <w:tcW w:w="5940" w:type="dxa"/>
          </w:tcPr>
          <w:p w:rsidR="00083C8D" w:rsidP="0012000F" w:rsidRDefault="00083C8D" w14:paraId="0886E537" w14:textId="77777777">
            <w:pPr>
              <w:ind w:left="0" w:firstLine="0"/>
              <w:rPr>
                <w:rFonts w:eastAsia="Arial" w:cs="Arial"/>
                <w:sz w:val="22"/>
              </w:rPr>
            </w:pPr>
            <w:r>
              <w:rPr>
                <w:rFonts w:eastAsia="Arial" w:cs="Arial"/>
                <w:sz w:val="22"/>
              </w:rPr>
              <w:t xml:space="preserve">Ensure that survey questions are shared and agreed in advance with the Authority. The survey questions must be reviewed no less than every 12 months, and made available to the Authority upon reasonable request throughout the duration of this Agreement. </w:t>
            </w:r>
          </w:p>
        </w:tc>
        <w:tc>
          <w:tcPr>
            <w:tcW w:w="2235" w:type="dxa"/>
          </w:tcPr>
          <w:p w:rsidR="00083C8D" w:rsidP="0012000F" w:rsidRDefault="00083C8D" w14:paraId="3A1428D3" w14:textId="77777777">
            <w:pPr>
              <w:ind w:left="0" w:firstLine="0"/>
              <w:rPr>
                <w:rFonts w:eastAsia="Arial" w:cs="Arial"/>
                <w:sz w:val="22"/>
              </w:rPr>
            </w:pPr>
            <w:r>
              <w:rPr>
                <w:rFonts w:eastAsia="Arial" w:cs="Arial"/>
                <w:sz w:val="22"/>
              </w:rPr>
              <w:t>Survey questions agreed and signed off with the Authority.</w:t>
            </w:r>
          </w:p>
        </w:tc>
      </w:tr>
    </w:tbl>
    <w:p w:rsidRPr="00537428" w:rsidR="00083C8D" w:rsidP="00083C8D" w:rsidRDefault="00083C8D" w14:paraId="68C02471" w14:textId="77777777">
      <w:pPr>
        <w:pStyle w:val="Heading2"/>
        <w:numPr>
          <w:ilvl w:val="0"/>
          <w:numId w:val="0"/>
        </w:numPr>
        <w:spacing w:before="360"/>
        <w:rPr>
          <w:rFonts w:ascii="Arial" w:hAnsi="Arial" w:eastAsia="Arial" w:cs="Arial"/>
          <w:sz w:val="22"/>
          <w:u w:val="single"/>
        </w:rPr>
      </w:pPr>
      <w:bookmarkStart w:name="_Toc103091489" w:id="57"/>
      <w:r w:rsidRPr="00537428">
        <w:rPr>
          <w:rFonts w:ascii="Arial" w:hAnsi="Arial" w:eastAsia="Arial" w:cs="Arial"/>
          <w:sz w:val="22"/>
          <w:u w:val="single"/>
        </w:rPr>
        <w:t xml:space="preserve">BS 10 </w:t>
      </w:r>
      <w:r w:rsidRPr="00537428">
        <w:rPr>
          <w:rFonts w:ascii="Arial" w:hAnsi="Arial" w:eastAsia="Arial" w:cs="Arial"/>
          <w:sz w:val="22"/>
          <w:u w:val="single"/>
        </w:rPr>
        <w:tab/>
        <w:t>Dispute Resolution Requirements</w:t>
      </w:r>
      <w:bookmarkEnd w:id="57"/>
    </w:p>
    <w:p w:rsidRPr="005C7644" w:rsidR="00083C8D" w:rsidP="00083C8D" w:rsidRDefault="00083C8D" w14:paraId="2E42F11F" w14:textId="77777777">
      <w:pPr>
        <w:tabs>
          <w:tab w:val="clear" w:pos="0"/>
          <w:tab w:val="clear" w:pos="720"/>
        </w:tabs>
        <w:spacing w:before="120" w:after="120"/>
        <w:ind w:left="0" w:firstLine="0"/>
        <w:outlineLvl w:val="9"/>
        <w:rPr>
          <w:rFonts w:eastAsia="Arial" w:cs="Times New Roman"/>
          <w:sz w:val="22"/>
          <w:lang w:eastAsia="en-GB"/>
        </w:rPr>
      </w:pPr>
      <w:r w:rsidRPr="005C7644">
        <w:rPr>
          <w:rFonts w:eastAsia="Arial" w:cs="Times New Roman"/>
          <w:sz w:val="22"/>
          <w:lang w:eastAsia="en-GB"/>
        </w:rPr>
        <w:t>The Supplier is responsible for managing Internal Dispute Resolution Procedure (IDRP) complaints and working with the Authority to resolve stage 2 complaints.</w:t>
      </w:r>
    </w:p>
    <w:p w:rsidRPr="005C7644" w:rsidR="00083C8D" w:rsidP="00083C8D" w:rsidRDefault="00083C8D" w14:paraId="59290595" w14:textId="77777777">
      <w:pPr>
        <w:tabs>
          <w:tab w:val="clear" w:pos="0"/>
          <w:tab w:val="clear" w:pos="720"/>
        </w:tabs>
        <w:spacing w:before="120" w:after="120"/>
        <w:ind w:left="0" w:firstLine="0"/>
        <w:outlineLvl w:val="9"/>
        <w:rPr>
          <w:rFonts w:eastAsia="Arial" w:cs="Times New Roman"/>
          <w:bCs/>
          <w:sz w:val="22"/>
          <w:lang w:eastAsia="en-GB"/>
        </w:rPr>
      </w:pPr>
      <w:r w:rsidRPr="005C7644">
        <w:rPr>
          <w:rFonts w:eastAsia="Arial" w:cs="Times New Roman"/>
          <w:bCs/>
          <w:sz w:val="22"/>
          <w:lang w:eastAsia="en-GB"/>
        </w:rPr>
        <w:t>The Supplier shall:</w:t>
      </w:r>
    </w:p>
    <w:tbl>
      <w:tblPr>
        <w:tblW w:w="949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6"/>
        <w:gridCol w:w="8222"/>
      </w:tblGrid>
      <w:tr w:rsidR="00083C8D" w:rsidTr="0012000F" w14:paraId="37ED8678" w14:textId="77777777">
        <w:tc>
          <w:tcPr>
            <w:tcW w:w="1276"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15C7FE5F" w14:textId="77777777">
            <w:pPr>
              <w:spacing w:before="120" w:after="120"/>
              <w:rPr>
                <w:rFonts w:eastAsia="Arial" w:cs="Arial"/>
                <w:sz w:val="22"/>
              </w:rPr>
            </w:pPr>
            <w:r>
              <w:rPr>
                <w:rFonts w:eastAsia="Arial" w:cs="Arial"/>
                <w:b/>
                <w:sz w:val="22"/>
              </w:rPr>
              <w:t>Ref.</w:t>
            </w:r>
          </w:p>
        </w:tc>
        <w:tc>
          <w:tcPr>
            <w:tcW w:w="8222"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347642CD" w14:textId="77777777">
            <w:pPr>
              <w:spacing w:before="120" w:after="120"/>
              <w:rPr>
                <w:rFonts w:eastAsia="Arial" w:cs="Arial"/>
                <w:sz w:val="22"/>
              </w:rPr>
            </w:pPr>
            <w:r>
              <w:rPr>
                <w:rFonts w:eastAsia="Arial" w:cs="Arial"/>
                <w:b/>
                <w:sz w:val="22"/>
              </w:rPr>
              <w:t>Requirement</w:t>
            </w:r>
          </w:p>
        </w:tc>
      </w:tr>
      <w:tr w:rsidR="00083C8D" w:rsidTr="0012000F" w14:paraId="681F0958" w14:textId="77777777">
        <w:tc>
          <w:tcPr>
            <w:tcW w:w="1276" w:type="dxa"/>
            <w:tcBorders>
              <w:top w:val="single" w:color="000000" w:sz="4" w:space="0"/>
              <w:left w:val="single" w:color="000000" w:sz="4" w:space="0"/>
              <w:bottom w:val="single" w:color="000000" w:sz="4" w:space="0"/>
              <w:right w:val="single" w:color="000000" w:sz="4" w:space="0"/>
            </w:tcBorders>
          </w:tcPr>
          <w:p w:rsidR="00083C8D" w:rsidP="0012000F" w:rsidRDefault="00083C8D" w14:paraId="2E4C74D3" w14:textId="77777777">
            <w:pPr>
              <w:spacing w:before="120" w:after="120"/>
              <w:rPr>
                <w:rFonts w:eastAsia="Arial" w:cs="Arial"/>
                <w:sz w:val="22"/>
              </w:rPr>
            </w:pPr>
            <w:r>
              <w:rPr>
                <w:rFonts w:eastAsia="Arial" w:cs="Arial"/>
                <w:b/>
                <w:sz w:val="22"/>
              </w:rPr>
              <w:t>BS 10</w:t>
            </w:r>
          </w:p>
        </w:tc>
        <w:tc>
          <w:tcPr>
            <w:tcW w:w="8222" w:type="dxa"/>
            <w:tcBorders>
              <w:top w:val="single" w:color="000000" w:sz="4" w:space="0"/>
              <w:left w:val="single" w:color="000000" w:sz="4" w:space="0"/>
              <w:bottom w:val="single" w:color="000000" w:sz="4" w:space="0"/>
              <w:right w:val="single" w:color="000000" w:sz="4" w:space="0"/>
            </w:tcBorders>
          </w:tcPr>
          <w:p w:rsidR="00083C8D" w:rsidP="0012000F" w:rsidRDefault="00083C8D" w14:paraId="462A8437" w14:textId="77777777">
            <w:pPr>
              <w:ind w:left="0" w:firstLine="0"/>
              <w:rPr>
                <w:rFonts w:eastAsia="Arial" w:cs="Arial"/>
                <w:sz w:val="22"/>
              </w:rPr>
            </w:pPr>
            <w:r>
              <w:rPr>
                <w:rFonts w:eastAsia="Arial" w:cs="Arial"/>
                <w:sz w:val="22"/>
              </w:rPr>
              <w:t xml:space="preserve">Ensure it manages complaints in relation to the Scheme and/or the Services in such a manner as to achieve the outcome the Authority requires which is to provide full and complete responses to either pre-IDRP complaints or stage 1 IDRP complaints </w:t>
            </w:r>
            <w:r>
              <w:rPr>
                <w:rFonts w:eastAsia="Arial" w:cs="Arial"/>
                <w:sz w:val="22"/>
              </w:rPr>
              <w:lastRenderedPageBreak/>
              <w:t>that take account of TPR and Pensions Ombudsman recommendations and treat Members fairly in the spirit of the Financial Conduct Authority initiative “Treating Customers Fairly”.  In doing so the Supplier shall use reasonable endeavours to reduce the instances of complaints raised under stage two or progressing to the Pensions Ombudsman, MPs or other third parties.</w:t>
            </w:r>
          </w:p>
        </w:tc>
      </w:tr>
    </w:tbl>
    <w:p w:rsidR="00083C8D" w:rsidP="00083C8D" w:rsidRDefault="00083C8D" w14:paraId="09B66D3B" w14:textId="77777777"/>
    <w:p w:rsidRPr="005C7644" w:rsidR="00083C8D" w:rsidP="00083C8D" w:rsidRDefault="00083C8D" w14:paraId="3689385E" w14:textId="77777777">
      <w:pPr>
        <w:rPr>
          <w:sz w:val="22"/>
        </w:rPr>
      </w:pPr>
      <w:r w:rsidRPr="005C7644">
        <w:rPr>
          <w:sz w:val="22"/>
        </w:rPr>
        <w:t>The Supplier shall:</w:t>
      </w:r>
    </w:p>
    <w:tbl>
      <w:tblPr>
        <w:tblW w:w="94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1"/>
        <w:gridCol w:w="5954"/>
        <w:gridCol w:w="2268"/>
      </w:tblGrid>
      <w:tr w:rsidR="00083C8D" w:rsidTr="0012000F" w14:paraId="2EE30AA8" w14:textId="77777777">
        <w:trPr>
          <w:trHeight w:val="584"/>
        </w:trPr>
        <w:tc>
          <w:tcPr>
            <w:tcW w:w="1271" w:type="dxa"/>
            <w:shd w:val="clear" w:color="auto" w:fill="DBE5F1"/>
          </w:tcPr>
          <w:p w:rsidR="00083C8D" w:rsidP="0012000F" w:rsidRDefault="00083C8D" w14:paraId="49443003" w14:textId="77777777">
            <w:pPr>
              <w:spacing w:before="60"/>
              <w:rPr>
                <w:rFonts w:eastAsia="Arial" w:cs="Arial"/>
                <w:sz w:val="22"/>
              </w:rPr>
            </w:pPr>
            <w:r>
              <w:rPr>
                <w:rFonts w:eastAsia="Arial" w:cs="Arial"/>
                <w:b/>
                <w:sz w:val="22"/>
              </w:rPr>
              <w:t>Ref.</w:t>
            </w:r>
          </w:p>
        </w:tc>
        <w:tc>
          <w:tcPr>
            <w:tcW w:w="5954" w:type="dxa"/>
            <w:shd w:val="clear" w:color="auto" w:fill="DBE5F1"/>
          </w:tcPr>
          <w:p w:rsidRPr="00A56B0A" w:rsidR="00083C8D" w:rsidP="0012000F" w:rsidRDefault="00083C8D" w14:paraId="57F2AFF7" w14:textId="77777777">
            <w:pPr>
              <w:spacing w:before="60"/>
              <w:rPr>
                <w:rFonts w:eastAsia="Arial" w:cs="Arial"/>
                <w:b/>
                <w:bCs/>
                <w:sz w:val="22"/>
              </w:rPr>
            </w:pPr>
            <w:r w:rsidRPr="00A61D2F">
              <w:rPr>
                <w:rFonts w:eastAsia="Arial" w:cs="Arial"/>
                <w:b/>
                <w:sz w:val="22"/>
              </w:rPr>
              <w:t xml:space="preserve">Requirement </w:t>
            </w:r>
          </w:p>
        </w:tc>
        <w:tc>
          <w:tcPr>
            <w:tcW w:w="2268" w:type="dxa"/>
            <w:shd w:val="clear" w:color="auto" w:fill="DBE5F1"/>
          </w:tcPr>
          <w:p w:rsidRPr="00A56B0A" w:rsidR="00083C8D" w:rsidP="0012000F" w:rsidRDefault="00083C8D" w14:paraId="14557E82" w14:textId="77777777">
            <w:pPr>
              <w:ind w:left="0" w:firstLine="0"/>
              <w:rPr>
                <w:rFonts w:eastAsia="Arial" w:cs="Arial"/>
                <w:b/>
                <w:bCs/>
                <w:sz w:val="22"/>
              </w:rPr>
            </w:pPr>
            <w:r w:rsidRPr="00A56B0A">
              <w:rPr>
                <w:rFonts w:eastAsia="Arial" w:cs="Arial"/>
                <w:b/>
                <w:bCs/>
                <w:sz w:val="22"/>
              </w:rPr>
              <w:t>Key output(s) / Deliverable(s)includes</w:t>
            </w:r>
          </w:p>
        </w:tc>
      </w:tr>
      <w:tr w:rsidR="00083C8D" w:rsidTr="0012000F" w14:paraId="1EA900C5" w14:textId="77777777">
        <w:tc>
          <w:tcPr>
            <w:tcW w:w="1271" w:type="dxa"/>
          </w:tcPr>
          <w:p w:rsidR="00083C8D" w:rsidP="0012000F" w:rsidRDefault="00083C8D" w14:paraId="571CA92B" w14:textId="77777777">
            <w:pPr>
              <w:spacing w:before="120" w:after="120"/>
              <w:rPr>
                <w:rFonts w:eastAsia="Arial" w:cs="Arial"/>
                <w:sz w:val="22"/>
              </w:rPr>
            </w:pPr>
            <w:r>
              <w:rPr>
                <w:rFonts w:eastAsia="Arial" w:cs="Arial"/>
                <w:sz w:val="22"/>
              </w:rPr>
              <w:t>BS 10.1.1</w:t>
            </w:r>
          </w:p>
        </w:tc>
        <w:tc>
          <w:tcPr>
            <w:tcW w:w="5954" w:type="dxa"/>
          </w:tcPr>
          <w:p w:rsidR="00083C8D" w:rsidP="0012000F" w:rsidRDefault="00083C8D" w14:paraId="0192C42C" w14:textId="77777777">
            <w:pPr>
              <w:ind w:left="0" w:firstLine="0"/>
              <w:rPr>
                <w:rFonts w:eastAsia="Arial" w:cs="Arial"/>
                <w:sz w:val="22"/>
              </w:rPr>
            </w:pPr>
            <w:r>
              <w:rPr>
                <w:rFonts w:eastAsia="Arial" w:cs="Arial"/>
                <w:sz w:val="22"/>
              </w:rPr>
              <w:t>Log complaints cases and record data pertinent to the case.</w:t>
            </w:r>
          </w:p>
        </w:tc>
        <w:tc>
          <w:tcPr>
            <w:tcW w:w="2268" w:type="dxa"/>
          </w:tcPr>
          <w:p w:rsidR="00083C8D" w:rsidP="0012000F" w:rsidRDefault="00083C8D" w14:paraId="767C6E86" w14:textId="77777777">
            <w:pPr>
              <w:ind w:left="0" w:firstLine="0"/>
              <w:rPr>
                <w:rFonts w:eastAsia="Arial" w:cs="Arial"/>
                <w:sz w:val="22"/>
              </w:rPr>
            </w:pPr>
            <w:r>
              <w:rPr>
                <w:rFonts w:eastAsia="Arial" w:cs="Arial"/>
                <w:sz w:val="22"/>
              </w:rPr>
              <w:t>Signed off Scheme complaints procedure.</w:t>
            </w:r>
          </w:p>
        </w:tc>
      </w:tr>
      <w:tr w:rsidR="00083C8D" w:rsidTr="0012000F" w14:paraId="260DCB9F" w14:textId="77777777">
        <w:tc>
          <w:tcPr>
            <w:tcW w:w="1271" w:type="dxa"/>
          </w:tcPr>
          <w:p w:rsidR="00083C8D" w:rsidP="0012000F" w:rsidRDefault="00083C8D" w14:paraId="548F4EC5" w14:textId="77777777">
            <w:pPr>
              <w:spacing w:before="120" w:after="120"/>
              <w:rPr>
                <w:rFonts w:eastAsia="Arial" w:cs="Arial"/>
                <w:sz w:val="22"/>
              </w:rPr>
            </w:pPr>
            <w:r>
              <w:rPr>
                <w:rFonts w:eastAsia="Arial" w:cs="Arial"/>
                <w:sz w:val="22"/>
              </w:rPr>
              <w:t>BS 10.1.2</w:t>
            </w:r>
          </w:p>
        </w:tc>
        <w:tc>
          <w:tcPr>
            <w:tcW w:w="5954" w:type="dxa"/>
          </w:tcPr>
          <w:p w:rsidR="00083C8D" w:rsidP="0012000F" w:rsidRDefault="00083C8D" w14:paraId="18CDC72B" w14:textId="77777777">
            <w:pPr>
              <w:ind w:left="0" w:firstLine="0"/>
              <w:rPr>
                <w:rFonts w:eastAsia="Arial" w:cs="Arial"/>
                <w:sz w:val="22"/>
              </w:rPr>
            </w:pPr>
            <w:r>
              <w:rPr>
                <w:rFonts w:eastAsia="Arial" w:cs="Arial"/>
                <w:sz w:val="22"/>
              </w:rPr>
              <w:t>Provide visibility of any information relevant to the complaint case and Member data to the Scheme Manager as necessary to resolve stage 2 IDR cases. Visibility of Member data must include associated documents for the Authority to review and determine an outcome. The Authority should have the ability to update the Supplier Solution with its determination of the case.</w:t>
            </w:r>
          </w:p>
        </w:tc>
        <w:tc>
          <w:tcPr>
            <w:tcW w:w="2268" w:type="dxa"/>
          </w:tcPr>
          <w:p w:rsidR="00083C8D" w:rsidP="0012000F" w:rsidRDefault="00083C8D" w14:paraId="295E69CE" w14:textId="77777777">
            <w:pPr>
              <w:ind w:left="0" w:firstLine="0"/>
              <w:rPr>
                <w:rFonts w:eastAsia="Arial" w:cs="Arial"/>
                <w:sz w:val="22"/>
              </w:rPr>
            </w:pPr>
            <w:r>
              <w:rPr>
                <w:rFonts w:eastAsia="Arial" w:cs="Arial"/>
                <w:sz w:val="22"/>
              </w:rPr>
              <w:t>Signed off Scheme complaints procedure.</w:t>
            </w:r>
          </w:p>
        </w:tc>
      </w:tr>
      <w:tr w:rsidR="00083C8D" w:rsidTr="0012000F" w14:paraId="4C8C2402" w14:textId="77777777">
        <w:tc>
          <w:tcPr>
            <w:tcW w:w="1271" w:type="dxa"/>
          </w:tcPr>
          <w:p w:rsidR="00083C8D" w:rsidP="0012000F" w:rsidRDefault="00083C8D" w14:paraId="7A4946AF" w14:textId="77777777">
            <w:pPr>
              <w:spacing w:before="120" w:after="120"/>
              <w:rPr>
                <w:rFonts w:eastAsia="Arial" w:cs="Arial"/>
                <w:sz w:val="22"/>
              </w:rPr>
            </w:pPr>
            <w:r>
              <w:rPr>
                <w:rFonts w:eastAsia="Arial" w:cs="Arial"/>
                <w:sz w:val="22"/>
              </w:rPr>
              <w:t>BS 10.1.3</w:t>
            </w:r>
          </w:p>
        </w:tc>
        <w:tc>
          <w:tcPr>
            <w:tcW w:w="5954" w:type="dxa"/>
          </w:tcPr>
          <w:p w:rsidR="00083C8D" w:rsidP="0012000F" w:rsidRDefault="00083C8D" w14:paraId="6829A30E" w14:textId="77777777">
            <w:pPr>
              <w:ind w:left="0" w:firstLine="0"/>
              <w:rPr>
                <w:rFonts w:eastAsia="Arial" w:cs="Arial"/>
                <w:sz w:val="22"/>
              </w:rPr>
            </w:pPr>
            <w:r>
              <w:rPr>
                <w:rFonts w:eastAsia="Arial" w:cs="Arial"/>
                <w:sz w:val="22"/>
              </w:rPr>
              <w:t>Provide reporting relating to the number of complaint cases, their status, the nature of the cases, the resolution actions relating to completed cases and any actions taken to prevent re-occurrence for continuous improvement purposes. Additionally, the reporting should include the stage each outstanding case is at.</w:t>
            </w:r>
          </w:p>
        </w:tc>
        <w:tc>
          <w:tcPr>
            <w:tcW w:w="2268" w:type="dxa"/>
          </w:tcPr>
          <w:p w:rsidR="00083C8D" w:rsidP="0012000F" w:rsidRDefault="00083C8D" w14:paraId="2061371D" w14:textId="77777777">
            <w:pPr>
              <w:ind w:left="0" w:firstLine="0"/>
              <w:rPr>
                <w:rFonts w:eastAsia="Arial" w:cs="Arial"/>
                <w:sz w:val="22"/>
              </w:rPr>
            </w:pPr>
            <w:r>
              <w:rPr>
                <w:rFonts w:eastAsia="Arial" w:cs="Arial"/>
                <w:sz w:val="22"/>
              </w:rPr>
              <w:t>Signed off Scheme complaints procedure.</w:t>
            </w:r>
          </w:p>
        </w:tc>
      </w:tr>
      <w:tr w:rsidR="00083C8D" w:rsidTr="0012000F" w14:paraId="247DD0F3" w14:textId="77777777">
        <w:tc>
          <w:tcPr>
            <w:tcW w:w="1271" w:type="dxa"/>
          </w:tcPr>
          <w:p w:rsidR="00083C8D" w:rsidP="0012000F" w:rsidRDefault="00083C8D" w14:paraId="374E3DB7" w14:textId="77777777">
            <w:pPr>
              <w:spacing w:before="120" w:after="120"/>
              <w:rPr>
                <w:rFonts w:eastAsia="Arial" w:cs="Arial"/>
                <w:sz w:val="22"/>
              </w:rPr>
            </w:pPr>
            <w:r>
              <w:rPr>
                <w:rFonts w:eastAsia="Arial" w:cs="Arial"/>
                <w:sz w:val="22"/>
              </w:rPr>
              <w:t>BS 10.1.4</w:t>
            </w:r>
          </w:p>
        </w:tc>
        <w:tc>
          <w:tcPr>
            <w:tcW w:w="5954" w:type="dxa"/>
          </w:tcPr>
          <w:p w:rsidR="00083C8D" w:rsidP="0012000F" w:rsidRDefault="00083C8D" w14:paraId="4FA258EA" w14:textId="77777777">
            <w:pPr>
              <w:ind w:left="0" w:firstLine="0"/>
              <w:rPr>
                <w:rFonts w:eastAsia="Arial" w:cs="Arial"/>
                <w:sz w:val="22"/>
              </w:rPr>
            </w:pPr>
            <w:r>
              <w:rPr>
                <w:rFonts w:eastAsia="Arial" w:cs="Arial"/>
                <w:sz w:val="22"/>
              </w:rPr>
              <w:t>Ensure all IDRP system activities are auditable.</w:t>
            </w:r>
          </w:p>
        </w:tc>
        <w:tc>
          <w:tcPr>
            <w:tcW w:w="2268" w:type="dxa"/>
          </w:tcPr>
          <w:p w:rsidR="00083C8D" w:rsidP="0012000F" w:rsidRDefault="00083C8D" w14:paraId="2239F522" w14:textId="77777777">
            <w:pPr>
              <w:ind w:left="0" w:firstLine="0"/>
              <w:rPr>
                <w:rFonts w:eastAsia="Arial" w:cs="Arial"/>
                <w:sz w:val="22"/>
              </w:rPr>
            </w:pPr>
            <w:r>
              <w:rPr>
                <w:rFonts w:eastAsia="Arial" w:cs="Arial"/>
                <w:sz w:val="22"/>
              </w:rPr>
              <w:t>Signed off Scheme complaints procedure.</w:t>
            </w:r>
          </w:p>
        </w:tc>
      </w:tr>
      <w:tr w:rsidR="00083C8D" w:rsidTr="0012000F" w14:paraId="59801912" w14:textId="77777777">
        <w:tc>
          <w:tcPr>
            <w:tcW w:w="1271" w:type="dxa"/>
          </w:tcPr>
          <w:p w:rsidR="00083C8D" w:rsidP="0012000F" w:rsidRDefault="00083C8D" w14:paraId="09C5CB94" w14:textId="77777777">
            <w:pPr>
              <w:spacing w:before="120" w:after="120"/>
              <w:rPr>
                <w:rFonts w:eastAsia="Arial" w:cs="Arial"/>
                <w:sz w:val="22"/>
              </w:rPr>
            </w:pPr>
            <w:r>
              <w:rPr>
                <w:rFonts w:eastAsia="Arial" w:cs="Arial"/>
                <w:sz w:val="22"/>
              </w:rPr>
              <w:t>BS 10.1.5</w:t>
            </w:r>
          </w:p>
        </w:tc>
        <w:tc>
          <w:tcPr>
            <w:tcW w:w="5954" w:type="dxa"/>
          </w:tcPr>
          <w:p w:rsidR="00083C8D" w:rsidP="0012000F" w:rsidRDefault="00083C8D" w14:paraId="041FA351" w14:textId="77777777">
            <w:pPr>
              <w:ind w:left="0" w:firstLine="0"/>
              <w:rPr>
                <w:rFonts w:eastAsia="Arial" w:cs="Arial"/>
                <w:sz w:val="22"/>
              </w:rPr>
            </w:pPr>
            <w:r>
              <w:rPr>
                <w:rFonts w:eastAsia="Arial" w:cs="Arial"/>
                <w:sz w:val="22"/>
              </w:rPr>
              <w:t>Ensure documents relating to all case types (Pre-IDRP, Stage 1 IDRP and Stage 2 IDRP) are retained securely and able to be easily retrieved and shared as necessary with the Scheme Manager or other bodies as instructed by the Scheme Manager.</w:t>
            </w:r>
          </w:p>
        </w:tc>
        <w:tc>
          <w:tcPr>
            <w:tcW w:w="2268" w:type="dxa"/>
          </w:tcPr>
          <w:p w:rsidR="00083C8D" w:rsidP="0012000F" w:rsidRDefault="00083C8D" w14:paraId="4CC916E4" w14:textId="77777777">
            <w:pPr>
              <w:ind w:left="0" w:firstLine="0"/>
              <w:rPr>
                <w:rFonts w:eastAsia="Arial" w:cs="Arial"/>
                <w:sz w:val="22"/>
              </w:rPr>
            </w:pPr>
            <w:r>
              <w:rPr>
                <w:rFonts w:eastAsia="Arial" w:cs="Arial"/>
                <w:sz w:val="22"/>
              </w:rPr>
              <w:t>Signed off complaints procedure.</w:t>
            </w:r>
          </w:p>
        </w:tc>
      </w:tr>
      <w:tr w:rsidR="00083C8D" w:rsidTr="0012000F" w14:paraId="23A4D4A3" w14:textId="77777777">
        <w:tc>
          <w:tcPr>
            <w:tcW w:w="1271" w:type="dxa"/>
          </w:tcPr>
          <w:p w:rsidR="00083C8D" w:rsidP="0012000F" w:rsidRDefault="00083C8D" w14:paraId="224EA520" w14:textId="77777777">
            <w:pPr>
              <w:spacing w:before="120" w:after="120"/>
              <w:rPr>
                <w:rFonts w:eastAsia="Arial" w:cs="Arial"/>
                <w:sz w:val="22"/>
              </w:rPr>
            </w:pPr>
            <w:r>
              <w:rPr>
                <w:rFonts w:eastAsia="Arial" w:cs="Arial"/>
                <w:sz w:val="22"/>
              </w:rPr>
              <w:t>BS 10.1.6</w:t>
            </w:r>
          </w:p>
        </w:tc>
        <w:tc>
          <w:tcPr>
            <w:tcW w:w="5954" w:type="dxa"/>
          </w:tcPr>
          <w:p w:rsidR="00083C8D" w:rsidP="0012000F" w:rsidRDefault="00083C8D" w14:paraId="3E219172" w14:textId="77777777">
            <w:pPr>
              <w:ind w:left="0" w:firstLine="0"/>
              <w:rPr>
                <w:rFonts w:eastAsia="Arial" w:cs="Arial"/>
                <w:sz w:val="22"/>
              </w:rPr>
            </w:pPr>
            <w:r>
              <w:rPr>
                <w:rFonts w:eastAsia="Arial" w:cs="Arial"/>
                <w:sz w:val="22"/>
              </w:rPr>
              <w:t>Ensure all instructions relating to the exercise of the Authority’s discretions provided by the Authority are recorded and made available to the Authority upon reasonable request. The information should include the number of awards granted under each discretion.</w:t>
            </w:r>
          </w:p>
        </w:tc>
        <w:tc>
          <w:tcPr>
            <w:tcW w:w="2268" w:type="dxa"/>
          </w:tcPr>
          <w:p w:rsidR="00083C8D" w:rsidP="0012000F" w:rsidRDefault="00083C8D" w14:paraId="28D58D92" w14:textId="77777777">
            <w:pPr>
              <w:ind w:left="0" w:firstLine="0"/>
              <w:rPr>
                <w:rFonts w:eastAsia="Arial" w:cs="Arial"/>
                <w:sz w:val="22"/>
              </w:rPr>
            </w:pPr>
          </w:p>
        </w:tc>
      </w:tr>
    </w:tbl>
    <w:p w:rsidRPr="00537428" w:rsidR="00083C8D" w:rsidP="00083C8D" w:rsidRDefault="00083C8D" w14:paraId="057E2658" w14:textId="77777777">
      <w:pPr>
        <w:pStyle w:val="Heading2"/>
        <w:numPr>
          <w:ilvl w:val="0"/>
          <w:numId w:val="0"/>
        </w:numPr>
        <w:spacing w:before="360"/>
        <w:rPr>
          <w:rFonts w:ascii="Arial" w:hAnsi="Arial" w:eastAsia="Arial" w:cs="Arial"/>
          <w:sz w:val="22"/>
          <w:u w:val="single"/>
        </w:rPr>
      </w:pPr>
      <w:r w:rsidRPr="00537428">
        <w:rPr>
          <w:rFonts w:ascii="Arial" w:hAnsi="Arial" w:eastAsia="Arial" w:cs="Arial"/>
          <w:sz w:val="22"/>
          <w:u w:val="single"/>
        </w:rPr>
        <w:lastRenderedPageBreak/>
        <w:t>BS 1</w:t>
      </w:r>
      <w:r>
        <w:rPr>
          <w:rFonts w:ascii="Arial" w:hAnsi="Arial" w:eastAsia="Arial" w:cs="Arial"/>
          <w:sz w:val="22"/>
          <w:u w:val="single"/>
        </w:rPr>
        <w:t>1</w:t>
      </w:r>
      <w:r w:rsidRPr="00537428">
        <w:rPr>
          <w:rFonts w:ascii="Arial" w:hAnsi="Arial" w:eastAsia="Arial" w:cs="Arial"/>
          <w:sz w:val="22"/>
          <w:u w:val="single"/>
        </w:rPr>
        <w:t xml:space="preserve"> </w:t>
      </w:r>
      <w:r w:rsidRPr="00537428">
        <w:rPr>
          <w:rFonts w:ascii="Arial" w:hAnsi="Arial" w:eastAsia="Arial" w:cs="Arial"/>
          <w:sz w:val="22"/>
          <w:u w:val="single"/>
        </w:rPr>
        <w:tab/>
      </w:r>
      <w:r>
        <w:rPr>
          <w:rFonts w:ascii="Arial" w:hAnsi="Arial" w:eastAsia="Arial" w:cs="Arial"/>
          <w:sz w:val="22"/>
          <w:u w:val="single"/>
        </w:rPr>
        <w:t>Scheme Website</w:t>
      </w:r>
      <w:r w:rsidRPr="00537428">
        <w:rPr>
          <w:rFonts w:ascii="Arial" w:hAnsi="Arial" w:eastAsia="Arial" w:cs="Arial"/>
          <w:sz w:val="22"/>
          <w:u w:val="single"/>
        </w:rPr>
        <w:t xml:space="preserve"> Requirements</w:t>
      </w:r>
    </w:p>
    <w:p w:rsidRPr="005C7644" w:rsidR="00083C8D" w:rsidP="00083C8D" w:rsidRDefault="00083C8D" w14:paraId="5391A920" w14:textId="77777777">
      <w:pPr>
        <w:tabs>
          <w:tab w:val="clear" w:pos="0"/>
          <w:tab w:val="clear" w:pos="720"/>
        </w:tabs>
        <w:spacing w:after="0"/>
        <w:ind w:left="0" w:firstLine="0"/>
        <w:outlineLvl w:val="9"/>
        <w:rPr>
          <w:rFonts w:eastAsia="Arial" w:cs="Times New Roman"/>
          <w:sz w:val="22"/>
          <w:lang w:eastAsia="en-GB"/>
        </w:rPr>
      </w:pPr>
      <w:r w:rsidRPr="005C7644">
        <w:rPr>
          <w:rFonts w:eastAsia="Arial" w:cs="Arial"/>
          <w:sz w:val="22"/>
          <w:lang w:eastAsia="en-GB"/>
        </w:rPr>
        <w:t>As at the Effective Date, the Royal Mail Statutory</w:t>
      </w:r>
      <w:r w:rsidRPr="005C7644">
        <w:rPr>
          <w:rFonts w:eastAsia="Arial" w:cs="Times New Roman"/>
          <w:sz w:val="22"/>
          <w:lang w:eastAsia="en-GB"/>
        </w:rPr>
        <w:t xml:space="preserve"> Pension Scheme currently provides a website for Members that clearly articulates the roles and responsibilities of Stakeholders. It provides information about the various </w:t>
      </w:r>
      <w:r w:rsidRPr="005C7644">
        <w:rPr>
          <w:rFonts w:eastAsia="Arial" w:cs="Arial"/>
          <w:sz w:val="22"/>
          <w:lang w:eastAsia="en-GB"/>
        </w:rPr>
        <w:t>Scheme tranches</w:t>
      </w:r>
      <w:r w:rsidRPr="005C7644">
        <w:rPr>
          <w:rFonts w:eastAsia="Arial" w:cs="Times New Roman"/>
          <w:sz w:val="22"/>
          <w:lang w:eastAsia="en-GB"/>
        </w:rPr>
        <w:t xml:space="preserve"> and FAQs to support Members in their decision making. It directs Members to the secure Member portal and provides instructions on how Members can register for access to Member functionality. It is an essential resource for Stakeholders and provides educational reference material for those who wish to understand the Scheme in greater detail.</w:t>
      </w:r>
    </w:p>
    <w:p w:rsidR="00083C8D" w:rsidP="00083C8D" w:rsidRDefault="00083C8D" w14:paraId="16122272" w14:textId="77777777">
      <w:pPr>
        <w:tabs>
          <w:tab w:val="clear" w:pos="0"/>
          <w:tab w:val="clear" w:pos="720"/>
        </w:tabs>
        <w:spacing w:before="120" w:after="120"/>
        <w:ind w:left="0" w:firstLine="0"/>
        <w:outlineLvl w:val="9"/>
        <w:rPr>
          <w:rFonts w:eastAsia="Arial" w:cs="Times New Roman"/>
          <w:bCs/>
          <w:sz w:val="22"/>
          <w:lang w:eastAsia="en-GB"/>
        </w:rPr>
      </w:pPr>
      <w:r w:rsidRPr="005C7644">
        <w:rPr>
          <w:rFonts w:eastAsia="Arial" w:cs="Times New Roman"/>
          <w:bCs/>
          <w:sz w:val="22"/>
          <w:lang w:eastAsia="en-GB"/>
        </w:rPr>
        <w:t>The Supplier shall:</w:t>
      </w:r>
    </w:p>
    <w:p w:rsidRPr="005C7644" w:rsidR="00083C8D" w:rsidP="00083C8D" w:rsidRDefault="00083C8D" w14:paraId="50C01F84" w14:textId="77777777">
      <w:pPr>
        <w:tabs>
          <w:tab w:val="clear" w:pos="0"/>
          <w:tab w:val="clear" w:pos="720"/>
        </w:tabs>
        <w:spacing w:before="120" w:after="120"/>
        <w:ind w:left="0" w:firstLine="0"/>
        <w:outlineLvl w:val="9"/>
        <w:rPr>
          <w:rFonts w:eastAsia="Arial" w:cs="Times New Roman"/>
          <w:bCs/>
          <w:sz w:val="22"/>
          <w:lang w:eastAsia="en-GB"/>
        </w:rPr>
      </w:pPr>
    </w:p>
    <w:tbl>
      <w:tblPr>
        <w:tblW w:w="949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76"/>
        <w:gridCol w:w="8222"/>
      </w:tblGrid>
      <w:tr w:rsidR="00083C8D" w:rsidTr="0012000F" w14:paraId="62B1F0ED" w14:textId="77777777">
        <w:tc>
          <w:tcPr>
            <w:tcW w:w="1276"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7585FC51" w14:textId="77777777">
            <w:pPr>
              <w:spacing w:before="120" w:after="120"/>
              <w:rPr>
                <w:rFonts w:eastAsia="Arial" w:cs="Arial"/>
                <w:sz w:val="22"/>
              </w:rPr>
            </w:pPr>
            <w:r>
              <w:rPr>
                <w:rFonts w:eastAsia="Arial" w:cs="Arial"/>
                <w:b/>
                <w:sz w:val="22"/>
              </w:rPr>
              <w:t>Ref.</w:t>
            </w:r>
          </w:p>
        </w:tc>
        <w:tc>
          <w:tcPr>
            <w:tcW w:w="8222"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302DA8D0" w14:textId="77777777">
            <w:pPr>
              <w:spacing w:before="120" w:after="120"/>
              <w:rPr>
                <w:rFonts w:eastAsia="Arial" w:cs="Arial"/>
                <w:sz w:val="22"/>
              </w:rPr>
            </w:pPr>
            <w:r>
              <w:rPr>
                <w:rFonts w:eastAsia="Arial" w:cs="Arial"/>
                <w:b/>
                <w:sz w:val="22"/>
              </w:rPr>
              <w:t>Requirement</w:t>
            </w:r>
          </w:p>
        </w:tc>
      </w:tr>
      <w:tr w:rsidR="00083C8D" w:rsidTr="0012000F" w14:paraId="4940B0EA" w14:textId="77777777">
        <w:tc>
          <w:tcPr>
            <w:tcW w:w="1276" w:type="dxa"/>
            <w:tcBorders>
              <w:top w:val="single" w:color="000000" w:sz="4" w:space="0"/>
              <w:left w:val="single" w:color="000000" w:sz="4" w:space="0"/>
              <w:bottom w:val="single" w:color="000000" w:sz="4" w:space="0"/>
              <w:right w:val="single" w:color="000000" w:sz="4" w:space="0"/>
            </w:tcBorders>
          </w:tcPr>
          <w:p w:rsidRPr="00DE3731" w:rsidR="00083C8D" w:rsidP="0012000F" w:rsidRDefault="00083C8D" w14:paraId="5F74AB3B" w14:textId="77777777">
            <w:pPr>
              <w:spacing w:before="120" w:after="120"/>
              <w:rPr>
                <w:rFonts w:eastAsia="Arial"/>
                <w:sz w:val="22"/>
              </w:rPr>
            </w:pPr>
            <w:r w:rsidRPr="00DE3731">
              <w:rPr>
                <w:rFonts w:eastAsia="Arial"/>
                <w:sz w:val="22"/>
              </w:rPr>
              <w:t>BS 11</w:t>
            </w:r>
          </w:p>
        </w:tc>
        <w:tc>
          <w:tcPr>
            <w:tcW w:w="8222" w:type="dxa"/>
            <w:tcBorders>
              <w:top w:val="single" w:color="000000" w:sz="4" w:space="0"/>
              <w:left w:val="single" w:color="000000" w:sz="4" w:space="0"/>
              <w:bottom w:val="single" w:color="000000" w:sz="4" w:space="0"/>
              <w:right w:val="single" w:color="000000" w:sz="4" w:space="0"/>
            </w:tcBorders>
          </w:tcPr>
          <w:p w:rsidR="00083C8D" w:rsidP="0012000F" w:rsidRDefault="00083C8D" w14:paraId="19D9EF4C" w14:textId="77777777">
            <w:pPr>
              <w:ind w:left="0" w:firstLine="0"/>
              <w:rPr>
                <w:rFonts w:eastAsia="Arial" w:cs="Arial"/>
                <w:sz w:val="22"/>
              </w:rPr>
            </w:pPr>
            <w:r>
              <w:rPr>
                <w:rFonts w:eastAsia="Arial" w:cs="Arial"/>
                <w:sz w:val="22"/>
              </w:rPr>
              <w:t>Provide a public facing Scheme website detailing the role and responsibilities of each Stakeholder involved in the Royal Mail Statutory Pension Scheme. The Authority’s ambition is to encourage Members to interact with the Scheme and the Supplier using a secure online portal delivering a functionally rich experience. The Supplier shall use reasonable endeavours to ensure users of the secure online portal feel empowered by the experience, allowing them to interact with the Scheme in a similar way as they would using their bank’s online portal.</w:t>
            </w:r>
          </w:p>
          <w:p w:rsidR="00083C8D" w:rsidP="0012000F" w:rsidRDefault="00083C8D" w14:paraId="58BDE98F" w14:textId="77777777">
            <w:pPr>
              <w:ind w:left="0" w:firstLine="0"/>
              <w:rPr>
                <w:rFonts w:eastAsia="Arial" w:cs="Arial"/>
                <w:sz w:val="22"/>
              </w:rPr>
            </w:pPr>
            <w:r>
              <w:rPr>
                <w:rFonts w:eastAsia="Arial" w:cs="Arial"/>
                <w:sz w:val="22"/>
              </w:rPr>
              <w:t>Additionally, the Supplier shall ensure the Authority and Authority Personnel have access to the secure online portal allowing them to view Member data, run reports in accordance with the reporting requirements in Schedule 8.4 (</w:t>
            </w:r>
            <w:r w:rsidRPr="00D061B4">
              <w:rPr>
                <w:rFonts w:eastAsia="Arial" w:cs="Arial"/>
                <w:i/>
                <w:sz w:val="22"/>
              </w:rPr>
              <w:t xml:space="preserve">Reports </w:t>
            </w:r>
            <w:r w:rsidRPr="00A56B0A">
              <w:rPr>
                <w:rFonts w:eastAsia="Arial" w:cs="Arial"/>
                <w:sz w:val="22"/>
              </w:rPr>
              <w:t>and Records Provisions</w:t>
            </w:r>
            <w:r>
              <w:rPr>
                <w:rFonts w:eastAsia="Arial" w:cs="Arial"/>
                <w:sz w:val="22"/>
              </w:rPr>
              <w:t>) increase visibility and make informed decisions about the Scheme administration.</w:t>
            </w:r>
          </w:p>
          <w:p w:rsidR="00083C8D" w:rsidP="0012000F" w:rsidRDefault="00083C8D" w14:paraId="08B60093" w14:textId="77777777">
            <w:pPr>
              <w:ind w:left="0" w:firstLine="0"/>
              <w:rPr>
                <w:rFonts w:eastAsia="Arial" w:cs="Arial"/>
                <w:sz w:val="22"/>
              </w:rPr>
            </w:pPr>
            <w:r>
              <w:rPr>
                <w:rFonts w:eastAsia="Arial" w:cs="Arial"/>
                <w:sz w:val="22"/>
              </w:rPr>
              <w:t>The Supplier shall control access and use of the secure online portal through defined and implemented security procedures, and at all times the Supplier must be able to demonstrate security controls are in place to protect all Authority Data.</w:t>
            </w:r>
          </w:p>
        </w:tc>
      </w:tr>
    </w:tbl>
    <w:p w:rsidRPr="00A61D2F" w:rsidR="00083C8D" w:rsidP="00083C8D" w:rsidRDefault="00083C8D" w14:paraId="51CFCC9C" w14:textId="77777777">
      <w:pPr>
        <w:tabs>
          <w:tab w:val="clear" w:pos="0"/>
          <w:tab w:val="clear" w:pos="720"/>
        </w:tabs>
        <w:spacing w:before="120" w:after="120"/>
        <w:ind w:left="0" w:firstLine="0"/>
        <w:outlineLvl w:val="9"/>
        <w:rPr>
          <w:rFonts w:eastAsia="Arial" w:cs="Times New Roman"/>
          <w:bCs/>
          <w:sz w:val="22"/>
          <w:lang w:eastAsia="en-GB"/>
        </w:rPr>
      </w:pPr>
      <w:r w:rsidRPr="00A61D2F">
        <w:rPr>
          <w:rFonts w:eastAsia="Arial" w:cs="Times New Roman"/>
          <w:bCs/>
          <w:sz w:val="22"/>
          <w:lang w:eastAsia="en-GB"/>
        </w:rPr>
        <w:t>The Supplier shall:</w:t>
      </w:r>
    </w:p>
    <w:tbl>
      <w:tblPr>
        <w:tblW w:w="94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13"/>
        <w:gridCol w:w="5812"/>
        <w:gridCol w:w="2268"/>
      </w:tblGrid>
      <w:tr w:rsidR="00083C8D" w:rsidTr="0012000F" w14:paraId="405370C0" w14:textId="77777777">
        <w:trPr>
          <w:trHeight w:val="584"/>
          <w:tblHeader/>
        </w:trPr>
        <w:tc>
          <w:tcPr>
            <w:tcW w:w="1413" w:type="dxa"/>
            <w:shd w:val="clear" w:color="auto" w:fill="DBE5F1"/>
          </w:tcPr>
          <w:p w:rsidR="00083C8D" w:rsidP="0012000F" w:rsidRDefault="00083C8D" w14:paraId="2BE96114" w14:textId="77777777">
            <w:pPr>
              <w:spacing w:before="120" w:after="120"/>
              <w:rPr>
                <w:rFonts w:eastAsia="Arial" w:cs="Arial"/>
                <w:b/>
                <w:sz w:val="22"/>
              </w:rPr>
            </w:pPr>
            <w:r>
              <w:rPr>
                <w:rFonts w:eastAsia="Arial" w:cs="Arial"/>
                <w:b/>
                <w:sz w:val="22"/>
              </w:rPr>
              <w:t>Ref.</w:t>
            </w:r>
          </w:p>
        </w:tc>
        <w:tc>
          <w:tcPr>
            <w:tcW w:w="5812" w:type="dxa"/>
            <w:shd w:val="clear" w:color="auto" w:fill="DBE5F1"/>
          </w:tcPr>
          <w:p w:rsidRPr="00A56B0A" w:rsidR="00083C8D" w:rsidP="0012000F" w:rsidRDefault="00083C8D" w14:paraId="333DFF07" w14:textId="77777777">
            <w:pPr>
              <w:spacing w:before="120" w:after="120"/>
              <w:rPr>
                <w:rFonts w:eastAsia="Arial" w:cs="Arial"/>
                <w:b/>
                <w:bCs/>
                <w:sz w:val="22"/>
              </w:rPr>
            </w:pPr>
            <w:r w:rsidRPr="00A61D2F">
              <w:rPr>
                <w:rFonts w:eastAsia="Arial" w:cs="Arial"/>
                <w:b/>
                <w:sz w:val="22"/>
              </w:rPr>
              <w:t>Requirement</w:t>
            </w:r>
          </w:p>
        </w:tc>
        <w:tc>
          <w:tcPr>
            <w:tcW w:w="2268" w:type="dxa"/>
            <w:shd w:val="clear" w:color="auto" w:fill="DBE5F1"/>
          </w:tcPr>
          <w:p w:rsidRPr="00A56B0A" w:rsidR="00083C8D" w:rsidP="0012000F" w:rsidRDefault="00083C8D" w14:paraId="6C6D834F" w14:textId="77777777">
            <w:pPr>
              <w:ind w:left="0" w:firstLine="0"/>
              <w:rPr>
                <w:rFonts w:eastAsia="Arial" w:cs="Arial"/>
                <w:b/>
                <w:bCs/>
                <w:sz w:val="22"/>
              </w:rPr>
            </w:pPr>
            <w:r w:rsidRPr="00A56B0A">
              <w:rPr>
                <w:rFonts w:eastAsia="Arial" w:cs="Arial"/>
                <w:b/>
                <w:bCs/>
                <w:sz w:val="22"/>
              </w:rPr>
              <w:t>Key output(s) / Deliverable(s) includes</w:t>
            </w:r>
          </w:p>
        </w:tc>
      </w:tr>
      <w:tr w:rsidR="00083C8D" w:rsidTr="0012000F" w14:paraId="0D354184" w14:textId="77777777">
        <w:tc>
          <w:tcPr>
            <w:tcW w:w="1413" w:type="dxa"/>
          </w:tcPr>
          <w:p w:rsidR="00083C8D" w:rsidP="0012000F" w:rsidRDefault="00083C8D" w14:paraId="5C1943C0" w14:textId="77777777">
            <w:pPr>
              <w:spacing w:before="120" w:after="120"/>
              <w:rPr>
                <w:rFonts w:eastAsia="Arial" w:cs="Arial"/>
                <w:sz w:val="22"/>
              </w:rPr>
            </w:pPr>
            <w:r>
              <w:rPr>
                <w:rFonts w:eastAsia="Arial" w:cs="Arial"/>
                <w:sz w:val="22"/>
              </w:rPr>
              <w:t>BS 11.1.1</w:t>
            </w:r>
          </w:p>
        </w:tc>
        <w:tc>
          <w:tcPr>
            <w:tcW w:w="5812" w:type="dxa"/>
          </w:tcPr>
          <w:p w:rsidR="00083C8D" w:rsidP="0012000F" w:rsidRDefault="00083C8D" w14:paraId="5048F9F6" w14:textId="77777777">
            <w:pPr>
              <w:ind w:left="0" w:firstLine="0"/>
              <w:rPr>
                <w:rFonts w:eastAsia="Arial" w:cs="Arial"/>
                <w:sz w:val="22"/>
              </w:rPr>
            </w:pPr>
            <w:r>
              <w:rPr>
                <w:rFonts w:eastAsia="Arial" w:cs="Arial"/>
                <w:sz w:val="22"/>
              </w:rPr>
              <w:t>Create a comprehensive digital strategy that outlines the role and ambitions of the Scheme website in delivering an effective service to Members and other Stakeholders.</w:t>
            </w:r>
          </w:p>
        </w:tc>
        <w:tc>
          <w:tcPr>
            <w:tcW w:w="2268" w:type="dxa"/>
          </w:tcPr>
          <w:p w:rsidR="00083C8D" w:rsidP="0012000F" w:rsidRDefault="00083C8D" w14:paraId="1AAA2AB6" w14:textId="77777777">
            <w:pPr>
              <w:ind w:left="0" w:firstLine="0"/>
              <w:rPr>
                <w:rFonts w:eastAsia="Arial" w:cs="Arial"/>
                <w:sz w:val="22"/>
              </w:rPr>
            </w:pPr>
            <w:r>
              <w:rPr>
                <w:rFonts w:eastAsia="Arial" w:cs="Arial"/>
                <w:sz w:val="22"/>
              </w:rPr>
              <w:t>Signed off digital strategy.</w:t>
            </w:r>
          </w:p>
        </w:tc>
      </w:tr>
      <w:tr w:rsidR="00083C8D" w:rsidTr="0012000F" w14:paraId="5E669404" w14:textId="77777777">
        <w:tc>
          <w:tcPr>
            <w:tcW w:w="1413" w:type="dxa"/>
          </w:tcPr>
          <w:p w:rsidR="00083C8D" w:rsidP="0012000F" w:rsidRDefault="00083C8D" w14:paraId="4F1F1DAC" w14:textId="77777777">
            <w:pPr>
              <w:spacing w:before="120" w:after="120"/>
              <w:rPr>
                <w:rFonts w:eastAsia="Arial" w:cs="Arial"/>
                <w:sz w:val="22"/>
              </w:rPr>
            </w:pPr>
            <w:r>
              <w:rPr>
                <w:rFonts w:eastAsia="Arial" w:cs="Arial"/>
                <w:sz w:val="22"/>
              </w:rPr>
              <w:t>BS 11.1.2</w:t>
            </w:r>
          </w:p>
        </w:tc>
        <w:tc>
          <w:tcPr>
            <w:tcW w:w="5812" w:type="dxa"/>
          </w:tcPr>
          <w:p w:rsidR="00083C8D" w:rsidP="0012000F" w:rsidRDefault="00083C8D" w14:paraId="77C23C94" w14:textId="77777777">
            <w:pPr>
              <w:ind w:left="0" w:firstLine="0"/>
              <w:rPr>
                <w:rFonts w:eastAsia="Arial" w:cs="Arial"/>
                <w:sz w:val="22"/>
              </w:rPr>
            </w:pPr>
            <w:r>
              <w:rPr>
                <w:rFonts w:eastAsia="Arial" w:cs="Arial"/>
                <w:sz w:val="22"/>
              </w:rPr>
              <w:t>Implement a scalable, flexible, and secure Scheme website using the current website address.</w:t>
            </w:r>
          </w:p>
        </w:tc>
        <w:tc>
          <w:tcPr>
            <w:tcW w:w="2268" w:type="dxa"/>
          </w:tcPr>
          <w:p w:rsidR="00083C8D" w:rsidP="0012000F" w:rsidRDefault="00083C8D" w14:paraId="719AE596" w14:textId="77777777">
            <w:pPr>
              <w:ind w:left="0" w:firstLine="0"/>
              <w:rPr>
                <w:rFonts w:eastAsia="Arial" w:cs="Arial"/>
                <w:sz w:val="22"/>
              </w:rPr>
            </w:pPr>
            <w:r>
              <w:rPr>
                <w:rFonts w:eastAsia="Arial" w:cs="Arial"/>
                <w:sz w:val="22"/>
              </w:rPr>
              <w:t>Implemented Scheme website, with migrated content.</w:t>
            </w:r>
          </w:p>
        </w:tc>
      </w:tr>
      <w:tr w:rsidR="00083C8D" w:rsidTr="0012000F" w14:paraId="553D909E" w14:textId="77777777">
        <w:tc>
          <w:tcPr>
            <w:tcW w:w="1413" w:type="dxa"/>
          </w:tcPr>
          <w:p w:rsidR="00083C8D" w:rsidP="0012000F" w:rsidRDefault="00083C8D" w14:paraId="20494648" w14:textId="77777777">
            <w:pPr>
              <w:spacing w:before="120" w:after="120"/>
              <w:rPr>
                <w:rFonts w:eastAsia="Arial" w:cs="Arial"/>
                <w:sz w:val="22"/>
              </w:rPr>
            </w:pPr>
            <w:r>
              <w:rPr>
                <w:rFonts w:eastAsia="Arial" w:cs="Arial"/>
                <w:sz w:val="22"/>
              </w:rPr>
              <w:t>BS 11.1.3</w:t>
            </w:r>
          </w:p>
        </w:tc>
        <w:tc>
          <w:tcPr>
            <w:tcW w:w="5812" w:type="dxa"/>
          </w:tcPr>
          <w:p w:rsidR="00083C8D" w:rsidP="0012000F" w:rsidRDefault="00083C8D" w14:paraId="3619F00E" w14:textId="77777777">
            <w:pPr>
              <w:ind w:left="0" w:firstLine="0"/>
              <w:rPr>
                <w:rFonts w:eastAsia="Arial" w:cs="Arial"/>
                <w:sz w:val="22"/>
              </w:rPr>
            </w:pPr>
            <w:r>
              <w:rPr>
                <w:rFonts w:eastAsia="Arial" w:cs="Arial"/>
                <w:sz w:val="22"/>
              </w:rPr>
              <w:t>Provide a clear site map for the content of the Scheme website.</w:t>
            </w:r>
          </w:p>
        </w:tc>
        <w:tc>
          <w:tcPr>
            <w:tcW w:w="2268" w:type="dxa"/>
          </w:tcPr>
          <w:p w:rsidR="00083C8D" w:rsidP="0012000F" w:rsidRDefault="00083C8D" w14:paraId="1C1B0FE5" w14:textId="77777777">
            <w:pPr>
              <w:ind w:left="0" w:firstLine="0"/>
              <w:rPr>
                <w:rFonts w:eastAsia="Arial" w:cs="Arial"/>
                <w:sz w:val="22"/>
              </w:rPr>
            </w:pPr>
            <w:r>
              <w:rPr>
                <w:rFonts w:eastAsia="Arial" w:cs="Arial"/>
                <w:sz w:val="22"/>
              </w:rPr>
              <w:t>Implemented Scheme website content map.</w:t>
            </w:r>
          </w:p>
        </w:tc>
      </w:tr>
      <w:tr w:rsidR="00083C8D" w:rsidTr="0012000F" w14:paraId="64C0F42D" w14:textId="77777777">
        <w:tc>
          <w:tcPr>
            <w:tcW w:w="1413" w:type="dxa"/>
          </w:tcPr>
          <w:p w:rsidR="00083C8D" w:rsidP="0012000F" w:rsidRDefault="00083C8D" w14:paraId="35E1E1BA" w14:textId="77777777">
            <w:pPr>
              <w:spacing w:before="120" w:after="120"/>
              <w:rPr>
                <w:rFonts w:eastAsia="Arial" w:cs="Arial"/>
                <w:sz w:val="22"/>
              </w:rPr>
            </w:pPr>
            <w:r>
              <w:rPr>
                <w:rFonts w:eastAsia="Arial" w:cs="Arial"/>
                <w:sz w:val="22"/>
              </w:rPr>
              <w:lastRenderedPageBreak/>
              <w:t>BS 11.1.4</w:t>
            </w:r>
          </w:p>
        </w:tc>
        <w:tc>
          <w:tcPr>
            <w:tcW w:w="5812" w:type="dxa"/>
          </w:tcPr>
          <w:p w:rsidR="00083C8D" w:rsidP="0012000F" w:rsidRDefault="00083C8D" w14:paraId="359D7EBA" w14:textId="77777777">
            <w:pPr>
              <w:ind w:left="0" w:firstLine="0"/>
              <w:rPr>
                <w:rFonts w:eastAsia="Arial" w:cs="Arial"/>
                <w:sz w:val="22"/>
              </w:rPr>
            </w:pPr>
            <w:r>
              <w:rPr>
                <w:rFonts w:eastAsia="Arial" w:cs="Arial"/>
                <w:sz w:val="22"/>
              </w:rPr>
              <w:t>Ensure effective processes exist for the maintenance of the Scheme website and its contents, including clear sign off protocols for releasing content.</w:t>
            </w:r>
          </w:p>
        </w:tc>
        <w:tc>
          <w:tcPr>
            <w:tcW w:w="2268" w:type="dxa"/>
          </w:tcPr>
          <w:p w:rsidR="00083C8D" w:rsidP="0012000F" w:rsidRDefault="00083C8D" w14:paraId="76137D75" w14:textId="77777777">
            <w:pPr>
              <w:ind w:left="0" w:firstLine="0"/>
              <w:rPr>
                <w:rFonts w:eastAsia="Arial" w:cs="Arial"/>
                <w:sz w:val="22"/>
              </w:rPr>
            </w:pPr>
            <w:r>
              <w:rPr>
                <w:rFonts w:eastAsia="Arial" w:cs="Arial"/>
                <w:sz w:val="22"/>
              </w:rPr>
              <w:t>Delivered web content release process for the Scheme website.</w:t>
            </w:r>
          </w:p>
        </w:tc>
      </w:tr>
      <w:tr w:rsidR="00083C8D" w:rsidTr="0012000F" w14:paraId="66F539B8" w14:textId="77777777">
        <w:tc>
          <w:tcPr>
            <w:tcW w:w="1413" w:type="dxa"/>
          </w:tcPr>
          <w:p w:rsidR="00083C8D" w:rsidP="0012000F" w:rsidRDefault="00083C8D" w14:paraId="59645A28" w14:textId="77777777">
            <w:pPr>
              <w:spacing w:before="120" w:after="120"/>
              <w:rPr>
                <w:rFonts w:eastAsia="Arial" w:cs="Arial"/>
                <w:sz w:val="22"/>
              </w:rPr>
            </w:pPr>
            <w:r>
              <w:rPr>
                <w:rFonts w:eastAsia="Arial" w:cs="Arial"/>
                <w:sz w:val="22"/>
              </w:rPr>
              <w:t>BS 11.1.5</w:t>
            </w:r>
          </w:p>
        </w:tc>
        <w:tc>
          <w:tcPr>
            <w:tcW w:w="5812" w:type="dxa"/>
          </w:tcPr>
          <w:p w:rsidR="00083C8D" w:rsidP="0012000F" w:rsidRDefault="00083C8D" w14:paraId="79E39B60" w14:textId="77777777">
            <w:pPr>
              <w:ind w:left="0" w:firstLine="0"/>
              <w:rPr>
                <w:rFonts w:eastAsia="Arial" w:cs="Arial"/>
                <w:sz w:val="22"/>
              </w:rPr>
            </w:pPr>
            <w:r>
              <w:rPr>
                <w:rFonts w:eastAsia="Arial" w:cs="Arial"/>
                <w:sz w:val="22"/>
              </w:rPr>
              <w:t xml:space="preserve">Ensure the Scheme website content is maintained and refreshed as new content is created and remove obsolete content. </w:t>
            </w:r>
          </w:p>
        </w:tc>
        <w:tc>
          <w:tcPr>
            <w:tcW w:w="2268" w:type="dxa"/>
          </w:tcPr>
          <w:p w:rsidR="00083C8D" w:rsidP="0012000F" w:rsidRDefault="00083C8D" w14:paraId="2BCCB2D4" w14:textId="77777777">
            <w:pPr>
              <w:ind w:left="0" w:firstLine="0"/>
              <w:rPr>
                <w:rFonts w:eastAsia="Arial" w:cs="Arial"/>
                <w:sz w:val="22"/>
              </w:rPr>
            </w:pPr>
            <w:r>
              <w:rPr>
                <w:rFonts w:eastAsia="Arial" w:cs="Arial"/>
                <w:sz w:val="22"/>
              </w:rPr>
              <w:t>Continuous web content updates throughout the duration of this Agreement.</w:t>
            </w:r>
          </w:p>
        </w:tc>
      </w:tr>
      <w:tr w:rsidR="00083C8D" w:rsidTr="0012000F" w14:paraId="34DAF5F4" w14:textId="77777777">
        <w:tc>
          <w:tcPr>
            <w:tcW w:w="1413" w:type="dxa"/>
          </w:tcPr>
          <w:p w:rsidR="00083C8D" w:rsidP="0012000F" w:rsidRDefault="00083C8D" w14:paraId="68B4255A" w14:textId="77777777">
            <w:pPr>
              <w:spacing w:before="120" w:after="120"/>
              <w:rPr>
                <w:rFonts w:eastAsia="Arial" w:cs="Arial"/>
                <w:sz w:val="22"/>
              </w:rPr>
            </w:pPr>
            <w:r>
              <w:rPr>
                <w:rFonts w:eastAsia="Arial" w:cs="Arial"/>
                <w:sz w:val="22"/>
              </w:rPr>
              <w:t>BS 11.1.6</w:t>
            </w:r>
          </w:p>
        </w:tc>
        <w:tc>
          <w:tcPr>
            <w:tcW w:w="5812" w:type="dxa"/>
          </w:tcPr>
          <w:p w:rsidR="00083C8D" w:rsidP="0012000F" w:rsidRDefault="00083C8D" w14:paraId="6209E1E8" w14:textId="77777777">
            <w:pPr>
              <w:ind w:left="0" w:firstLine="0"/>
              <w:rPr>
                <w:rFonts w:eastAsia="Arial" w:cs="Arial"/>
                <w:sz w:val="22"/>
              </w:rPr>
            </w:pPr>
            <w:r>
              <w:rPr>
                <w:rFonts w:eastAsia="Arial" w:cs="Arial"/>
                <w:sz w:val="22"/>
              </w:rPr>
              <w:t>Work with the Authority and agree the content of the Scheme website.</w:t>
            </w:r>
          </w:p>
        </w:tc>
        <w:tc>
          <w:tcPr>
            <w:tcW w:w="2268" w:type="dxa"/>
          </w:tcPr>
          <w:p w:rsidR="00083C8D" w:rsidP="0012000F" w:rsidRDefault="00083C8D" w14:paraId="302C76EC" w14:textId="77777777">
            <w:pPr>
              <w:ind w:left="0" w:firstLine="0"/>
              <w:rPr>
                <w:rFonts w:eastAsia="Arial" w:cs="Arial"/>
                <w:sz w:val="22"/>
              </w:rPr>
            </w:pPr>
            <w:r>
              <w:rPr>
                <w:rFonts w:eastAsia="Arial" w:cs="Arial"/>
                <w:sz w:val="22"/>
              </w:rPr>
              <w:t>Signed off Scheme website content.</w:t>
            </w:r>
          </w:p>
        </w:tc>
      </w:tr>
      <w:tr w:rsidR="00083C8D" w:rsidTr="0012000F" w14:paraId="439C0AFE" w14:textId="77777777">
        <w:tc>
          <w:tcPr>
            <w:tcW w:w="1413" w:type="dxa"/>
          </w:tcPr>
          <w:p w:rsidR="00083C8D" w:rsidP="0012000F" w:rsidRDefault="00083C8D" w14:paraId="4F1A70A6" w14:textId="77777777">
            <w:pPr>
              <w:spacing w:before="120" w:after="120"/>
              <w:rPr>
                <w:rFonts w:eastAsia="Arial" w:cs="Arial"/>
                <w:sz w:val="22"/>
              </w:rPr>
            </w:pPr>
            <w:r>
              <w:rPr>
                <w:rFonts w:eastAsia="Arial" w:cs="Arial"/>
                <w:sz w:val="22"/>
              </w:rPr>
              <w:t>BS 11.1.7</w:t>
            </w:r>
          </w:p>
        </w:tc>
        <w:tc>
          <w:tcPr>
            <w:tcW w:w="5812" w:type="dxa"/>
          </w:tcPr>
          <w:p w:rsidR="00083C8D" w:rsidP="0012000F" w:rsidRDefault="00083C8D" w14:paraId="4460766F" w14:textId="77777777">
            <w:pPr>
              <w:ind w:left="0" w:firstLine="0"/>
              <w:rPr>
                <w:rFonts w:eastAsia="Arial" w:cs="Arial"/>
                <w:sz w:val="22"/>
              </w:rPr>
            </w:pPr>
            <w:r>
              <w:rPr>
                <w:rFonts w:eastAsia="Arial" w:cs="Arial"/>
                <w:sz w:val="22"/>
              </w:rPr>
              <w:t>Implement website analytics for the Scheme website.</w:t>
            </w:r>
          </w:p>
        </w:tc>
        <w:tc>
          <w:tcPr>
            <w:tcW w:w="2268" w:type="dxa"/>
          </w:tcPr>
          <w:p w:rsidR="00083C8D" w:rsidP="0012000F" w:rsidRDefault="00083C8D" w14:paraId="43AC49E7" w14:textId="77777777">
            <w:pPr>
              <w:ind w:left="0" w:firstLine="0"/>
              <w:rPr>
                <w:rFonts w:eastAsia="Arial" w:cs="Arial"/>
                <w:sz w:val="22"/>
              </w:rPr>
            </w:pPr>
            <w:r>
              <w:rPr>
                <w:rFonts w:eastAsia="Arial" w:cs="Arial"/>
                <w:sz w:val="22"/>
              </w:rPr>
              <w:t>Scheme Website usage report.</w:t>
            </w:r>
          </w:p>
        </w:tc>
      </w:tr>
      <w:tr w:rsidR="00083C8D" w:rsidTr="0012000F" w14:paraId="29FF8F31" w14:textId="77777777">
        <w:tc>
          <w:tcPr>
            <w:tcW w:w="1413" w:type="dxa"/>
          </w:tcPr>
          <w:p w:rsidR="00083C8D" w:rsidP="0012000F" w:rsidRDefault="00083C8D" w14:paraId="545E9793" w14:textId="77777777">
            <w:pPr>
              <w:spacing w:before="120" w:after="120"/>
              <w:rPr>
                <w:rFonts w:eastAsia="Arial" w:cs="Arial"/>
                <w:sz w:val="22"/>
              </w:rPr>
            </w:pPr>
            <w:r>
              <w:rPr>
                <w:rFonts w:eastAsia="Arial" w:cs="Arial"/>
                <w:sz w:val="22"/>
              </w:rPr>
              <w:t>BS 11.1.8</w:t>
            </w:r>
          </w:p>
        </w:tc>
        <w:tc>
          <w:tcPr>
            <w:tcW w:w="5812" w:type="dxa"/>
          </w:tcPr>
          <w:p w:rsidR="00083C8D" w:rsidP="0012000F" w:rsidRDefault="00083C8D" w14:paraId="4BE9D26B" w14:textId="77777777">
            <w:pPr>
              <w:ind w:left="0" w:firstLine="0"/>
              <w:rPr>
                <w:rFonts w:eastAsia="Arial" w:cs="Arial"/>
                <w:sz w:val="22"/>
              </w:rPr>
            </w:pPr>
            <w:r>
              <w:rPr>
                <w:rFonts w:eastAsia="Arial" w:cs="Arial"/>
                <w:sz w:val="22"/>
              </w:rPr>
              <w:t>Deliver a secure online digital portal for Members. The Supplier shall ensure Members are able to use the secure online portal to track inflight cases, model Benefits and view their data in real time. The Supplier shall ensure the secure online portal allows Members to initiate processes and make effective decisions regarding their pension Benefit entitlements.</w:t>
            </w:r>
          </w:p>
        </w:tc>
        <w:tc>
          <w:tcPr>
            <w:tcW w:w="2268" w:type="dxa"/>
          </w:tcPr>
          <w:p w:rsidR="00083C8D" w:rsidP="0012000F" w:rsidRDefault="00083C8D" w14:paraId="643A41EA" w14:textId="77777777">
            <w:pPr>
              <w:ind w:left="0" w:firstLine="0"/>
              <w:rPr>
                <w:rFonts w:eastAsia="Arial" w:cs="Arial"/>
                <w:sz w:val="22"/>
              </w:rPr>
            </w:pPr>
            <w:r>
              <w:rPr>
                <w:rFonts w:eastAsia="Arial" w:cs="Arial"/>
                <w:sz w:val="22"/>
              </w:rPr>
              <w:t>Signed off secure online digital portal platform.</w:t>
            </w:r>
          </w:p>
        </w:tc>
      </w:tr>
      <w:tr w:rsidR="00083C8D" w:rsidTr="0012000F" w14:paraId="02CCF806" w14:textId="77777777">
        <w:tc>
          <w:tcPr>
            <w:tcW w:w="1413" w:type="dxa"/>
          </w:tcPr>
          <w:p w:rsidR="00083C8D" w:rsidP="0012000F" w:rsidRDefault="00083C8D" w14:paraId="4C2514D4" w14:textId="77777777">
            <w:pPr>
              <w:spacing w:before="120" w:after="120"/>
              <w:rPr>
                <w:rFonts w:eastAsia="Arial" w:cs="Arial"/>
                <w:sz w:val="22"/>
              </w:rPr>
            </w:pPr>
            <w:r>
              <w:rPr>
                <w:rFonts w:eastAsia="Arial" w:cs="Arial"/>
                <w:sz w:val="22"/>
              </w:rPr>
              <w:t>BS 11.1.9</w:t>
            </w:r>
          </w:p>
        </w:tc>
        <w:tc>
          <w:tcPr>
            <w:tcW w:w="5812" w:type="dxa"/>
          </w:tcPr>
          <w:p w:rsidR="00083C8D" w:rsidP="0012000F" w:rsidRDefault="00083C8D" w14:paraId="459CF48A" w14:textId="77777777">
            <w:pPr>
              <w:ind w:left="0" w:firstLine="0"/>
              <w:rPr>
                <w:rFonts w:eastAsia="Arial" w:cs="Arial"/>
                <w:sz w:val="22"/>
              </w:rPr>
            </w:pPr>
            <w:r>
              <w:rPr>
                <w:rFonts w:eastAsia="Arial" w:cs="Arial"/>
                <w:sz w:val="22"/>
              </w:rPr>
              <w:t>Deliver an effective support mechanism to Members through the secure online digital portal.</w:t>
            </w:r>
          </w:p>
        </w:tc>
        <w:tc>
          <w:tcPr>
            <w:tcW w:w="2268" w:type="dxa"/>
          </w:tcPr>
          <w:p w:rsidR="00083C8D" w:rsidP="0012000F" w:rsidRDefault="00083C8D" w14:paraId="315E1EB6" w14:textId="77777777">
            <w:pPr>
              <w:ind w:left="0" w:firstLine="0"/>
              <w:rPr>
                <w:rFonts w:eastAsia="Arial" w:cs="Arial"/>
                <w:sz w:val="22"/>
              </w:rPr>
            </w:pPr>
            <w:r>
              <w:rPr>
                <w:rFonts w:eastAsia="Arial" w:cs="Arial"/>
                <w:sz w:val="22"/>
              </w:rPr>
              <w:t>Signed off secure online digital portal platform.</w:t>
            </w:r>
          </w:p>
        </w:tc>
      </w:tr>
      <w:tr w:rsidR="00083C8D" w:rsidTr="0012000F" w14:paraId="4AD16066" w14:textId="77777777">
        <w:tc>
          <w:tcPr>
            <w:tcW w:w="1413" w:type="dxa"/>
          </w:tcPr>
          <w:p w:rsidR="00083C8D" w:rsidP="0012000F" w:rsidRDefault="00083C8D" w14:paraId="0C53B1BC" w14:textId="77777777">
            <w:pPr>
              <w:spacing w:before="120" w:after="120"/>
              <w:rPr>
                <w:rFonts w:eastAsia="Arial" w:cs="Arial"/>
                <w:sz w:val="22"/>
              </w:rPr>
            </w:pPr>
            <w:r>
              <w:rPr>
                <w:rFonts w:eastAsia="Arial" w:cs="Arial"/>
                <w:sz w:val="22"/>
              </w:rPr>
              <w:t>BS 11.1.10</w:t>
            </w:r>
          </w:p>
        </w:tc>
        <w:tc>
          <w:tcPr>
            <w:tcW w:w="5812" w:type="dxa"/>
          </w:tcPr>
          <w:p w:rsidR="00083C8D" w:rsidP="0012000F" w:rsidRDefault="00083C8D" w14:paraId="01D62B95" w14:textId="77777777">
            <w:pPr>
              <w:ind w:left="0" w:firstLine="0"/>
              <w:rPr>
                <w:rFonts w:eastAsia="Arial" w:cs="Arial"/>
                <w:sz w:val="22"/>
              </w:rPr>
            </w:pPr>
            <w:r>
              <w:rPr>
                <w:rFonts w:eastAsia="Arial" w:cs="Arial"/>
                <w:sz w:val="22"/>
              </w:rPr>
              <w:t>Enable Members to respond to queries raised by the Supplier and/or action process workflows through the secure online digital portal in a structured, guided and intuitive format.</w:t>
            </w:r>
          </w:p>
        </w:tc>
        <w:tc>
          <w:tcPr>
            <w:tcW w:w="2268" w:type="dxa"/>
          </w:tcPr>
          <w:p w:rsidR="00083C8D" w:rsidP="0012000F" w:rsidRDefault="00083C8D" w14:paraId="105292AB" w14:textId="77777777">
            <w:pPr>
              <w:ind w:left="0" w:firstLine="0"/>
              <w:rPr>
                <w:rFonts w:eastAsia="Arial" w:cs="Arial"/>
                <w:sz w:val="22"/>
              </w:rPr>
            </w:pPr>
            <w:r>
              <w:rPr>
                <w:rFonts w:eastAsia="Arial" w:cs="Arial"/>
                <w:sz w:val="22"/>
              </w:rPr>
              <w:t>Signed off secure online digital portal platform.</w:t>
            </w:r>
          </w:p>
        </w:tc>
      </w:tr>
      <w:tr w:rsidR="00083C8D" w:rsidTr="0012000F" w14:paraId="20F1F7B9" w14:textId="77777777">
        <w:tc>
          <w:tcPr>
            <w:tcW w:w="1413" w:type="dxa"/>
          </w:tcPr>
          <w:p w:rsidR="00083C8D" w:rsidP="0012000F" w:rsidRDefault="00083C8D" w14:paraId="5D6C0E6A" w14:textId="77777777">
            <w:pPr>
              <w:spacing w:before="120" w:after="120"/>
              <w:rPr>
                <w:rFonts w:eastAsia="Arial" w:cs="Arial"/>
                <w:sz w:val="22"/>
              </w:rPr>
            </w:pPr>
            <w:r>
              <w:rPr>
                <w:rFonts w:eastAsia="Arial" w:cs="Arial"/>
                <w:sz w:val="22"/>
              </w:rPr>
              <w:t>BS 11.1.11</w:t>
            </w:r>
          </w:p>
        </w:tc>
        <w:tc>
          <w:tcPr>
            <w:tcW w:w="5812" w:type="dxa"/>
          </w:tcPr>
          <w:p w:rsidR="00083C8D" w:rsidP="0012000F" w:rsidRDefault="00083C8D" w14:paraId="1571D100" w14:textId="77777777">
            <w:pPr>
              <w:ind w:left="0" w:firstLine="0"/>
              <w:rPr>
                <w:rFonts w:eastAsia="Arial" w:cs="Arial"/>
                <w:sz w:val="22"/>
              </w:rPr>
            </w:pPr>
            <w:r>
              <w:rPr>
                <w:rFonts w:eastAsia="Arial" w:cs="Arial"/>
                <w:sz w:val="22"/>
              </w:rPr>
              <w:t>Produce and deliver an effective roll out plan to support BS 11.1.8, BS 11.1.13, BS 11.1.14 and BS 11.1.15.</w:t>
            </w:r>
          </w:p>
        </w:tc>
        <w:tc>
          <w:tcPr>
            <w:tcW w:w="2268" w:type="dxa"/>
          </w:tcPr>
          <w:p w:rsidR="00083C8D" w:rsidP="0012000F" w:rsidRDefault="00083C8D" w14:paraId="4A6BB455" w14:textId="77777777">
            <w:pPr>
              <w:ind w:left="0" w:firstLine="0"/>
              <w:rPr>
                <w:rFonts w:eastAsia="Arial" w:cs="Arial"/>
                <w:sz w:val="22"/>
              </w:rPr>
            </w:pPr>
            <w:r>
              <w:rPr>
                <w:rFonts w:eastAsia="Arial" w:cs="Arial"/>
                <w:sz w:val="22"/>
              </w:rPr>
              <w:t>Secure online digital portal platform roll out plan.</w:t>
            </w:r>
          </w:p>
        </w:tc>
      </w:tr>
      <w:tr w:rsidR="00083C8D" w:rsidTr="0012000F" w14:paraId="4BA34007" w14:textId="77777777">
        <w:tc>
          <w:tcPr>
            <w:tcW w:w="1413" w:type="dxa"/>
          </w:tcPr>
          <w:p w:rsidR="00083C8D" w:rsidP="0012000F" w:rsidRDefault="00083C8D" w14:paraId="7DB93BAF" w14:textId="77777777">
            <w:pPr>
              <w:spacing w:before="120" w:after="120"/>
              <w:rPr>
                <w:rFonts w:eastAsia="Arial" w:cs="Arial"/>
                <w:sz w:val="22"/>
              </w:rPr>
            </w:pPr>
            <w:r>
              <w:rPr>
                <w:rFonts w:eastAsia="Arial" w:cs="Arial"/>
                <w:sz w:val="22"/>
              </w:rPr>
              <w:t>BS 11.1.12</w:t>
            </w:r>
          </w:p>
        </w:tc>
        <w:tc>
          <w:tcPr>
            <w:tcW w:w="5812" w:type="dxa"/>
          </w:tcPr>
          <w:p w:rsidR="00083C8D" w:rsidP="0012000F" w:rsidRDefault="00083C8D" w14:paraId="4633B3B7" w14:textId="77777777">
            <w:pPr>
              <w:ind w:left="0" w:firstLine="0"/>
              <w:rPr>
                <w:rFonts w:eastAsia="Arial" w:cs="Arial"/>
                <w:sz w:val="22"/>
              </w:rPr>
            </w:pPr>
            <w:r>
              <w:rPr>
                <w:rFonts w:eastAsia="Arial" w:cs="Arial"/>
                <w:sz w:val="22"/>
              </w:rPr>
              <w:t>Ensure the security process used to access the secure online portal is agreed by the Authority.</w:t>
            </w:r>
          </w:p>
        </w:tc>
        <w:tc>
          <w:tcPr>
            <w:tcW w:w="2268" w:type="dxa"/>
          </w:tcPr>
          <w:p w:rsidR="00083C8D" w:rsidP="0012000F" w:rsidRDefault="00083C8D" w14:paraId="48825928" w14:textId="77777777">
            <w:pPr>
              <w:ind w:left="0" w:firstLine="0"/>
              <w:rPr>
                <w:rFonts w:eastAsia="Arial" w:cs="Arial"/>
                <w:sz w:val="22"/>
              </w:rPr>
            </w:pPr>
            <w:r>
              <w:rPr>
                <w:rFonts w:eastAsia="Arial" w:cs="Arial"/>
                <w:sz w:val="22"/>
              </w:rPr>
              <w:t>Security Working Group approval.</w:t>
            </w:r>
          </w:p>
        </w:tc>
      </w:tr>
      <w:tr w:rsidR="00083C8D" w:rsidTr="0012000F" w14:paraId="3D9F0D23" w14:textId="77777777">
        <w:tc>
          <w:tcPr>
            <w:tcW w:w="1413" w:type="dxa"/>
          </w:tcPr>
          <w:p w:rsidR="00083C8D" w:rsidP="0012000F" w:rsidRDefault="00083C8D" w14:paraId="50DC26FB" w14:textId="77777777">
            <w:pPr>
              <w:spacing w:before="120" w:after="120"/>
              <w:rPr>
                <w:rFonts w:eastAsia="Arial" w:cs="Arial"/>
                <w:sz w:val="22"/>
              </w:rPr>
            </w:pPr>
            <w:r>
              <w:rPr>
                <w:rFonts w:eastAsia="Arial" w:cs="Arial"/>
                <w:sz w:val="22"/>
              </w:rPr>
              <w:t>BS 11.1.13</w:t>
            </w:r>
          </w:p>
        </w:tc>
        <w:tc>
          <w:tcPr>
            <w:tcW w:w="5812" w:type="dxa"/>
          </w:tcPr>
          <w:p w:rsidR="00083C8D" w:rsidP="0012000F" w:rsidRDefault="00083C8D" w14:paraId="28D04E3E" w14:textId="77777777">
            <w:pPr>
              <w:ind w:left="0" w:firstLine="0"/>
              <w:rPr>
                <w:rFonts w:eastAsia="Arial" w:cs="Arial"/>
                <w:sz w:val="22"/>
              </w:rPr>
            </w:pPr>
            <w:r>
              <w:rPr>
                <w:rFonts w:eastAsia="Arial" w:cs="Arial"/>
                <w:sz w:val="22"/>
              </w:rPr>
              <w:t>Deliver a secure online digital portal for the Authority. The Supplier shall ensure the functionality of the secure online portal allows authorised Authority staff to view authorised Member data, dashboards, create and run reports (as described and/or referred to in Schedule 8.4 (</w:t>
            </w:r>
            <w:r w:rsidRPr="00A56B0A">
              <w:rPr>
                <w:rFonts w:eastAsia="Arial" w:cs="Arial"/>
                <w:sz w:val="22"/>
              </w:rPr>
              <w:t>Reports and Records Provision</w:t>
            </w:r>
            <w:r>
              <w:rPr>
                <w:rFonts w:eastAsia="Arial" w:cs="Arial"/>
                <w:sz w:val="22"/>
              </w:rPr>
              <w:t xml:space="preserve">)), track Internal Dispute Resolution </w:t>
            </w:r>
            <w:r>
              <w:rPr>
                <w:rFonts w:eastAsia="Arial" w:cs="Arial"/>
                <w:sz w:val="22"/>
              </w:rPr>
              <w:lastRenderedPageBreak/>
              <w:t>Procedure (</w:t>
            </w:r>
            <w:r w:rsidRPr="00A56B0A">
              <w:rPr>
                <w:rFonts w:eastAsia="Arial" w:cs="Arial"/>
                <w:sz w:val="22"/>
              </w:rPr>
              <w:t>IDRP</w:t>
            </w:r>
            <w:r>
              <w:rPr>
                <w:rFonts w:eastAsia="Arial" w:cs="Arial"/>
                <w:sz w:val="22"/>
              </w:rPr>
              <w:t>) cases as detailed above under BS 10 “Dispute Resolution Requirements”.</w:t>
            </w:r>
          </w:p>
        </w:tc>
        <w:tc>
          <w:tcPr>
            <w:tcW w:w="2268" w:type="dxa"/>
          </w:tcPr>
          <w:p w:rsidR="00083C8D" w:rsidP="0012000F" w:rsidRDefault="00083C8D" w14:paraId="5A5658F1" w14:textId="77777777">
            <w:pPr>
              <w:ind w:left="0" w:firstLine="0"/>
              <w:rPr>
                <w:rFonts w:eastAsia="Arial" w:cs="Arial"/>
                <w:sz w:val="22"/>
              </w:rPr>
            </w:pPr>
            <w:r>
              <w:rPr>
                <w:rFonts w:eastAsia="Arial" w:cs="Arial"/>
                <w:sz w:val="22"/>
              </w:rPr>
              <w:lastRenderedPageBreak/>
              <w:t>Signed off secure online digital portal platform.</w:t>
            </w:r>
          </w:p>
        </w:tc>
      </w:tr>
      <w:tr w:rsidR="00083C8D" w:rsidTr="0012000F" w14:paraId="01DAC672" w14:textId="77777777">
        <w:tc>
          <w:tcPr>
            <w:tcW w:w="1413" w:type="dxa"/>
          </w:tcPr>
          <w:p w:rsidR="00083C8D" w:rsidP="0012000F" w:rsidRDefault="00083C8D" w14:paraId="19C7CDA9" w14:textId="77777777">
            <w:pPr>
              <w:spacing w:before="60"/>
              <w:rPr>
                <w:rFonts w:eastAsia="Arial" w:cs="Arial"/>
                <w:sz w:val="22"/>
              </w:rPr>
            </w:pPr>
            <w:r>
              <w:rPr>
                <w:rFonts w:eastAsia="Arial" w:cs="Arial"/>
                <w:sz w:val="22"/>
              </w:rPr>
              <w:t>BS 11.1.14</w:t>
            </w:r>
          </w:p>
        </w:tc>
        <w:tc>
          <w:tcPr>
            <w:tcW w:w="5812" w:type="dxa"/>
          </w:tcPr>
          <w:p w:rsidR="00083C8D" w:rsidP="0012000F" w:rsidRDefault="00083C8D" w14:paraId="21298CFC" w14:textId="77777777">
            <w:pPr>
              <w:ind w:left="0" w:firstLine="0"/>
              <w:rPr>
                <w:rFonts w:eastAsia="Arial" w:cs="Arial"/>
                <w:sz w:val="22"/>
              </w:rPr>
            </w:pPr>
            <w:r>
              <w:rPr>
                <w:rFonts w:eastAsia="Arial" w:cs="Arial"/>
                <w:sz w:val="22"/>
              </w:rPr>
              <w:t>Deliver a secure online knowledge database accessible by Authority Personnel containing information and know-how acquired throughout the duration of this Agreement. This includes, but is not limited to, instructions from the Authority, questions and answers between the Supplier and the Authority, and instructions provided to the operational area on how to process specific scenarios. The Supplier shall ensure this knowledge database is made available through the secure online Authority portal.</w:t>
            </w:r>
          </w:p>
          <w:p w:rsidR="00083C8D" w:rsidP="0012000F" w:rsidRDefault="00083C8D" w14:paraId="5212690D" w14:textId="77777777">
            <w:pPr>
              <w:ind w:left="0" w:firstLine="0"/>
              <w:rPr>
                <w:rFonts w:eastAsia="Arial" w:cs="Arial"/>
                <w:sz w:val="22"/>
              </w:rPr>
            </w:pPr>
            <w:r>
              <w:rPr>
                <w:rFonts w:eastAsia="Arial" w:cs="Arial"/>
                <w:sz w:val="22"/>
              </w:rPr>
              <w:t xml:space="preserve">A mechanism must be in place to allow collaboration between the Authority and Supplier on specific Scheme points of clarification, with an effective audit trail of the outcome. </w:t>
            </w:r>
          </w:p>
        </w:tc>
        <w:tc>
          <w:tcPr>
            <w:tcW w:w="2268" w:type="dxa"/>
          </w:tcPr>
          <w:p w:rsidR="00083C8D" w:rsidP="0012000F" w:rsidRDefault="00083C8D" w14:paraId="2754F8D5" w14:textId="77777777">
            <w:pPr>
              <w:ind w:left="0" w:firstLine="0"/>
              <w:rPr>
                <w:rFonts w:eastAsia="Arial" w:cs="Arial"/>
                <w:sz w:val="22"/>
              </w:rPr>
            </w:pPr>
            <w:r>
              <w:rPr>
                <w:rFonts w:eastAsia="Arial" w:cs="Arial"/>
                <w:sz w:val="22"/>
              </w:rPr>
              <w:t>Delivered knowledge base.</w:t>
            </w:r>
          </w:p>
        </w:tc>
      </w:tr>
      <w:tr w:rsidR="00083C8D" w:rsidTr="0012000F" w14:paraId="5A77298A" w14:textId="77777777">
        <w:tc>
          <w:tcPr>
            <w:tcW w:w="1413" w:type="dxa"/>
          </w:tcPr>
          <w:p w:rsidR="00083C8D" w:rsidP="0012000F" w:rsidRDefault="00083C8D" w14:paraId="40FBA655" w14:textId="77777777">
            <w:pPr>
              <w:spacing w:before="60"/>
              <w:rPr>
                <w:rFonts w:eastAsia="Arial" w:cs="Arial"/>
                <w:sz w:val="22"/>
              </w:rPr>
            </w:pPr>
            <w:r>
              <w:rPr>
                <w:rFonts w:eastAsia="Arial" w:cs="Arial"/>
                <w:sz w:val="22"/>
              </w:rPr>
              <w:t>BS 11.1.15</w:t>
            </w:r>
          </w:p>
        </w:tc>
        <w:tc>
          <w:tcPr>
            <w:tcW w:w="5812" w:type="dxa"/>
          </w:tcPr>
          <w:p w:rsidR="00083C8D" w:rsidP="0012000F" w:rsidRDefault="00083C8D" w14:paraId="1128D716" w14:textId="77777777">
            <w:pPr>
              <w:ind w:left="0" w:firstLine="0"/>
              <w:rPr>
                <w:rFonts w:eastAsia="Arial" w:cs="Arial"/>
                <w:sz w:val="22"/>
              </w:rPr>
            </w:pPr>
            <w:r>
              <w:rPr>
                <w:rFonts w:eastAsia="Arial" w:cs="Arial"/>
                <w:sz w:val="22"/>
              </w:rPr>
              <w:t>Deliver a secure online portal for use by the Scheme Medical Advisor, with the facility to communicate the progress of a case, and submit documentation back and forth to facilitate case management.</w:t>
            </w:r>
          </w:p>
        </w:tc>
        <w:tc>
          <w:tcPr>
            <w:tcW w:w="2268" w:type="dxa"/>
          </w:tcPr>
          <w:p w:rsidR="00083C8D" w:rsidP="0012000F" w:rsidRDefault="00083C8D" w14:paraId="66D0270E" w14:textId="77777777">
            <w:pPr>
              <w:ind w:left="0" w:firstLine="0"/>
              <w:rPr>
                <w:rFonts w:eastAsia="Arial" w:cs="Arial"/>
                <w:sz w:val="22"/>
              </w:rPr>
            </w:pPr>
            <w:r>
              <w:rPr>
                <w:rFonts w:eastAsia="Arial" w:cs="Arial"/>
                <w:sz w:val="22"/>
              </w:rPr>
              <w:t>Signed off secure online digital portal platform.</w:t>
            </w:r>
          </w:p>
        </w:tc>
      </w:tr>
      <w:tr w:rsidR="00083C8D" w:rsidTr="0012000F" w14:paraId="719D380F" w14:textId="77777777">
        <w:tc>
          <w:tcPr>
            <w:tcW w:w="1413" w:type="dxa"/>
          </w:tcPr>
          <w:p w:rsidR="00083C8D" w:rsidP="0012000F" w:rsidRDefault="00083C8D" w14:paraId="28816ABA" w14:textId="77777777">
            <w:pPr>
              <w:spacing w:before="60"/>
              <w:rPr>
                <w:rFonts w:eastAsia="Arial" w:cs="Arial"/>
                <w:sz w:val="22"/>
              </w:rPr>
            </w:pPr>
            <w:r>
              <w:rPr>
                <w:rFonts w:eastAsia="Arial" w:cs="Arial"/>
                <w:sz w:val="22"/>
              </w:rPr>
              <w:t>BS 11.1.16</w:t>
            </w:r>
          </w:p>
        </w:tc>
        <w:tc>
          <w:tcPr>
            <w:tcW w:w="5812" w:type="dxa"/>
          </w:tcPr>
          <w:p w:rsidR="00083C8D" w:rsidP="0012000F" w:rsidRDefault="00083C8D" w14:paraId="07E82203" w14:textId="77777777">
            <w:pPr>
              <w:ind w:left="0" w:firstLine="0"/>
              <w:rPr>
                <w:rFonts w:eastAsia="Arial" w:cs="Arial"/>
                <w:sz w:val="22"/>
              </w:rPr>
            </w:pPr>
            <w:r w:rsidRPr="007B46CC">
              <w:rPr>
                <w:rFonts w:eastAsia="Arial" w:cs="Arial"/>
                <w:sz w:val="22"/>
              </w:rPr>
              <w:t>Ensure any account issues are resolved in the most simple and efficient way possible, taking into account Stakeholder experience / feedback and security considerations.</w:t>
            </w:r>
          </w:p>
          <w:p w:rsidR="00083C8D" w:rsidP="0012000F" w:rsidRDefault="00083C8D" w14:paraId="6F6D88A8" w14:textId="77777777">
            <w:pPr>
              <w:ind w:left="0" w:firstLine="0"/>
              <w:rPr>
                <w:rFonts w:eastAsia="Arial" w:cs="Arial"/>
                <w:sz w:val="22"/>
              </w:rPr>
            </w:pPr>
            <w:r>
              <w:rPr>
                <w:rFonts w:eastAsia="Arial" w:cs="Arial"/>
                <w:sz w:val="22"/>
              </w:rPr>
              <w:t>Provide a Help Desk service for account issues for all Stakeholders with access to a secure online portal.</w:t>
            </w:r>
          </w:p>
        </w:tc>
        <w:tc>
          <w:tcPr>
            <w:tcW w:w="2268" w:type="dxa"/>
          </w:tcPr>
          <w:p w:rsidR="00083C8D" w:rsidP="0012000F" w:rsidRDefault="00083C8D" w14:paraId="58207E61" w14:textId="77777777">
            <w:pPr>
              <w:ind w:left="0" w:firstLine="0"/>
              <w:rPr>
                <w:rFonts w:eastAsia="Arial" w:cs="Arial"/>
                <w:sz w:val="22"/>
              </w:rPr>
            </w:pPr>
            <w:r>
              <w:rPr>
                <w:rFonts w:eastAsia="Arial" w:cs="Arial"/>
                <w:sz w:val="22"/>
              </w:rPr>
              <w:t>Established a help desk and signposts to the help desk.</w:t>
            </w:r>
          </w:p>
        </w:tc>
      </w:tr>
    </w:tbl>
    <w:p w:rsidRPr="00537428" w:rsidR="00083C8D" w:rsidP="00083C8D" w:rsidRDefault="00083C8D" w14:paraId="377C9C13" w14:textId="77777777">
      <w:pPr>
        <w:pStyle w:val="Heading2"/>
        <w:numPr>
          <w:ilvl w:val="0"/>
          <w:numId w:val="0"/>
        </w:numPr>
        <w:spacing w:before="360"/>
        <w:rPr>
          <w:rFonts w:ascii="Arial" w:hAnsi="Arial" w:eastAsia="Arial" w:cs="Arial"/>
          <w:sz w:val="22"/>
          <w:u w:val="single"/>
        </w:rPr>
      </w:pPr>
      <w:bookmarkStart w:name="_Toc103091493" w:id="58"/>
      <w:r w:rsidRPr="00537428">
        <w:rPr>
          <w:rFonts w:ascii="Arial" w:hAnsi="Arial" w:eastAsia="Arial" w:cs="Arial"/>
          <w:sz w:val="22"/>
          <w:u w:val="single"/>
        </w:rPr>
        <w:t xml:space="preserve">BS 12 </w:t>
      </w:r>
      <w:r w:rsidRPr="00537428">
        <w:rPr>
          <w:rFonts w:ascii="Arial" w:hAnsi="Arial" w:eastAsia="Arial" w:cs="Arial"/>
          <w:sz w:val="22"/>
          <w:u w:val="single"/>
        </w:rPr>
        <w:tab/>
        <w:t>Reporting Requirements</w:t>
      </w:r>
      <w:bookmarkEnd w:id="58"/>
    </w:p>
    <w:p w:rsidRPr="005C7644" w:rsidR="00083C8D" w:rsidP="00083C8D" w:rsidRDefault="00083C8D" w14:paraId="427C4BDC" w14:textId="77777777">
      <w:pPr>
        <w:tabs>
          <w:tab w:val="clear" w:pos="0"/>
          <w:tab w:val="clear" w:pos="720"/>
        </w:tabs>
        <w:spacing w:before="120" w:after="120"/>
        <w:ind w:left="0" w:firstLine="0"/>
        <w:outlineLvl w:val="9"/>
        <w:rPr>
          <w:rFonts w:cs="Arial"/>
          <w:bCs/>
          <w:iCs/>
          <w:sz w:val="22"/>
          <w:szCs w:val="20"/>
        </w:rPr>
      </w:pPr>
      <w:r w:rsidRPr="005C7644">
        <w:rPr>
          <w:rFonts w:cs="Arial"/>
          <w:bCs/>
          <w:iCs/>
          <w:sz w:val="22"/>
          <w:szCs w:val="20"/>
        </w:rPr>
        <w:t>The Supplier shall ensure reporting is clear, available in real time, produced in formats appropriate to the needs of the Authority and adaptable.</w:t>
      </w:r>
    </w:p>
    <w:p w:rsidRPr="005C7644" w:rsidR="00083C8D" w:rsidP="00083C8D" w:rsidRDefault="00083C8D" w14:paraId="35771149" w14:textId="77777777">
      <w:pPr>
        <w:tabs>
          <w:tab w:val="clear" w:pos="0"/>
          <w:tab w:val="clear" w:pos="720"/>
        </w:tabs>
        <w:spacing w:before="120" w:after="120"/>
        <w:ind w:left="0" w:firstLine="0"/>
        <w:outlineLvl w:val="9"/>
        <w:rPr>
          <w:rFonts w:cs="Arial"/>
          <w:bCs/>
          <w:iCs/>
          <w:sz w:val="22"/>
          <w:szCs w:val="20"/>
        </w:rPr>
      </w:pPr>
      <w:r w:rsidRPr="005C7644">
        <w:rPr>
          <w:rFonts w:cs="Arial"/>
          <w:bCs/>
          <w:iCs/>
          <w:sz w:val="22"/>
          <w:szCs w:val="20"/>
        </w:rPr>
        <w:t>The Supplier shall:</w:t>
      </w:r>
    </w:p>
    <w:tbl>
      <w:tblPr>
        <w:tblW w:w="949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18"/>
        <w:gridCol w:w="8080"/>
      </w:tblGrid>
      <w:tr w:rsidR="00083C8D" w:rsidTr="0012000F" w14:paraId="726818D3" w14:textId="77777777">
        <w:tc>
          <w:tcPr>
            <w:tcW w:w="1418"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33DEF99C" w14:textId="77777777">
            <w:pPr>
              <w:spacing w:before="120" w:after="120"/>
              <w:rPr>
                <w:rFonts w:eastAsia="Arial" w:cs="Arial"/>
                <w:sz w:val="22"/>
              </w:rPr>
            </w:pPr>
            <w:r>
              <w:rPr>
                <w:rFonts w:eastAsia="Arial" w:cs="Arial"/>
                <w:b/>
                <w:sz w:val="22"/>
              </w:rPr>
              <w:t>Ref.</w:t>
            </w:r>
          </w:p>
        </w:tc>
        <w:tc>
          <w:tcPr>
            <w:tcW w:w="8080" w:type="dxa"/>
            <w:tcBorders>
              <w:top w:val="single" w:color="000000" w:sz="4" w:space="0"/>
              <w:left w:val="single" w:color="000000" w:sz="4" w:space="0"/>
              <w:bottom w:val="single" w:color="000000" w:sz="4" w:space="0"/>
              <w:right w:val="single" w:color="000000" w:sz="4" w:space="0"/>
            </w:tcBorders>
            <w:shd w:val="clear" w:color="auto" w:fill="DBE5F1"/>
          </w:tcPr>
          <w:p w:rsidR="00083C8D" w:rsidP="0012000F" w:rsidRDefault="00083C8D" w14:paraId="0C1A9238" w14:textId="77777777">
            <w:pPr>
              <w:spacing w:before="120" w:after="120"/>
              <w:rPr>
                <w:rFonts w:eastAsia="Arial" w:cs="Arial"/>
                <w:sz w:val="22"/>
              </w:rPr>
            </w:pPr>
            <w:r>
              <w:rPr>
                <w:rFonts w:eastAsia="Arial" w:cs="Arial"/>
                <w:b/>
                <w:sz w:val="22"/>
              </w:rPr>
              <w:t>Requirement</w:t>
            </w:r>
          </w:p>
        </w:tc>
      </w:tr>
      <w:tr w:rsidR="00083C8D" w:rsidTr="0012000F" w14:paraId="18F81C1D" w14:textId="77777777">
        <w:tc>
          <w:tcPr>
            <w:tcW w:w="1418" w:type="dxa"/>
            <w:tcBorders>
              <w:top w:val="single" w:color="000000" w:sz="4" w:space="0"/>
              <w:left w:val="single" w:color="000000" w:sz="4" w:space="0"/>
              <w:bottom w:val="single" w:color="000000" w:sz="4" w:space="0"/>
              <w:right w:val="single" w:color="000000" w:sz="4" w:space="0"/>
            </w:tcBorders>
          </w:tcPr>
          <w:p w:rsidRPr="00DE3731" w:rsidR="00083C8D" w:rsidP="0012000F" w:rsidRDefault="00083C8D" w14:paraId="1E8D567B" w14:textId="77777777">
            <w:pPr>
              <w:spacing w:before="120" w:after="120"/>
              <w:rPr>
                <w:rFonts w:eastAsia="Arial"/>
                <w:sz w:val="22"/>
              </w:rPr>
            </w:pPr>
            <w:r w:rsidRPr="00DE3731">
              <w:rPr>
                <w:rFonts w:eastAsia="Arial"/>
                <w:sz w:val="22"/>
              </w:rPr>
              <w:t>BS 12</w:t>
            </w:r>
          </w:p>
        </w:tc>
        <w:tc>
          <w:tcPr>
            <w:tcW w:w="8080" w:type="dxa"/>
            <w:tcBorders>
              <w:top w:val="single" w:color="000000" w:sz="4" w:space="0"/>
              <w:left w:val="single" w:color="000000" w:sz="4" w:space="0"/>
              <w:bottom w:val="single" w:color="000000" w:sz="4" w:space="0"/>
              <w:right w:val="single" w:color="000000" w:sz="4" w:space="0"/>
            </w:tcBorders>
          </w:tcPr>
          <w:p w:rsidR="00083C8D" w:rsidP="0012000F" w:rsidRDefault="00083C8D" w14:paraId="2F3B8207" w14:textId="77777777">
            <w:pPr>
              <w:ind w:left="0" w:firstLine="0"/>
              <w:rPr>
                <w:rFonts w:eastAsia="Arial" w:cs="Arial"/>
                <w:sz w:val="22"/>
              </w:rPr>
            </w:pPr>
            <w:r>
              <w:rPr>
                <w:rFonts w:eastAsia="Arial" w:cs="Arial"/>
                <w:sz w:val="22"/>
              </w:rPr>
              <w:t>Ensure the Authority achieves the outcome it requires to receive information through four channels set out below.</w:t>
            </w:r>
          </w:p>
        </w:tc>
      </w:tr>
    </w:tbl>
    <w:p w:rsidRPr="005C7644" w:rsidR="00083C8D" w:rsidP="00083C8D" w:rsidRDefault="00083C8D" w14:paraId="015B48A6" w14:textId="77777777">
      <w:pPr>
        <w:tabs>
          <w:tab w:val="clear" w:pos="0"/>
          <w:tab w:val="clear" w:pos="720"/>
        </w:tabs>
        <w:spacing w:before="120" w:after="120"/>
        <w:ind w:left="0" w:firstLine="0"/>
        <w:outlineLvl w:val="9"/>
        <w:rPr>
          <w:rFonts w:cs="Arial"/>
          <w:bCs/>
          <w:iCs/>
          <w:sz w:val="22"/>
        </w:rPr>
      </w:pPr>
      <w:r w:rsidRPr="005C7644">
        <w:rPr>
          <w:rFonts w:cs="Arial"/>
          <w:bCs/>
          <w:iCs/>
          <w:sz w:val="22"/>
        </w:rPr>
        <w:t>The Supplier shall:</w:t>
      </w:r>
    </w:p>
    <w:tbl>
      <w:tblPr>
        <w:tblW w:w="94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13"/>
        <w:gridCol w:w="5812"/>
        <w:gridCol w:w="2268"/>
      </w:tblGrid>
      <w:tr w:rsidR="00083C8D" w:rsidTr="0012000F" w14:paraId="7A6A3E2C" w14:textId="77777777">
        <w:trPr>
          <w:trHeight w:val="584"/>
          <w:tblHeader/>
        </w:trPr>
        <w:tc>
          <w:tcPr>
            <w:tcW w:w="1413" w:type="dxa"/>
            <w:shd w:val="clear" w:color="auto" w:fill="DBE5F1"/>
          </w:tcPr>
          <w:p w:rsidR="00083C8D" w:rsidP="0012000F" w:rsidRDefault="00083C8D" w14:paraId="25FEC00E" w14:textId="77777777">
            <w:pPr>
              <w:spacing w:before="120" w:after="120"/>
              <w:rPr>
                <w:rFonts w:eastAsia="Arial" w:cs="Arial"/>
                <w:b/>
                <w:sz w:val="22"/>
              </w:rPr>
            </w:pPr>
            <w:r>
              <w:rPr>
                <w:rFonts w:eastAsia="Arial" w:cs="Arial"/>
                <w:b/>
                <w:sz w:val="22"/>
              </w:rPr>
              <w:lastRenderedPageBreak/>
              <w:t>Ref.</w:t>
            </w:r>
          </w:p>
        </w:tc>
        <w:tc>
          <w:tcPr>
            <w:tcW w:w="5812" w:type="dxa"/>
            <w:shd w:val="clear" w:color="auto" w:fill="DBE5F1"/>
          </w:tcPr>
          <w:p w:rsidRPr="00A56B0A" w:rsidR="00083C8D" w:rsidP="0012000F" w:rsidRDefault="00083C8D" w14:paraId="391A91F5" w14:textId="77777777">
            <w:pPr>
              <w:spacing w:before="120" w:after="120"/>
              <w:rPr>
                <w:rFonts w:eastAsia="Arial" w:cs="Arial"/>
                <w:b/>
                <w:bCs/>
                <w:sz w:val="22"/>
              </w:rPr>
            </w:pPr>
            <w:r w:rsidRPr="00A61D2F">
              <w:rPr>
                <w:rFonts w:eastAsia="Arial" w:cs="Arial"/>
                <w:b/>
                <w:sz w:val="22"/>
              </w:rPr>
              <w:t>Requirement</w:t>
            </w:r>
          </w:p>
        </w:tc>
        <w:tc>
          <w:tcPr>
            <w:tcW w:w="2268" w:type="dxa"/>
            <w:shd w:val="clear" w:color="auto" w:fill="DBE5F1"/>
          </w:tcPr>
          <w:p w:rsidRPr="00A56B0A" w:rsidR="00083C8D" w:rsidP="0012000F" w:rsidRDefault="00083C8D" w14:paraId="4B5E442D" w14:textId="77777777">
            <w:pPr>
              <w:ind w:left="0" w:firstLine="0"/>
              <w:rPr>
                <w:rFonts w:eastAsia="Arial" w:cs="Arial"/>
                <w:b/>
                <w:bCs/>
                <w:sz w:val="22"/>
              </w:rPr>
            </w:pPr>
            <w:r w:rsidRPr="00A56B0A">
              <w:rPr>
                <w:rFonts w:eastAsia="Arial" w:cs="Arial"/>
                <w:b/>
                <w:bCs/>
                <w:sz w:val="22"/>
              </w:rPr>
              <w:t>Key output(s) / Deliverable(s) includes</w:t>
            </w:r>
          </w:p>
        </w:tc>
      </w:tr>
      <w:tr w:rsidR="00083C8D" w:rsidTr="0012000F" w14:paraId="0A8CE9C7" w14:textId="77777777">
        <w:trPr>
          <w:trHeight w:val="220"/>
        </w:trPr>
        <w:tc>
          <w:tcPr>
            <w:tcW w:w="1413" w:type="dxa"/>
          </w:tcPr>
          <w:p w:rsidR="00083C8D" w:rsidP="0012000F" w:rsidRDefault="00083C8D" w14:paraId="58E0174B" w14:textId="77777777">
            <w:pPr>
              <w:spacing w:before="120" w:after="120"/>
              <w:rPr>
                <w:rFonts w:eastAsia="Arial" w:cs="Arial"/>
                <w:sz w:val="22"/>
              </w:rPr>
            </w:pPr>
            <w:r>
              <w:rPr>
                <w:rFonts w:eastAsia="Arial" w:cs="Arial"/>
                <w:sz w:val="22"/>
              </w:rPr>
              <w:t>BS 12.1.1</w:t>
            </w:r>
          </w:p>
        </w:tc>
        <w:tc>
          <w:tcPr>
            <w:tcW w:w="5812" w:type="dxa"/>
          </w:tcPr>
          <w:p w:rsidR="00083C8D" w:rsidP="0012000F" w:rsidRDefault="00083C8D" w14:paraId="27EA7516" w14:textId="77777777">
            <w:pPr>
              <w:ind w:left="0" w:firstLine="0"/>
              <w:rPr>
                <w:rFonts w:eastAsia="Arial" w:cs="Arial"/>
                <w:sz w:val="22"/>
              </w:rPr>
            </w:pPr>
            <w:r>
              <w:rPr>
                <w:rFonts w:eastAsia="Arial" w:cs="Arial"/>
                <w:sz w:val="22"/>
              </w:rPr>
              <w:t>Ensure reports are available via a secure online portal for all Stakeholders in receipt of a report.</w:t>
            </w:r>
          </w:p>
        </w:tc>
        <w:tc>
          <w:tcPr>
            <w:tcW w:w="2268" w:type="dxa"/>
            <w:vMerge w:val="restart"/>
          </w:tcPr>
          <w:p w:rsidR="00083C8D" w:rsidP="0012000F" w:rsidRDefault="00083C8D" w14:paraId="689A827D" w14:textId="77777777">
            <w:pPr>
              <w:ind w:left="0" w:firstLine="0"/>
              <w:rPr>
                <w:rFonts w:eastAsia="Arial" w:cs="Arial"/>
                <w:sz w:val="22"/>
              </w:rPr>
            </w:pPr>
            <w:r>
              <w:rPr>
                <w:rFonts w:eastAsia="Arial" w:cs="Arial"/>
                <w:sz w:val="22"/>
              </w:rPr>
              <w:t>Demonstration of Supplier Solution for reporting.</w:t>
            </w:r>
          </w:p>
        </w:tc>
      </w:tr>
      <w:tr w:rsidR="00083C8D" w:rsidTr="0012000F" w14:paraId="171612BA" w14:textId="77777777">
        <w:trPr>
          <w:trHeight w:val="220"/>
        </w:trPr>
        <w:tc>
          <w:tcPr>
            <w:tcW w:w="1413" w:type="dxa"/>
          </w:tcPr>
          <w:p w:rsidR="00083C8D" w:rsidP="0012000F" w:rsidRDefault="00083C8D" w14:paraId="5AF12E24" w14:textId="77777777">
            <w:pPr>
              <w:spacing w:before="120" w:after="120"/>
              <w:rPr>
                <w:rFonts w:eastAsia="Arial" w:cs="Arial"/>
                <w:sz w:val="22"/>
              </w:rPr>
            </w:pPr>
            <w:r>
              <w:rPr>
                <w:rFonts w:eastAsia="Arial" w:cs="Arial"/>
                <w:sz w:val="22"/>
              </w:rPr>
              <w:t>BS 12.1.2</w:t>
            </w:r>
          </w:p>
        </w:tc>
        <w:tc>
          <w:tcPr>
            <w:tcW w:w="5812" w:type="dxa"/>
          </w:tcPr>
          <w:p w:rsidR="00083C8D" w:rsidP="0012000F" w:rsidRDefault="00083C8D" w14:paraId="7183F36A" w14:textId="77777777">
            <w:pPr>
              <w:ind w:left="0" w:firstLine="0"/>
              <w:rPr>
                <w:rFonts w:eastAsia="Arial" w:cs="Arial"/>
                <w:sz w:val="22"/>
              </w:rPr>
            </w:pPr>
            <w:r>
              <w:rPr>
                <w:rFonts w:eastAsia="Arial" w:cs="Arial"/>
                <w:sz w:val="22"/>
              </w:rPr>
              <w:t>Ensure the execution of a request for a report in the secure online portal is auditable</w:t>
            </w:r>
          </w:p>
        </w:tc>
        <w:tc>
          <w:tcPr>
            <w:tcW w:w="2268" w:type="dxa"/>
            <w:vMerge/>
          </w:tcPr>
          <w:p w:rsidR="00083C8D" w:rsidP="0012000F" w:rsidRDefault="00083C8D" w14:paraId="6E1E2FA1" w14:textId="77777777">
            <w:pPr>
              <w:rPr>
                <w:rFonts w:eastAsia="Arial" w:cs="Arial"/>
                <w:sz w:val="22"/>
              </w:rPr>
            </w:pPr>
          </w:p>
        </w:tc>
      </w:tr>
      <w:tr w:rsidR="00083C8D" w:rsidTr="0012000F" w14:paraId="6DBADF0B" w14:textId="77777777">
        <w:trPr>
          <w:trHeight w:val="220"/>
        </w:trPr>
        <w:tc>
          <w:tcPr>
            <w:tcW w:w="1413" w:type="dxa"/>
          </w:tcPr>
          <w:p w:rsidR="00083C8D" w:rsidP="0012000F" w:rsidRDefault="00083C8D" w14:paraId="44D917F3" w14:textId="77777777">
            <w:pPr>
              <w:spacing w:before="120" w:after="120"/>
              <w:rPr>
                <w:rFonts w:eastAsia="Arial" w:cs="Arial"/>
                <w:sz w:val="22"/>
              </w:rPr>
            </w:pPr>
            <w:r>
              <w:rPr>
                <w:rFonts w:eastAsia="Arial" w:cs="Arial"/>
                <w:sz w:val="22"/>
              </w:rPr>
              <w:t>BS 12.1.3</w:t>
            </w:r>
          </w:p>
        </w:tc>
        <w:tc>
          <w:tcPr>
            <w:tcW w:w="5812" w:type="dxa"/>
          </w:tcPr>
          <w:p w:rsidR="00083C8D" w:rsidP="0012000F" w:rsidRDefault="00083C8D" w14:paraId="5778AFD3" w14:textId="77777777">
            <w:pPr>
              <w:ind w:left="0" w:firstLine="0"/>
              <w:rPr>
                <w:rFonts w:eastAsia="Arial" w:cs="Arial"/>
                <w:sz w:val="22"/>
              </w:rPr>
            </w:pPr>
            <w:r>
              <w:rPr>
                <w:rFonts w:eastAsia="Arial" w:cs="Arial"/>
                <w:sz w:val="22"/>
              </w:rPr>
              <w:t>Ensure reports are capable of being downloaded in a format that is not proprietary to the Supplier.</w:t>
            </w:r>
          </w:p>
        </w:tc>
        <w:tc>
          <w:tcPr>
            <w:tcW w:w="2268" w:type="dxa"/>
            <w:vMerge/>
          </w:tcPr>
          <w:p w:rsidR="00083C8D" w:rsidP="0012000F" w:rsidRDefault="00083C8D" w14:paraId="4BFE16BB" w14:textId="77777777">
            <w:pPr>
              <w:rPr>
                <w:rFonts w:eastAsia="Arial" w:cs="Arial"/>
                <w:sz w:val="22"/>
              </w:rPr>
            </w:pPr>
          </w:p>
        </w:tc>
      </w:tr>
      <w:tr w:rsidR="00083C8D" w:rsidTr="0012000F" w14:paraId="6FD2BE82" w14:textId="77777777">
        <w:trPr>
          <w:trHeight w:val="220"/>
        </w:trPr>
        <w:tc>
          <w:tcPr>
            <w:tcW w:w="1413" w:type="dxa"/>
          </w:tcPr>
          <w:p w:rsidR="00083C8D" w:rsidP="0012000F" w:rsidRDefault="00083C8D" w14:paraId="350BA467" w14:textId="77777777">
            <w:pPr>
              <w:spacing w:before="120" w:after="120"/>
              <w:rPr>
                <w:rFonts w:eastAsia="Arial" w:cs="Arial"/>
                <w:sz w:val="22"/>
              </w:rPr>
            </w:pPr>
            <w:r>
              <w:rPr>
                <w:rFonts w:eastAsia="Arial" w:cs="Arial"/>
                <w:sz w:val="22"/>
              </w:rPr>
              <w:t>BS 12.1.4</w:t>
            </w:r>
          </w:p>
        </w:tc>
        <w:tc>
          <w:tcPr>
            <w:tcW w:w="5812" w:type="dxa"/>
          </w:tcPr>
          <w:p w:rsidR="00083C8D" w:rsidP="0012000F" w:rsidRDefault="00083C8D" w14:paraId="1AAEE38E" w14:textId="77777777">
            <w:pPr>
              <w:ind w:left="0" w:firstLine="0"/>
              <w:rPr>
                <w:rFonts w:eastAsia="Arial" w:cs="Arial"/>
                <w:sz w:val="22"/>
              </w:rPr>
            </w:pPr>
            <w:r>
              <w:rPr>
                <w:rFonts w:eastAsia="Arial" w:cs="Arial"/>
                <w:sz w:val="22"/>
              </w:rPr>
              <w:t>Implement access controls in relation to user access and use of the secure online portal to ensure only authorised Authority staff have access to reporting functionality and that access permissions are kept up to date through a demonstrable process.</w:t>
            </w:r>
          </w:p>
        </w:tc>
        <w:tc>
          <w:tcPr>
            <w:tcW w:w="2268" w:type="dxa"/>
            <w:vMerge/>
          </w:tcPr>
          <w:p w:rsidR="00083C8D" w:rsidP="0012000F" w:rsidRDefault="00083C8D" w14:paraId="425C73C9" w14:textId="77777777">
            <w:pPr>
              <w:rPr>
                <w:rFonts w:eastAsia="Arial" w:cs="Arial"/>
                <w:sz w:val="22"/>
              </w:rPr>
            </w:pPr>
          </w:p>
        </w:tc>
      </w:tr>
      <w:tr w:rsidR="00083C8D" w:rsidTr="0012000F" w14:paraId="48C567AB" w14:textId="77777777">
        <w:trPr>
          <w:trHeight w:val="220"/>
        </w:trPr>
        <w:tc>
          <w:tcPr>
            <w:tcW w:w="1413" w:type="dxa"/>
          </w:tcPr>
          <w:p w:rsidR="00083C8D" w:rsidP="0012000F" w:rsidRDefault="00083C8D" w14:paraId="02E36EED" w14:textId="77777777">
            <w:pPr>
              <w:spacing w:before="120" w:after="120"/>
              <w:rPr>
                <w:rFonts w:eastAsia="Arial" w:cs="Arial"/>
                <w:sz w:val="22"/>
              </w:rPr>
            </w:pPr>
            <w:r>
              <w:rPr>
                <w:rFonts w:eastAsia="Arial" w:cs="Arial"/>
                <w:sz w:val="22"/>
              </w:rPr>
              <w:t>BS 12.1.5</w:t>
            </w:r>
          </w:p>
        </w:tc>
        <w:tc>
          <w:tcPr>
            <w:tcW w:w="5812" w:type="dxa"/>
          </w:tcPr>
          <w:p w:rsidR="00083C8D" w:rsidP="0012000F" w:rsidRDefault="00083C8D" w14:paraId="6A232A93" w14:textId="77777777">
            <w:pPr>
              <w:ind w:left="0" w:firstLine="0"/>
              <w:rPr>
                <w:rFonts w:eastAsia="Arial" w:cs="Arial"/>
                <w:sz w:val="22"/>
              </w:rPr>
            </w:pPr>
            <w:r>
              <w:rPr>
                <w:rFonts w:eastAsia="Arial" w:cs="Arial"/>
                <w:sz w:val="22"/>
              </w:rPr>
              <w:t>Make available reporting dashboards accessible via a secure online portal to provide Authority staff with access to real time information and reporting on the volume of “work in progress”.</w:t>
            </w:r>
          </w:p>
        </w:tc>
        <w:tc>
          <w:tcPr>
            <w:tcW w:w="2268" w:type="dxa"/>
            <w:vMerge/>
          </w:tcPr>
          <w:p w:rsidR="00083C8D" w:rsidP="0012000F" w:rsidRDefault="00083C8D" w14:paraId="6225373F" w14:textId="77777777">
            <w:pPr>
              <w:rPr>
                <w:rFonts w:eastAsia="Arial" w:cs="Arial"/>
                <w:sz w:val="22"/>
              </w:rPr>
            </w:pPr>
          </w:p>
        </w:tc>
      </w:tr>
      <w:tr w:rsidR="00083C8D" w:rsidTr="0012000F" w14:paraId="274D2BB5" w14:textId="77777777">
        <w:trPr>
          <w:trHeight w:val="220"/>
        </w:trPr>
        <w:tc>
          <w:tcPr>
            <w:tcW w:w="1413" w:type="dxa"/>
          </w:tcPr>
          <w:p w:rsidR="00083C8D" w:rsidP="0012000F" w:rsidRDefault="00083C8D" w14:paraId="5826E7A8" w14:textId="77777777">
            <w:pPr>
              <w:spacing w:before="120" w:after="120"/>
              <w:rPr>
                <w:rFonts w:eastAsia="Arial" w:cs="Arial"/>
                <w:sz w:val="22"/>
              </w:rPr>
            </w:pPr>
            <w:r>
              <w:rPr>
                <w:rFonts w:eastAsia="Arial" w:cs="Arial"/>
                <w:sz w:val="22"/>
              </w:rPr>
              <w:t>BS 12.1.6</w:t>
            </w:r>
          </w:p>
        </w:tc>
        <w:tc>
          <w:tcPr>
            <w:tcW w:w="5812" w:type="dxa"/>
          </w:tcPr>
          <w:p w:rsidR="00083C8D" w:rsidP="0012000F" w:rsidRDefault="00083C8D" w14:paraId="6791FE62" w14:textId="77777777">
            <w:pPr>
              <w:ind w:left="0" w:firstLine="0"/>
              <w:rPr>
                <w:rFonts w:eastAsia="Arial" w:cs="Arial"/>
                <w:sz w:val="22"/>
              </w:rPr>
            </w:pPr>
            <w:r>
              <w:rPr>
                <w:rFonts w:eastAsia="Arial" w:cs="Arial"/>
                <w:sz w:val="22"/>
              </w:rPr>
              <w:t>Ensure that the dashboards referred to in BS12.1.5 are delivered with the capability to drill down into further detail, including the history of a workflow process for each case type and the volume of cases in a pending stage.</w:t>
            </w:r>
          </w:p>
        </w:tc>
        <w:tc>
          <w:tcPr>
            <w:tcW w:w="2268" w:type="dxa"/>
            <w:vMerge/>
          </w:tcPr>
          <w:p w:rsidR="00083C8D" w:rsidP="0012000F" w:rsidRDefault="00083C8D" w14:paraId="66D8D416" w14:textId="77777777">
            <w:pPr>
              <w:rPr>
                <w:rFonts w:eastAsia="Arial" w:cs="Arial"/>
                <w:sz w:val="22"/>
              </w:rPr>
            </w:pPr>
          </w:p>
        </w:tc>
      </w:tr>
      <w:tr w:rsidR="00083C8D" w:rsidTr="0012000F" w14:paraId="04FD30D2" w14:textId="77777777">
        <w:trPr>
          <w:trHeight w:val="220"/>
        </w:trPr>
        <w:tc>
          <w:tcPr>
            <w:tcW w:w="1413" w:type="dxa"/>
          </w:tcPr>
          <w:p w:rsidR="00083C8D" w:rsidP="0012000F" w:rsidRDefault="00083C8D" w14:paraId="56927ED1" w14:textId="77777777">
            <w:pPr>
              <w:spacing w:before="120" w:after="120"/>
              <w:rPr>
                <w:rFonts w:eastAsia="Arial" w:cs="Arial"/>
                <w:sz w:val="22"/>
              </w:rPr>
            </w:pPr>
            <w:r>
              <w:rPr>
                <w:rFonts w:eastAsia="Arial" w:cs="Arial"/>
                <w:sz w:val="22"/>
              </w:rPr>
              <w:t>BS 12.1.7</w:t>
            </w:r>
          </w:p>
        </w:tc>
        <w:tc>
          <w:tcPr>
            <w:tcW w:w="5812" w:type="dxa"/>
          </w:tcPr>
          <w:p w:rsidR="00083C8D" w:rsidP="0012000F" w:rsidRDefault="00083C8D" w14:paraId="4D17FD61" w14:textId="77777777">
            <w:pPr>
              <w:ind w:left="0" w:firstLine="0"/>
              <w:rPr>
                <w:rFonts w:eastAsia="Arial" w:cs="Arial"/>
                <w:sz w:val="22"/>
              </w:rPr>
            </w:pPr>
            <w:r>
              <w:rPr>
                <w:rFonts w:eastAsia="Arial" w:cs="Arial"/>
                <w:sz w:val="22"/>
              </w:rPr>
              <w:t>Execute a set of pre-configured reports providing real time information. These shall include membership statistics and membership movement reports. The Supplier shall ensure further reports are also made available to the Authority as defined or referred to in Schedule 8.4 (</w:t>
            </w:r>
            <w:r w:rsidRPr="00A56B0A">
              <w:rPr>
                <w:rFonts w:eastAsia="Arial" w:cs="Arial"/>
                <w:sz w:val="22"/>
              </w:rPr>
              <w:t>Reports and Records Provision</w:t>
            </w:r>
            <w:r>
              <w:rPr>
                <w:rFonts w:eastAsia="Arial" w:cs="Arial"/>
                <w:sz w:val="22"/>
              </w:rPr>
              <w:t xml:space="preserve">) of this Agreement. </w:t>
            </w:r>
          </w:p>
        </w:tc>
        <w:tc>
          <w:tcPr>
            <w:tcW w:w="2268" w:type="dxa"/>
            <w:vMerge/>
          </w:tcPr>
          <w:p w:rsidR="00083C8D" w:rsidP="0012000F" w:rsidRDefault="00083C8D" w14:paraId="2C6049D5" w14:textId="77777777">
            <w:pPr>
              <w:rPr>
                <w:rFonts w:eastAsia="Arial" w:cs="Arial"/>
                <w:sz w:val="22"/>
              </w:rPr>
            </w:pPr>
          </w:p>
        </w:tc>
      </w:tr>
      <w:tr w:rsidR="00083C8D" w:rsidTr="0012000F" w14:paraId="77FD4AB6" w14:textId="77777777">
        <w:trPr>
          <w:trHeight w:val="220"/>
        </w:trPr>
        <w:tc>
          <w:tcPr>
            <w:tcW w:w="1413" w:type="dxa"/>
          </w:tcPr>
          <w:p w:rsidR="00083C8D" w:rsidP="0012000F" w:rsidRDefault="00083C8D" w14:paraId="0046A3DC" w14:textId="77777777">
            <w:pPr>
              <w:spacing w:before="120" w:after="120"/>
              <w:rPr>
                <w:rFonts w:eastAsia="Arial" w:cs="Arial"/>
                <w:sz w:val="22"/>
              </w:rPr>
            </w:pPr>
            <w:r>
              <w:rPr>
                <w:rFonts w:eastAsia="Arial" w:cs="Arial"/>
                <w:sz w:val="22"/>
              </w:rPr>
              <w:t>BS 12.1.8</w:t>
            </w:r>
          </w:p>
        </w:tc>
        <w:tc>
          <w:tcPr>
            <w:tcW w:w="5812" w:type="dxa"/>
          </w:tcPr>
          <w:p w:rsidR="00083C8D" w:rsidP="0012000F" w:rsidRDefault="00083C8D" w14:paraId="3108F1E9" w14:textId="77777777">
            <w:pPr>
              <w:ind w:left="0" w:firstLine="0"/>
              <w:rPr>
                <w:rFonts w:eastAsia="Arial" w:cs="Arial"/>
                <w:sz w:val="22"/>
              </w:rPr>
            </w:pPr>
            <w:r>
              <w:rPr>
                <w:rFonts w:eastAsia="Arial" w:cs="Arial"/>
                <w:sz w:val="22"/>
              </w:rPr>
              <w:t>Provide functionality allowing the Authority to create and execute its own reports in relation to all Authority Data. The Supplier shall ensure the reporting functionality is accompanied by appropriate user documentation and reasonable levels of training and support throughout the duration of this Agreement. The functionality shall include the ability to save the parameters of a configured report and run the pre-configured report as required.</w:t>
            </w:r>
          </w:p>
        </w:tc>
        <w:tc>
          <w:tcPr>
            <w:tcW w:w="2268" w:type="dxa"/>
            <w:vMerge/>
          </w:tcPr>
          <w:p w:rsidR="00083C8D" w:rsidP="0012000F" w:rsidRDefault="00083C8D" w14:paraId="3F3539F5" w14:textId="77777777">
            <w:pPr>
              <w:rPr>
                <w:rFonts w:eastAsia="Arial" w:cs="Arial"/>
                <w:sz w:val="22"/>
              </w:rPr>
            </w:pPr>
          </w:p>
        </w:tc>
      </w:tr>
      <w:tr w:rsidR="00083C8D" w:rsidTr="0012000F" w14:paraId="015154EC" w14:textId="77777777">
        <w:trPr>
          <w:trHeight w:val="220"/>
        </w:trPr>
        <w:tc>
          <w:tcPr>
            <w:tcW w:w="1413" w:type="dxa"/>
          </w:tcPr>
          <w:p w:rsidR="00083C8D" w:rsidP="0012000F" w:rsidRDefault="00083C8D" w14:paraId="4B2818BC" w14:textId="77777777">
            <w:pPr>
              <w:spacing w:before="120" w:after="120"/>
              <w:rPr>
                <w:rFonts w:eastAsia="Arial" w:cs="Arial"/>
                <w:sz w:val="22"/>
              </w:rPr>
            </w:pPr>
            <w:r>
              <w:rPr>
                <w:rFonts w:eastAsia="Arial" w:cs="Arial"/>
                <w:sz w:val="22"/>
              </w:rPr>
              <w:t>BS 12.1.9</w:t>
            </w:r>
          </w:p>
        </w:tc>
        <w:tc>
          <w:tcPr>
            <w:tcW w:w="5812" w:type="dxa"/>
          </w:tcPr>
          <w:p w:rsidR="00083C8D" w:rsidP="0012000F" w:rsidRDefault="00083C8D" w14:paraId="5C49BE6F" w14:textId="77777777">
            <w:pPr>
              <w:ind w:left="0" w:firstLine="0"/>
              <w:rPr>
                <w:rFonts w:eastAsia="Arial" w:cs="Arial"/>
                <w:sz w:val="22"/>
              </w:rPr>
            </w:pPr>
            <w:r>
              <w:rPr>
                <w:rFonts w:eastAsia="Arial" w:cs="Arial"/>
                <w:sz w:val="22"/>
              </w:rPr>
              <w:t xml:space="preserve">Create an established process for the Authority to request ad hoc reports from the Supplier. The Supplier shall include a testing and sign-off stage in this process before issuing the report to the Authority. </w:t>
            </w:r>
          </w:p>
        </w:tc>
        <w:tc>
          <w:tcPr>
            <w:tcW w:w="2268" w:type="dxa"/>
            <w:vMerge/>
          </w:tcPr>
          <w:p w:rsidR="00083C8D" w:rsidP="0012000F" w:rsidRDefault="00083C8D" w14:paraId="141B95DF" w14:textId="77777777">
            <w:pPr>
              <w:rPr>
                <w:rFonts w:eastAsia="Arial" w:cs="Arial"/>
                <w:sz w:val="22"/>
              </w:rPr>
            </w:pPr>
          </w:p>
        </w:tc>
      </w:tr>
      <w:tr w:rsidR="00083C8D" w:rsidTr="0012000F" w14:paraId="33BE4665" w14:textId="77777777">
        <w:trPr>
          <w:trHeight w:val="220"/>
        </w:trPr>
        <w:tc>
          <w:tcPr>
            <w:tcW w:w="1413" w:type="dxa"/>
          </w:tcPr>
          <w:p w:rsidR="00083C8D" w:rsidP="0012000F" w:rsidRDefault="00083C8D" w14:paraId="28338B19" w14:textId="77777777">
            <w:pPr>
              <w:spacing w:before="120" w:after="120"/>
              <w:rPr>
                <w:rFonts w:eastAsia="Arial" w:cs="Arial"/>
                <w:sz w:val="22"/>
              </w:rPr>
            </w:pPr>
            <w:r>
              <w:rPr>
                <w:rFonts w:eastAsia="Arial" w:cs="Arial"/>
                <w:sz w:val="22"/>
              </w:rPr>
              <w:lastRenderedPageBreak/>
              <w:t>BS 12.1.10</w:t>
            </w:r>
          </w:p>
        </w:tc>
        <w:tc>
          <w:tcPr>
            <w:tcW w:w="5812" w:type="dxa"/>
          </w:tcPr>
          <w:p w:rsidR="00083C8D" w:rsidP="0012000F" w:rsidRDefault="00083C8D" w14:paraId="5C6BFBBF" w14:textId="77777777">
            <w:pPr>
              <w:ind w:left="0" w:firstLine="0"/>
              <w:rPr>
                <w:rFonts w:eastAsia="Arial" w:cs="Arial"/>
                <w:sz w:val="22"/>
              </w:rPr>
            </w:pPr>
            <w:r>
              <w:rPr>
                <w:rFonts w:eastAsia="Arial" w:cs="Arial"/>
                <w:sz w:val="22"/>
              </w:rPr>
              <w:t>Ensure that the secure online reporting facility is available outside business hours, allowing for reasonable levels of maintenance and updates to the systems.</w:t>
            </w:r>
          </w:p>
        </w:tc>
        <w:tc>
          <w:tcPr>
            <w:tcW w:w="2268" w:type="dxa"/>
            <w:vMerge/>
          </w:tcPr>
          <w:p w:rsidR="00083C8D" w:rsidP="0012000F" w:rsidRDefault="00083C8D" w14:paraId="35A5C689" w14:textId="77777777">
            <w:pPr>
              <w:rPr>
                <w:rFonts w:eastAsia="Arial" w:cs="Arial"/>
                <w:sz w:val="22"/>
              </w:rPr>
            </w:pPr>
          </w:p>
        </w:tc>
      </w:tr>
    </w:tbl>
    <w:p w:rsidR="00083C8D" w:rsidP="00083C8D" w:rsidRDefault="00083C8D" w14:paraId="259F5541" w14:textId="77777777">
      <w:pPr>
        <w:tabs>
          <w:tab w:val="clear" w:pos="0"/>
          <w:tab w:val="clear" w:pos="720"/>
        </w:tabs>
        <w:spacing w:before="120" w:after="120"/>
        <w:ind w:left="0" w:firstLine="0"/>
        <w:outlineLvl w:val="9"/>
        <w:rPr>
          <w:rFonts w:cs="Arial"/>
          <w:bCs/>
          <w:iCs/>
          <w:color w:val="FF0000"/>
        </w:rPr>
      </w:pPr>
    </w:p>
    <w:p w:rsidR="00083C8D" w:rsidP="00083C8D" w:rsidRDefault="00083C8D" w14:paraId="6C9659CE" w14:textId="77777777">
      <w:pPr>
        <w:tabs>
          <w:tab w:val="clear" w:pos="0"/>
          <w:tab w:val="clear" w:pos="720"/>
        </w:tabs>
        <w:spacing w:after="0"/>
        <w:ind w:left="0" w:firstLine="0"/>
        <w:jc w:val="left"/>
        <w:outlineLvl w:val="9"/>
        <w:rPr>
          <w:rFonts w:cs="Arial"/>
          <w:bCs/>
          <w:iCs/>
          <w:color w:val="FF0000"/>
        </w:rPr>
      </w:pPr>
      <w:r>
        <w:rPr>
          <w:rFonts w:cs="Arial"/>
          <w:bCs/>
          <w:iCs/>
          <w:color w:val="FF0000"/>
        </w:rPr>
        <w:br w:type="page"/>
      </w:r>
    </w:p>
    <w:p w:rsidRPr="0077342E" w:rsidR="00083C8D" w:rsidP="00083C8D" w:rsidRDefault="00083C8D" w14:paraId="5F0020B5" w14:textId="77777777">
      <w:pPr>
        <w:pStyle w:val="Heading3"/>
        <w:keepNext/>
        <w:keepLines w:val="0"/>
        <w:spacing w:before="240" w:after="120"/>
        <w:rPr>
          <w:rFonts w:ascii="Arial" w:hAnsi="Arial" w:cs="Arial"/>
          <w:b/>
        </w:rPr>
      </w:pPr>
      <w:r w:rsidRPr="0077342E">
        <w:rPr>
          <w:rFonts w:ascii="Arial" w:hAnsi="Arial" w:cs="Arial"/>
          <w:b/>
        </w:rPr>
        <w:lastRenderedPageBreak/>
        <w:t>Governance &amp; Transparency Requirements</w:t>
      </w:r>
    </w:p>
    <w:p w:rsidRPr="005C7644" w:rsidR="00083C8D" w:rsidP="00083C8D" w:rsidRDefault="00083C8D" w14:paraId="22F396BF" w14:textId="77777777">
      <w:pPr>
        <w:pStyle w:val="Heading2"/>
        <w:numPr>
          <w:ilvl w:val="0"/>
          <w:numId w:val="0"/>
        </w:numPr>
        <w:ind w:left="709"/>
        <w:rPr>
          <w:rFonts w:ascii="Arial" w:hAnsi="Arial" w:eastAsia="Arial" w:cs="Arial"/>
          <w:color w:val="002469"/>
        </w:rPr>
      </w:pPr>
      <w:bookmarkStart w:name="_heading=h.30j0zll" w:colFirst="0" w:colLast="0" w:id="59"/>
      <w:bookmarkStart w:name="_heading=h.1fob9te" w:colFirst="0" w:colLast="0" w:id="60"/>
      <w:bookmarkStart w:name="_heading=h.3znysh7" w:colFirst="0" w:colLast="0" w:id="61"/>
      <w:bookmarkStart w:name="_heading=h.1u7fejwg9ik6" w:colFirst="0" w:colLast="0" w:id="62"/>
      <w:bookmarkStart w:name="_heading=h.17dp8vu" w:colFirst="0" w:colLast="0" w:id="63"/>
      <w:bookmarkStart w:name="_Toc103095905" w:id="64"/>
      <w:bookmarkStart w:name="_Toc115690049" w:id="65"/>
      <w:bookmarkEnd w:id="59"/>
      <w:bookmarkEnd w:id="60"/>
      <w:bookmarkEnd w:id="61"/>
      <w:bookmarkEnd w:id="62"/>
      <w:bookmarkEnd w:id="63"/>
      <w:bookmarkEnd w:id="64"/>
      <w:r w:rsidRPr="005C7644">
        <w:rPr>
          <w:rFonts w:ascii="Arial" w:hAnsi="Arial" w:eastAsia="Arial" w:cs="Arial"/>
          <w:color w:val="002469"/>
        </w:rPr>
        <w:t>Brief Introduction</w:t>
      </w:r>
      <w:bookmarkEnd w:id="65"/>
      <w:r w:rsidRPr="005C7644">
        <w:rPr>
          <w:rFonts w:ascii="Arial" w:hAnsi="Arial" w:eastAsia="Arial" w:cs="Arial"/>
          <w:color w:val="002469"/>
        </w:rPr>
        <w:t xml:space="preserve"> </w:t>
      </w:r>
    </w:p>
    <w:p w:rsidRPr="005C7644" w:rsidR="00083C8D" w:rsidP="00083C8D" w:rsidRDefault="00083C8D" w14:paraId="75EAF2CD" w14:textId="77777777">
      <w:pPr>
        <w:pStyle w:val="ListParagraph"/>
        <w:numPr>
          <w:ilvl w:val="6"/>
          <w:numId w:val="68"/>
        </w:numPr>
        <w:rPr>
          <w:rFonts w:eastAsia="Arial" w:cs="Arial"/>
          <w:sz w:val="22"/>
        </w:rPr>
      </w:pPr>
      <w:r w:rsidRPr="005C7644">
        <w:rPr>
          <w:rFonts w:eastAsia="Arial" w:cs="Arial"/>
          <w:sz w:val="22"/>
        </w:rPr>
        <w:t>The Supplier shall ensure the Scheme is fit for the 2020s and beyond, and mirrors best practice not only in the UK pension industry but in comparable other services. Members will receive good levels of service and the Services will provide good value for money.</w:t>
      </w:r>
    </w:p>
    <w:p w:rsidRPr="005C7644" w:rsidR="00083C8D" w:rsidP="00083C8D" w:rsidRDefault="00083C8D" w14:paraId="5171A55F" w14:textId="77777777">
      <w:pPr>
        <w:pStyle w:val="ListParagraph"/>
        <w:numPr>
          <w:ilvl w:val="6"/>
          <w:numId w:val="68"/>
        </w:numPr>
        <w:spacing w:line="259" w:lineRule="auto"/>
        <w:rPr>
          <w:rFonts w:eastAsia="Arial" w:cs="Arial"/>
          <w:sz w:val="22"/>
        </w:rPr>
      </w:pPr>
      <w:r w:rsidRPr="005C7644">
        <w:rPr>
          <w:rFonts w:eastAsia="Arial" w:cs="Arial"/>
          <w:sz w:val="22"/>
        </w:rPr>
        <w:t xml:space="preserve">Good governance and transparency in reporting is essential to deliver this. </w:t>
      </w:r>
    </w:p>
    <w:p w:rsidRPr="005C7644" w:rsidR="00083C8D" w:rsidP="00083C8D" w:rsidRDefault="00083C8D" w14:paraId="0FE213F1" w14:textId="77777777">
      <w:pPr>
        <w:pStyle w:val="ListParagraph"/>
        <w:numPr>
          <w:ilvl w:val="6"/>
          <w:numId w:val="68"/>
        </w:numPr>
        <w:spacing w:line="259" w:lineRule="auto"/>
        <w:rPr>
          <w:rFonts w:eastAsia="Arial" w:cs="Arial"/>
          <w:sz w:val="22"/>
        </w:rPr>
      </w:pPr>
      <w:r w:rsidRPr="005C7644">
        <w:rPr>
          <w:rFonts w:eastAsia="Arial" w:cs="Arial"/>
          <w:sz w:val="22"/>
        </w:rPr>
        <w:t>The outcome the Authority seeks to achieve is for a governance structure that will support the efficient management of this Agreement and the Services and provide assurance and transparency to oversight bodies such as the  Royal Mail Statutory Pension Scheme Governance Group. The governance should enable a collaborative working relationship between the Authority and the Supplier.</w:t>
      </w:r>
    </w:p>
    <w:p w:rsidRPr="005C7644" w:rsidR="00083C8D" w:rsidP="00083C8D" w:rsidRDefault="00083C8D" w14:paraId="6F23C3A3" w14:textId="77777777">
      <w:pPr>
        <w:pStyle w:val="ListParagraph"/>
        <w:numPr>
          <w:ilvl w:val="6"/>
          <w:numId w:val="68"/>
        </w:numPr>
        <w:spacing w:line="259" w:lineRule="auto"/>
        <w:rPr>
          <w:rFonts w:eastAsia="Arial" w:cs="Arial"/>
          <w:sz w:val="22"/>
        </w:rPr>
      </w:pPr>
      <w:r w:rsidRPr="005C7644">
        <w:rPr>
          <w:rFonts w:eastAsia="Arial" w:cs="Arial"/>
          <w:sz w:val="22"/>
        </w:rPr>
        <w:t>The Authority will retain its role of providing strategic oversight of Scheme administration, but requires the Supplier as an intelligent provider to:</w:t>
      </w:r>
    </w:p>
    <w:p w:rsidRPr="005C7644" w:rsidR="00083C8D" w:rsidP="00083C8D" w:rsidRDefault="00083C8D" w14:paraId="4A15422B" w14:textId="77777777">
      <w:pPr>
        <w:pStyle w:val="ListParagraph"/>
        <w:numPr>
          <w:ilvl w:val="7"/>
          <w:numId w:val="68"/>
        </w:numPr>
        <w:spacing w:line="259" w:lineRule="auto"/>
        <w:rPr>
          <w:rFonts w:eastAsia="Arial" w:cs="Arial"/>
          <w:sz w:val="22"/>
        </w:rPr>
      </w:pPr>
      <w:r w:rsidRPr="005C7644">
        <w:rPr>
          <w:rFonts w:eastAsia="Arial" w:cs="Arial"/>
          <w:sz w:val="22"/>
        </w:rPr>
        <w:t xml:space="preserve">provide the Authority with clear recommendations to resolve issues based on sound analysis and appropriate legal, compliance and risk management advice as appropriate; </w:t>
      </w:r>
    </w:p>
    <w:p w:rsidRPr="005C7644" w:rsidR="00083C8D" w:rsidP="00083C8D" w:rsidRDefault="00083C8D" w14:paraId="2C985280" w14:textId="77777777">
      <w:pPr>
        <w:pStyle w:val="ListParagraph"/>
        <w:numPr>
          <w:ilvl w:val="7"/>
          <w:numId w:val="68"/>
        </w:numPr>
        <w:spacing w:line="259" w:lineRule="auto"/>
        <w:rPr>
          <w:rFonts w:eastAsia="Arial" w:cs="Arial"/>
          <w:sz w:val="22"/>
        </w:rPr>
      </w:pPr>
      <w:r w:rsidRPr="005C7644">
        <w:rPr>
          <w:rFonts w:eastAsia="Arial" w:cs="Arial"/>
          <w:sz w:val="22"/>
        </w:rPr>
        <w:t>to minimise requests for the Authority to authorise routine Supplier tasks, decisions and outputs so as to ensure the Supplier retains responsibility for administering all elements of the Scheme and is fully accountable for delivery of the Services. Where Authority sign-offs are reasonably required, the Supplier will remain responsible for ensuring the services are delivered in accordance with this Agreement and all legislative and regulatory requirements and shall request and manage sign-off requests in a pro-active manner using the agreed governance channels as set out in Schedule 8.1 (Governance).  This includes a focus on having the necessary resources in place to ensure that delays in obtaining Authority sign-offs do not occur and therefore there is no operational impact on the Supplier’s administration of the Scheme and provision of the Services in accordance with this Agreement;</w:t>
      </w:r>
    </w:p>
    <w:p w:rsidRPr="005C7644" w:rsidR="00083C8D" w:rsidP="00083C8D" w:rsidRDefault="00083C8D" w14:paraId="6AA1BB09" w14:textId="77777777">
      <w:pPr>
        <w:pStyle w:val="ListParagraph"/>
        <w:numPr>
          <w:ilvl w:val="7"/>
          <w:numId w:val="68"/>
        </w:numPr>
        <w:spacing w:line="259" w:lineRule="auto"/>
        <w:rPr>
          <w:rFonts w:eastAsia="Arial" w:cs="Arial"/>
          <w:sz w:val="22"/>
        </w:rPr>
      </w:pPr>
      <w:r w:rsidRPr="005C7644">
        <w:rPr>
          <w:rFonts w:eastAsia="Arial" w:cs="Arial"/>
          <w:sz w:val="22"/>
        </w:rPr>
        <w:t xml:space="preserve">to ensure Contract Changes and Operational Changes are delivered through a robust, portfolio management function and the Change Control Procedure is effective; and </w:t>
      </w:r>
    </w:p>
    <w:p w:rsidRPr="005C7644" w:rsidR="00083C8D" w:rsidP="00083C8D" w:rsidRDefault="00083C8D" w14:paraId="59912D7F" w14:textId="77777777">
      <w:pPr>
        <w:pStyle w:val="ListParagraph"/>
        <w:numPr>
          <w:ilvl w:val="7"/>
          <w:numId w:val="68"/>
        </w:numPr>
        <w:spacing w:line="259" w:lineRule="auto"/>
        <w:rPr>
          <w:rFonts w:eastAsia="Arial" w:cs="Arial"/>
          <w:sz w:val="22"/>
        </w:rPr>
      </w:pPr>
      <w:r w:rsidRPr="005C7644">
        <w:rPr>
          <w:rFonts w:eastAsia="Arial" w:cs="Arial"/>
          <w:sz w:val="22"/>
        </w:rPr>
        <w:t>to document a roadmap for new or potential improvements to the Services. There is a need for Stakeholders to understand the potential development of the Services. The ability to respond to changing needs and industry innovation shall form a key part of the roadmap (created and maintained by the Supplier) in ensuring the continued sustainability of the service model and the Supplier shall ensure the roadmap addresses this key requirement. Any Dispute in relation to the roadmap and/or future direction of development and/or improvement of the Services may be referred by either Party for resolution in accordance with the Dispute Resolution Procedure set out in Schedule 8.3 (Dispute Resolution Procedure).</w:t>
      </w:r>
    </w:p>
    <w:p w:rsidRPr="005C7644" w:rsidR="00083C8D" w:rsidP="00083C8D" w:rsidRDefault="00083C8D" w14:paraId="318B4A30" w14:textId="77777777">
      <w:pPr>
        <w:pStyle w:val="ListParagraph"/>
        <w:numPr>
          <w:ilvl w:val="6"/>
          <w:numId w:val="68"/>
        </w:numPr>
        <w:spacing w:line="259" w:lineRule="auto"/>
        <w:rPr>
          <w:rFonts w:eastAsia="Arial" w:cs="Arial"/>
          <w:sz w:val="22"/>
        </w:rPr>
      </w:pPr>
      <w:r w:rsidRPr="005C7644">
        <w:rPr>
          <w:rFonts w:eastAsia="Arial" w:cs="Arial"/>
          <w:sz w:val="22"/>
        </w:rPr>
        <w:lastRenderedPageBreak/>
        <w:t>The Supplier shall provide the below Governance and Transparency Requirements in compliance with:</w:t>
      </w:r>
    </w:p>
    <w:p w:rsidRPr="005C7644" w:rsidR="00083C8D" w:rsidP="00083C8D" w:rsidRDefault="00083C8D" w14:paraId="47A9E03D" w14:textId="77777777">
      <w:pPr>
        <w:ind w:left="1134" w:hanging="567"/>
        <w:rPr>
          <w:rFonts w:eastAsia="Arial" w:cs="Arial"/>
          <w:sz w:val="22"/>
        </w:rPr>
      </w:pPr>
      <w:r w:rsidRPr="005C7644">
        <w:rPr>
          <w:rFonts w:eastAsia="Arial" w:cs="Arial"/>
          <w:sz w:val="22"/>
        </w:rPr>
        <w:t>a)</w:t>
      </w:r>
      <w:r w:rsidRPr="005C7644">
        <w:rPr>
          <w:rFonts w:eastAsia="Arial" w:cs="Arial"/>
          <w:sz w:val="22"/>
        </w:rPr>
        <w:tab/>
        <w:t xml:space="preserve">all applicable Laws; and </w:t>
      </w:r>
    </w:p>
    <w:p w:rsidR="00083C8D" w:rsidP="00083C8D" w:rsidRDefault="00083C8D" w14:paraId="5B0C64F7" w14:textId="77777777">
      <w:pPr>
        <w:ind w:left="1134" w:hanging="567"/>
        <w:rPr>
          <w:rFonts w:eastAsia="Arial" w:cs="Arial"/>
          <w:sz w:val="22"/>
        </w:rPr>
      </w:pPr>
      <w:r w:rsidRPr="005C7644">
        <w:rPr>
          <w:rFonts w:eastAsia="Arial" w:cs="Arial"/>
          <w:sz w:val="22"/>
        </w:rPr>
        <w:t>b)</w:t>
      </w:r>
      <w:r w:rsidRPr="005C7644">
        <w:rPr>
          <w:rFonts w:eastAsia="Arial" w:cs="Arial"/>
          <w:sz w:val="22"/>
        </w:rPr>
        <w:tab/>
        <w:t>with Schedule 2.2 (</w:t>
      </w:r>
      <w:r w:rsidRPr="005C7644">
        <w:rPr>
          <w:rFonts w:eastAsia="Arial" w:cs="Arial"/>
          <w:i/>
          <w:sz w:val="22"/>
        </w:rPr>
        <w:t>Performance Levels</w:t>
      </w:r>
      <w:r w:rsidRPr="005C7644">
        <w:rPr>
          <w:rFonts w:eastAsia="Arial" w:cs="Arial"/>
          <w:sz w:val="22"/>
        </w:rPr>
        <w:t>) including in particular the Performance Indicators.</w:t>
      </w:r>
    </w:p>
    <w:p w:rsidRPr="005C7644" w:rsidR="00083C8D" w:rsidP="00083C8D" w:rsidRDefault="00083C8D" w14:paraId="058A4BA6" w14:textId="77777777">
      <w:pPr>
        <w:tabs>
          <w:tab w:val="clear" w:pos="0"/>
          <w:tab w:val="clear" w:pos="720"/>
        </w:tabs>
        <w:spacing w:after="0"/>
        <w:ind w:left="0" w:firstLine="0"/>
        <w:jc w:val="left"/>
        <w:outlineLvl w:val="9"/>
        <w:rPr>
          <w:rFonts w:eastAsia="Arial" w:cs="Arial"/>
          <w:sz w:val="22"/>
        </w:rPr>
      </w:pPr>
      <w:r>
        <w:rPr>
          <w:rFonts w:eastAsia="Arial" w:cs="Arial"/>
          <w:sz w:val="22"/>
        </w:rPr>
        <w:br w:type="page"/>
      </w:r>
    </w:p>
    <w:p w:rsidRPr="005C7644" w:rsidR="00083C8D" w:rsidP="00083C8D" w:rsidRDefault="00083C8D" w14:paraId="2584D2B5" w14:textId="77777777">
      <w:pPr>
        <w:pStyle w:val="Heading2"/>
        <w:numPr>
          <w:ilvl w:val="0"/>
          <w:numId w:val="0"/>
        </w:numPr>
        <w:tabs>
          <w:tab w:val="left" w:pos="851"/>
        </w:tabs>
        <w:rPr>
          <w:rFonts w:ascii="Arial" w:hAnsi="Arial" w:cs="Arial"/>
          <w:sz w:val="22"/>
          <w:szCs w:val="20"/>
          <w:u w:val="single"/>
        </w:rPr>
      </w:pPr>
      <w:bookmarkStart w:name="_Toc115690051" w:id="66"/>
      <w:r w:rsidRPr="005C7644">
        <w:rPr>
          <w:rFonts w:ascii="Arial" w:hAnsi="Arial" w:eastAsia="Arial" w:cs="Arial"/>
          <w:sz w:val="22"/>
          <w:szCs w:val="20"/>
          <w:u w:val="single"/>
        </w:rPr>
        <w:lastRenderedPageBreak/>
        <w:t xml:space="preserve">GOV 1 Governance </w:t>
      </w:r>
      <w:r w:rsidRPr="005C7644">
        <w:rPr>
          <w:rFonts w:ascii="Arial" w:hAnsi="Arial" w:cs="Arial"/>
          <w:sz w:val="22"/>
          <w:szCs w:val="20"/>
          <w:u w:val="single"/>
        </w:rPr>
        <w:t>Requirements</w:t>
      </w:r>
      <w:bookmarkEnd w:id="66"/>
    </w:p>
    <w:p w:rsidRPr="00ED3E27" w:rsidR="00083C8D" w:rsidP="00083C8D" w:rsidRDefault="00083C8D" w14:paraId="73943474" w14:textId="77777777">
      <w:pPr>
        <w:spacing w:before="60" w:after="60"/>
        <w:rPr>
          <w:rFonts w:eastAsia="Arial" w:cs="Arial"/>
          <w:bCs/>
          <w:sz w:val="22"/>
        </w:rPr>
      </w:pPr>
      <w:r w:rsidRPr="00ED3E27">
        <w:rPr>
          <w:rFonts w:eastAsia="Arial" w:cs="Arial"/>
          <w:bCs/>
          <w:sz w:val="22"/>
        </w:rPr>
        <w:t xml:space="preserve">The Supplier shall: </w:t>
      </w:r>
    </w:p>
    <w:tbl>
      <w:tblPr>
        <w:tblW w:w="96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60"/>
        <w:gridCol w:w="5098"/>
        <w:gridCol w:w="2976"/>
      </w:tblGrid>
      <w:tr w:rsidR="00083C8D" w:rsidTr="00F30716" w14:paraId="67A7B567" w14:textId="77777777">
        <w:trPr>
          <w:trHeight w:val="584"/>
          <w:tblHeader/>
        </w:trPr>
        <w:tc>
          <w:tcPr>
            <w:tcW w:w="1560" w:type="dxa"/>
            <w:shd w:val="clear" w:color="auto" w:fill="DBE5F1"/>
          </w:tcPr>
          <w:p w:rsidR="00083C8D" w:rsidP="0012000F" w:rsidRDefault="00083C8D" w14:paraId="17AD4A04" w14:textId="77777777">
            <w:pPr>
              <w:spacing w:before="120" w:after="120"/>
              <w:rPr>
                <w:rFonts w:eastAsia="Arial" w:cs="Arial"/>
                <w:sz w:val="22"/>
              </w:rPr>
            </w:pPr>
            <w:r>
              <w:rPr>
                <w:rFonts w:eastAsia="Arial" w:cs="Arial"/>
                <w:b/>
                <w:sz w:val="22"/>
              </w:rPr>
              <w:t>Ref</w:t>
            </w:r>
          </w:p>
        </w:tc>
        <w:tc>
          <w:tcPr>
            <w:tcW w:w="5098" w:type="dxa"/>
            <w:shd w:val="clear" w:color="auto" w:fill="DBE5F1"/>
          </w:tcPr>
          <w:p w:rsidR="00083C8D" w:rsidP="0012000F" w:rsidRDefault="00083C8D" w14:paraId="6DFD494D" w14:textId="77777777">
            <w:pPr>
              <w:spacing w:before="120" w:after="120"/>
              <w:rPr>
                <w:rFonts w:eastAsia="Arial" w:cs="Arial"/>
                <w:sz w:val="22"/>
              </w:rPr>
            </w:pPr>
            <w:r>
              <w:rPr>
                <w:rFonts w:eastAsia="Arial" w:cs="Arial"/>
                <w:b/>
                <w:sz w:val="22"/>
              </w:rPr>
              <w:t>Requirement</w:t>
            </w:r>
          </w:p>
        </w:tc>
        <w:tc>
          <w:tcPr>
            <w:tcW w:w="2976" w:type="dxa"/>
            <w:shd w:val="clear" w:color="auto" w:fill="DBE5F1"/>
          </w:tcPr>
          <w:p w:rsidRPr="005409E7" w:rsidR="00083C8D" w:rsidP="0012000F" w:rsidRDefault="00083C8D" w14:paraId="28F2049D" w14:textId="77777777">
            <w:pPr>
              <w:ind w:left="0" w:firstLine="0"/>
              <w:rPr>
                <w:rFonts w:eastAsia="Arial" w:cs="Arial"/>
                <w:b/>
                <w:bCs/>
                <w:sz w:val="22"/>
              </w:rPr>
            </w:pPr>
            <w:r w:rsidRPr="005409E7">
              <w:rPr>
                <w:rFonts w:eastAsia="Arial" w:cs="Arial"/>
                <w:b/>
                <w:bCs/>
                <w:sz w:val="22"/>
              </w:rPr>
              <w:t>Key output(s) / Deliverables (s) includes</w:t>
            </w:r>
          </w:p>
        </w:tc>
      </w:tr>
      <w:tr w:rsidR="00083C8D" w:rsidTr="00F30716" w14:paraId="4FB3CFD1" w14:textId="77777777">
        <w:tc>
          <w:tcPr>
            <w:tcW w:w="1560" w:type="dxa"/>
          </w:tcPr>
          <w:p w:rsidR="00083C8D" w:rsidP="0012000F" w:rsidRDefault="00083C8D" w14:paraId="27E71D5E" w14:textId="77777777">
            <w:pPr>
              <w:spacing w:before="120" w:after="120"/>
              <w:rPr>
                <w:rFonts w:eastAsia="Arial" w:cs="Arial"/>
                <w:sz w:val="22"/>
              </w:rPr>
            </w:pPr>
            <w:r>
              <w:rPr>
                <w:rFonts w:eastAsia="Arial" w:cs="Arial"/>
                <w:sz w:val="22"/>
              </w:rPr>
              <w:t>GOV 1.1</w:t>
            </w:r>
          </w:p>
          <w:p w:rsidR="00083C8D" w:rsidP="0012000F" w:rsidRDefault="00083C8D" w14:paraId="685E56AB" w14:textId="77777777">
            <w:pPr>
              <w:spacing w:before="120" w:after="120"/>
              <w:rPr>
                <w:rFonts w:eastAsia="Arial" w:cs="Arial"/>
                <w:sz w:val="22"/>
              </w:rPr>
            </w:pPr>
          </w:p>
        </w:tc>
        <w:tc>
          <w:tcPr>
            <w:tcW w:w="5098" w:type="dxa"/>
          </w:tcPr>
          <w:p w:rsidR="00083C8D" w:rsidP="0012000F" w:rsidRDefault="00083C8D" w14:paraId="062FCED1" w14:textId="77777777">
            <w:pPr>
              <w:ind w:left="0" w:firstLine="0"/>
              <w:rPr>
                <w:rFonts w:eastAsia="Arial" w:cs="Arial"/>
                <w:sz w:val="22"/>
              </w:rPr>
            </w:pPr>
            <w:r>
              <w:rPr>
                <w:rFonts w:eastAsia="Arial" w:cs="Arial"/>
                <w:sz w:val="22"/>
              </w:rPr>
              <w:t>Demonstrate and provide clear evidence to reassure the Authority of the efficiency and effectiveness of the Supplier’s operations and compliance with applicable Laws, Standards, accounting and other requirements set out or referred to in this Agreement.</w:t>
            </w:r>
          </w:p>
        </w:tc>
        <w:tc>
          <w:tcPr>
            <w:tcW w:w="2976" w:type="dxa"/>
          </w:tcPr>
          <w:p w:rsidR="00083C8D" w:rsidP="0012000F" w:rsidRDefault="00083C8D" w14:paraId="731DE298" w14:textId="77777777">
            <w:pPr>
              <w:ind w:left="0" w:firstLine="0"/>
              <w:rPr>
                <w:rFonts w:eastAsia="Arial" w:cs="Arial"/>
                <w:sz w:val="22"/>
              </w:rPr>
            </w:pPr>
            <w:r>
              <w:rPr>
                <w:rFonts w:eastAsia="Arial" w:cs="Arial"/>
                <w:sz w:val="22"/>
              </w:rPr>
              <w:t xml:space="preserve">Demonstrating compliance with the Standards and other requirements of this Agreement. </w:t>
            </w:r>
          </w:p>
          <w:p w:rsidR="00083C8D" w:rsidP="0012000F" w:rsidRDefault="00083C8D" w14:paraId="5C8AC3AC" w14:textId="77777777">
            <w:pPr>
              <w:ind w:left="0" w:firstLine="0"/>
              <w:rPr>
                <w:rFonts w:eastAsia="Arial" w:cs="Arial"/>
                <w:sz w:val="22"/>
              </w:rPr>
            </w:pPr>
          </w:p>
          <w:p w:rsidR="00083C8D" w:rsidP="0012000F" w:rsidRDefault="00083C8D" w14:paraId="52819166" w14:textId="77777777">
            <w:pPr>
              <w:ind w:left="0" w:firstLine="0"/>
              <w:rPr>
                <w:rFonts w:eastAsia="Arial" w:cs="Arial"/>
                <w:sz w:val="22"/>
              </w:rPr>
            </w:pPr>
            <w:r>
              <w:rPr>
                <w:rFonts w:eastAsia="Arial" w:cs="Arial"/>
                <w:sz w:val="22"/>
              </w:rPr>
              <w:t>Compliance validated by inspections, reviews and/or audits (in accordance with the audit rights described in Part C of Schedule 7.5 (</w:t>
            </w:r>
            <w:r w:rsidRPr="005409E7">
              <w:rPr>
                <w:rFonts w:eastAsia="Arial" w:cs="Arial"/>
                <w:sz w:val="22"/>
              </w:rPr>
              <w:t>Financial Reports and Audit Rights</w:t>
            </w:r>
            <w:r>
              <w:rPr>
                <w:rFonts w:eastAsia="Arial" w:cs="Arial"/>
                <w:sz w:val="22"/>
              </w:rPr>
              <w:t>) including audits by external bodies including  the GIAA and National Audit Office (“</w:t>
            </w:r>
            <w:r w:rsidRPr="005409E7">
              <w:rPr>
                <w:rFonts w:eastAsia="Arial" w:cs="Arial"/>
                <w:sz w:val="22"/>
              </w:rPr>
              <w:t>NAO</w:t>
            </w:r>
            <w:r>
              <w:rPr>
                <w:rFonts w:eastAsia="Arial" w:cs="Arial"/>
                <w:sz w:val="22"/>
              </w:rPr>
              <w:t>”)).</w:t>
            </w:r>
          </w:p>
        </w:tc>
      </w:tr>
      <w:tr w:rsidR="00083C8D" w:rsidTr="00F30716" w14:paraId="4EEBF2F0" w14:textId="77777777">
        <w:trPr>
          <w:trHeight w:val="918"/>
        </w:trPr>
        <w:tc>
          <w:tcPr>
            <w:tcW w:w="1560" w:type="dxa"/>
            <w:tcBorders>
              <w:top w:val="single" w:color="000000" w:sz="4" w:space="0"/>
              <w:left w:val="single" w:color="000000" w:sz="4" w:space="0"/>
              <w:bottom w:val="single" w:color="000000" w:sz="4" w:space="0"/>
              <w:right w:val="single" w:color="000000" w:sz="4" w:space="0"/>
            </w:tcBorders>
          </w:tcPr>
          <w:p w:rsidR="00083C8D" w:rsidP="0012000F" w:rsidRDefault="00083C8D" w14:paraId="403875FE" w14:textId="77777777">
            <w:pPr>
              <w:spacing w:before="120" w:after="120"/>
              <w:rPr>
                <w:rFonts w:eastAsia="Arial" w:cs="Arial"/>
                <w:sz w:val="22"/>
              </w:rPr>
            </w:pPr>
            <w:r>
              <w:rPr>
                <w:rFonts w:eastAsia="Arial" w:cs="Arial"/>
                <w:sz w:val="22"/>
              </w:rPr>
              <w:t>GOV 1.2</w:t>
            </w:r>
          </w:p>
        </w:tc>
        <w:tc>
          <w:tcPr>
            <w:tcW w:w="5098" w:type="dxa"/>
            <w:tcBorders>
              <w:top w:val="single" w:color="000000" w:sz="4" w:space="0"/>
              <w:left w:val="single" w:color="000000" w:sz="4" w:space="0"/>
              <w:bottom w:val="single" w:color="000000" w:sz="4" w:space="0"/>
              <w:right w:val="single" w:color="000000" w:sz="4" w:space="0"/>
            </w:tcBorders>
          </w:tcPr>
          <w:p w:rsidR="00083C8D" w:rsidP="0012000F" w:rsidRDefault="00083C8D" w14:paraId="51136EC9" w14:textId="77777777">
            <w:pPr>
              <w:ind w:left="0" w:firstLine="0"/>
              <w:rPr>
                <w:rFonts w:eastAsia="Arial" w:cs="Arial"/>
                <w:sz w:val="22"/>
              </w:rPr>
            </w:pPr>
            <w:r>
              <w:rPr>
                <w:rFonts w:eastAsia="Arial" w:cs="Arial"/>
                <w:sz w:val="22"/>
              </w:rPr>
              <w:t>Establish and maintain effective management structures, staffing and other governance related arrangements to ensure the Supplier is able to provide the Service(s) in accordance with this Agreement including:</w:t>
            </w:r>
          </w:p>
          <w:p w:rsidRPr="005409E7" w:rsidR="00083C8D" w:rsidP="0012000F" w:rsidRDefault="00083C8D" w14:paraId="718DE2DE" w14:textId="77777777">
            <w:pPr>
              <w:numPr>
                <w:ilvl w:val="0"/>
                <w:numId w:val="98"/>
              </w:numPr>
              <w:pBdr>
                <w:top w:val="nil"/>
                <w:left w:val="nil"/>
                <w:bottom w:val="nil"/>
                <w:right w:val="nil"/>
                <w:between w:val="nil"/>
              </w:pBdr>
              <w:tabs>
                <w:tab w:val="clear" w:pos="0"/>
                <w:tab w:val="clear" w:pos="720"/>
              </w:tabs>
              <w:ind w:left="0" w:firstLine="0"/>
              <w:outlineLvl w:val="9"/>
              <w:rPr>
                <w:rFonts w:eastAsia="Arial" w:cs="Arial"/>
                <w:sz w:val="22"/>
              </w:rPr>
            </w:pPr>
            <w:r w:rsidRPr="005409E7">
              <w:rPr>
                <w:rFonts w:eastAsia="Arial" w:cs="Arial"/>
                <w:sz w:val="22"/>
              </w:rPr>
              <w:t>a governance structure that has clear lines of responsibility with roles and responsibilities allocated where they can be most effectively delivered;</w:t>
            </w:r>
          </w:p>
          <w:p w:rsidRPr="005409E7" w:rsidR="00083C8D" w:rsidP="0012000F" w:rsidRDefault="00083C8D" w14:paraId="6B455449" w14:textId="77777777">
            <w:pPr>
              <w:numPr>
                <w:ilvl w:val="0"/>
                <w:numId w:val="98"/>
              </w:numPr>
              <w:pBdr>
                <w:top w:val="nil"/>
                <w:left w:val="nil"/>
                <w:bottom w:val="nil"/>
                <w:right w:val="nil"/>
                <w:between w:val="nil"/>
              </w:pBdr>
              <w:tabs>
                <w:tab w:val="clear" w:pos="0"/>
                <w:tab w:val="clear" w:pos="720"/>
              </w:tabs>
              <w:ind w:left="0" w:firstLine="0"/>
              <w:outlineLvl w:val="9"/>
              <w:rPr>
                <w:rFonts w:eastAsia="Arial" w:cs="Arial"/>
                <w:sz w:val="22"/>
              </w:rPr>
            </w:pPr>
            <w:r w:rsidRPr="005409E7">
              <w:rPr>
                <w:rFonts w:eastAsia="Arial" w:cs="Arial"/>
                <w:sz w:val="22"/>
              </w:rPr>
              <w:t>a structure to manage risk and assurance to reduce exposure to risk and their negative consequences, targeted escalations and effective decision making; and</w:t>
            </w:r>
          </w:p>
          <w:p w:rsidRPr="005409E7" w:rsidR="00083C8D" w:rsidP="0012000F" w:rsidRDefault="00083C8D" w14:paraId="5DBF5540" w14:textId="77777777">
            <w:pPr>
              <w:numPr>
                <w:ilvl w:val="0"/>
                <w:numId w:val="98"/>
              </w:numPr>
              <w:pBdr>
                <w:top w:val="nil"/>
                <w:left w:val="nil"/>
                <w:bottom w:val="nil"/>
                <w:right w:val="nil"/>
                <w:between w:val="nil"/>
              </w:pBdr>
              <w:tabs>
                <w:tab w:val="clear" w:pos="0"/>
                <w:tab w:val="clear" w:pos="720"/>
              </w:tabs>
              <w:ind w:left="0" w:firstLine="0"/>
              <w:outlineLvl w:val="9"/>
              <w:rPr>
                <w:rFonts w:eastAsia="Arial" w:cs="Arial"/>
                <w:sz w:val="22"/>
              </w:rPr>
            </w:pPr>
            <w:r w:rsidRPr="005409E7">
              <w:rPr>
                <w:rFonts w:eastAsia="Arial" w:cs="Arial"/>
                <w:sz w:val="22"/>
              </w:rPr>
              <w:t>a structure to respond to the complexity of Scheme administration, evolving customer expectations with all the necessary governance requirements this brings, while ensuring that technical expertise and knowledge is retained.</w:t>
            </w:r>
          </w:p>
        </w:tc>
        <w:tc>
          <w:tcPr>
            <w:tcW w:w="2976" w:type="dxa"/>
            <w:tcBorders>
              <w:top w:val="single" w:color="000000" w:sz="4" w:space="0"/>
              <w:left w:val="single" w:color="000000" w:sz="4" w:space="0"/>
              <w:bottom w:val="single" w:color="000000" w:sz="4" w:space="0"/>
              <w:right w:val="single" w:color="000000" w:sz="4" w:space="0"/>
            </w:tcBorders>
          </w:tcPr>
          <w:p w:rsidR="00083C8D" w:rsidP="0012000F" w:rsidRDefault="00083C8D" w14:paraId="10366546" w14:textId="77777777">
            <w:pPr>
              <w:ind w:left="0" w:right="98" w:firstLine="0"/>
              <w:rPr>
                <w:rFonts w:eastAsia="Arial" w:cs="Arial"/>
                <w:sz w:val="22"/>
              </w:rPr>
            </w:pPr>
            <w:r>
              <w:rPr>
                <w:rFonts w:eastAsia="Arial" w:cs="Arial"/>
                <w:sz w:val="22"/>
              </w:rPr>
              <w:t>Deliverables shall include:</w:t>
            </w:r>
          </w:p>
          <w:p w:rsidRPr="005409E7" w:rsidR="00083C8D" w:rsidP="0012000F" w:rsidRDefault="00083C8D" w14:paraId="11D7ECEC" w14:textId="77777777">
            <w:pPr>
              <w:numPr>
                <w:ilvl w:val="0"/>
                <w:numId w:val="99"/>
              </w:numPr>
              <w:pBdr>
                <w:top w:val="nil"/>
                <w:left w:val="nil"/>
                <w:bottom w:val="nil"/>
                <w:right w:val="nil"/>
                <w:between w:val="nil"/>
              </w:pBdr>
              <w:tabs>
                <w:tab w:val="clear" w:pos="0"/>
                <w:tab w:val="clear" w:pos="720"/>
              </w:tabs>
              <w:ind w:left="0" w:right="98" w:firstLine="0"/>
              <w:outlineLvl w:val="9"/>
              <w:rPr>
                <w:rFonts w:eastAsia="Arial" w:cs="Arial"/>
                <w:sz w:val="22"/>
              </w:rPr>
            </w:pPr>
            <w:r w:rsidRPr="005409E7">
              <w:rPr>
                <w:rFonts w:eastAsia="Arial" w:cs="Arial"/>
                <w:sz w:val="22"/>
              </w:rPr>
              <w:t>documented governance structure covering all relevant Supplier and Key Sub-contractor operations in relation to providing the Services and administering the Scheme; and</w:t>
            </w:r>
          </w:p>
          <w:p w:rsidRPr="005409E7" w:rsidR="00083C8D" w:rsidP="0012000F" w:rsidRDefault="00083C8D" w14:paraId="23A8DFF2" w14:textId="77777777">
            <w:pPr>
              <w:numPr>
                <w:ilvl w:val="0"/>
                <w:numId w:val="99"/>
              </w:numPr>
              <w:pBdr>
                <w:top w:val="nil"/>
                <w:left w:val="nil"/>
                <w:bottom w:val="nil"/>
                <w:right w:val="nil"/>
                <w:between w:val="nil"/>
              </w:pBdr>
              <w:tabs>
                <w:tab w:val="clear" w:pos="0"/>
                <w:tab w:val="clear" w:pos="720"/>
              </w:tabs>
              <w:ind w:left="0" w:right="98" w:firstLine="0"/>
              <w:outlineLvl w:val="9"/>
              <w:rPr>
                <w:rFonts w:eastAsia="Arial" w:cs="Arial"/>
                <w:sz w:val="22"/>
              </w:rPr>
            </w:pPr>
            <w:r w:rsidRPr="005409E7">
              <w:rPr>
                <w:rFonts w:eastAsia="Arial" w:cs="Arial"/>
                <w:sz w:val="22"/>
              </w:rPr>
              <w:t>risk management methodology and procedures (including how the risk register is shared and reviewed in conjunction with the Authority as part of the governance arrangements described in Schedule 8.1 (Governance).</w:t>
            </w:r>
          </w:p>
          <w:p w:rsidR="00083C8D" w:rsidP="0012000F" w:rsidRDefault="00083C8D" w14:paraId="20A401F6" w14:textId="77777777">
            <w:pPr>
              <w:ind w:left="0" w:right="96" w:firstLine="0"/>
              <w:rPr>
                <w:rFonts w:eastAsia="Arial" w:cs="Arial"/>
                <w:sz w:val="22"/>
              </w:rPr>
            </w:pPr>
            <w:r>
              <w:rPr>
                <w:rFonts w:eastAsia="Arial" w:cs="Arial"/>
                <w:sz w:val="22"/>
              </w:rPr>
              <w:t>The Deliverables described immediately above to be approved by the Authority prior to the Operational Services Commencement Date.</w:t>
            </w:r>
          </w:p>
        </w:tc>
      </w:tr>
      <w:tr w:rsidR="00083C8D" w:rsidTr="00F30716" w14:paraId="15DA46F9" w14:textId="77777777">
        <w:tc>
          <w:tcPr>
            <w:tcW w:w="1560" w:type="dxa"/>
          </w:tcPr>
          <w:p w:rsidR="00083C8D" w:rsidP="0012000F" w:rsidRDefault="00083C8D" w14:paraId="4CD3C059" w14:textId="77777777">
            <w:pPr>
              <w:spacing w:before="120" w:after="120"/>
              <w:rPr>
                <w:rFonts w:eastAsia="Arial" w:cs="Arial"/>
                <w:sz w:val="22"/>
              </w:rPr>
            </w:pPr>
            <w:r>
              <w:rPr>
                <w:rFonts w:eastAsia="Arial" w:cs="Arial"/>
                <w:sz w:val="22"/>
              </w:rPr>
              <w:lastRenderedPageBreak/>
              <w:t>GOV 1.3</w:t>
            </w:r>
          </w:p>
        </w:tc>
        <w:tc>
          <w:tcPr>
            <w:tcW w:w="5098" w:type="dxa"/>
          </w:tcPr>
          <w:p w:rsidR="00083C8D" w:rsidP="0012000F" w:rsidRDefault="00083C8D" w14:paraId="7286E408" w14:textId="77777777">
            <w:pPr>
              <w:ind w:left="0" w:firstLine="0"/>
              <w:rPr>
                <w:rFonts w:eastAsia="Arial" w:cs="Arial"/>
                <w:sz w:val="22"/>
              </w:rPr>
            </w:pPr>
            <w:r>
              <w:rPr>
                <w:rFonts w:eastAsia="Arial" w:cs="Arial"/>
                <w:sz w:val="22"/>
              </w:rPr>
              <w:t>Provide Performance Monitoring Reports in accordance with Schedule 2.2 (</w:t>
            </w:r>
            <w:r w:rsidRPr="005409E7">
              <w:rPr>
                <w:rFonts w:eastAsia="Arial" w:cs="Arial"/>
                <w:sz w:val="22"/>
              </w:rPr>
              <w:t>Performance Levels</w:t>
            </w:r>
            <w:r>
              <w:rPr>
                <w:rFonts w:eastAsia="Arial" w:cs="Arial"/>
                <w:sz w:val="22"/>
              </w:rPr>
              <w:t xml:space="preserve">) which are transparent, comprehensive and accurate reports of the Supplier’s performance of the Services. </w:t>
            </w:r>
          </w:p>
        </w:tc>
        <w:tc>
          <w:tcPr>
            <w:tcW w:w="2976" w:type="dxa"/>
          </w:tcPr>
          <w:p w:rsidR="00083C8D" w:rsidP="0012000F" w:rsidRDefault="00083C8D" w14:paraId="3BE6EE9C" w14:textId="77777777">
            <w:pPr>
              <w:ind w:left="0" w:firstLine="0"/>
              <w:rPr>
                <w:rFonts w:eastAsia="Arial" w:cs="Arial"/>
                <w:sz w:val="22"/>
              </w:rPr>
            </w:pPr>
            <w:r>
              <w:rPr>
                <w:rFonts w:eastAsia="Arial" w:cs="Arial"/>
                <w:sz w:val="22"/>
              </w:rPr>
              <w:t>Deliverables shall include the provision of:</w:t>
            </w:r>
          </w:p>
          <w:p w:rsidRPr="005409E7" w:rsidR="00083C8D" w:rsidP="0012000F" w:rsidRDefault="00083C8D" w14:paraId="255C9923" w14:textId="77777777">
            <w:pPr>
              <w:numPr>
                <w:ilvl w:val="0"/>
                <w:numId w:val="99"/>
              </w:numPr>
              <w:pBdr>
                <w:top w:val="nil"/>
                <w:left w:val="nil"/>
                <w:bottom w:val="nil"/>
                <w:right w:val="nil"/>
                <w:between w:val="nil"/>
              </w:pBdr>
              <w:tabs>
                <w:tab w:val="clear" w:pos="0"/>
                <w:tab w:val="clear" w:pos="720"/>
              </w:tabs>
              <w:ind w:left="0" w:right="98" w:firstLine="0"/>
              <w:outlineLvl w:val="9"/>
              <w:rPr>
                <w:rFonts w:eastAsia="Arial" w:cs="Arial"/>
                <w:sz w:val="22"/>
              </w:rPr>
            </w:pPr>
            <w:r w:rsidRPr="005409E7">
              <w:rPr>
                <w:rFonts w:eastAsia="Arial" w:cs="Arial"/>
                <w:sz w:val="22"/>
              </w:rPr>
              <w:t>Management Information that is timely, concise and shows the Supplier’s performance against the Performance Indicators at any given point; and</w:t>
            </w:r>
          </w:p>
          <w:p w:rsidRPr="005409E7" w:rsidR="00083C8D" w:rsidP="0012000F" w:rsidRDefault="00083C8D" w14:paraId="6C6B8B9C" w14:textId="77777777">
            <w:pPr>
              <w:numPr>
                <w:ilvl w:val="0"/>
                <w:numId w:val="99"/>
              </w:numPr>
              <w:pBdr>
                <w:top w:val="nil"/>
                <w:left w:val="nil"/>
                <w:bottom w:val="nil"/>
                <w:right w:val="nil"/>
                <w:between w:val="nil"/>
              </w:pBdr>
              <w:tabs>
                <w:tab w:val="clear" w:pos="0"/>
                <w:tab w:val="clear" w:pos="720"/>
              </w:tabs>
              <w:ind w:left="0" w:right="98" w:firstLine="0"/>
              <w:outlineLvl w:val="9"/>
              <w:rPr>
                <w:rFonts w:eastAsia="Arial" w:cs="Arial"/>
                <w:sz w:val="22"/>
              </w:rPr>
            </w:pPr>
            <w:r w:rsidRPr="005409E7">
              <w:rPr>
                <w:rFonts w:eastAsia="Arial" w:cs="Arial"/>
                <w:sz w:val="22"/>
              </w:rPr>
              <w:t>Performance Monitoring Reports in accordance with Schedule 2.2 (Performance Levels).</w:t>
            </w:r>
          </w:p>
          <w:p w:rsidR="00083C8D" w:rsidP="0012000F" w:rsidRDefault="00083C8D" w14:paraId="74D7CCD7" w14:textId="77777777">
            <w:pPr>
              <w:ind w:left="0" w:firstLine="0"/>
              <w:rPr>
                <w:rFonts w:eastAsia="Arial" w:cs="Arial"/>
                <w:sz w:val="22"/>
              </w:rPr>
            </w:pPr>
            <w:r>
              <w:rPr>
                <w:rFonts w:eastAsia="Arial" w:cs="Arial"/>
                <w:sz w:val="22"/>
              </w:rPr>
              <w:t>The Deliverables described immediately above to be approved by the Authority prior to the Operational Services Commencement Date.</w:t>
            </w:r>
          </w:p>
        </w:tc>
      </w:tr>
      <w:tr w:rsidR="00083C8D" w:rsidTr="00F30716" w14:paraId="20D84D02" w14:textId="77777777">
        <w:tc>
          <w:tcPr>
            <w:tcW w:w="1560" w:type="dxa"/>
          </w:tcPr>
          <w:p w:rsidR="00083C8D" w:rsidP="0012000F" w:rsidRDefault="00083C8D" w14:paraId="71E18377" w14:textId="77777777">
            <w:pPr>
              <w:spacing w:before="120" w:after="120"/>
              <w:rPr>
                <w:rFonts w:eastAsia="Arial" w:cs="Arial"/>
                <w:sz w:val="22"/>
              </w:rPr>
            </w:pPr>
            <w:r>
              <w:rPr>
                <w:rFonts w:eastAsia="Arial" w:cs="Arial"/>
                <w:sz w:val="22"/>
              </w:rPr>
              <w:t>GOV 1.4</w:t>
            </w:r>
          </w:p>
        </w:tc>
        <w:tc>
          <w:tcPr>
            <w:tcW w:w="5098" w:type="dxa"/>
          </w:tcPr>
          <w:p w:rsidR="00083C8D" w:rsidP="0012000F" w:rsidRDefault="00083C8D" w14:paraId="737D513B" w14:textId="77777777">
            <w:pPr>
              <w:ind w:left="0" w:firstLine="0"/>
              <w:rPr>
                <w:rFonts w:eastAsia="Arial" w:cs="Arial"/>
                <w:sz w:val="22"/>
              </w:rPr>
            </w:pPr>
            <w:r>
              <w:rPr>
                <w:rFonts w:eastAsia="Arial" w:cs="Arial"/>
                <w:sz w:val="22"/>
              </w:rPr>
              <w:t xml:space="preserve">Deliver Management Information in a timely manner and that is comprehensive, concise, accurate, transparent and relevant to ensure the Authority is fully briefed on all relevant information that is material to the running of the Service(s) and supports effective decision-making. The frequency and format of Management Information reports to be provided by the Supplier shall be agreed with the Authority. </w:t>
            </w:r>
          </w:p>
          <w:p w:rsidR="00083C8D" w:rsidP="0012000F" w:rsidRDefault="00083C8D" w14:paraId="29A23EF1" w14:textId="77777777">
            <w:pPr>
              <w:ind w:left="0" w:firstLine="0"/>
              <w:rPr>
                <w:rFonts w:eastAsia="Arial" w:cs="Arial"/>
                <w:sz w:val="22"/>
              </w:rPr>
            </w:pPr>
            <w:r>
              <w:rPr>
                <w:rFonts w:eastAsia="Arial" w:cs="Arial"/>
                <w:sz w:val="22"/>
              </w:rPr>
              <w:t xml:space="preserve">The Authority requires the Management Information provision is in line with the requirements set out in </w:t>
            </w:r>
            <w:r w:rsidRPr="005409E7">
              <w:rPr>
                <w:rFonts w:eastAsia="Arial" w:cs="Arial"/>
                <w:sz w:val="22"/>
              </w:rPr>
              <w:t>Annex 5 of Schedule 8.4 (Reports and Records Provisions) thus providing transparency.</w:t>
            </w:r>
          </w:p>
        </w:tc>
        <w:tc>
          <w:tcPr>
            <w:tcW w:w="2976" w:type="dxa"/>
          </w:tcPr>
          <w:p w:rsidR="00083C8D" w:rsidP="0012000F" w:rsidRDefault="00083C8D" w14:paraId="50557CCA" w14:textId="77777777">
            <w:pPr>
              <w:ind w:left="0" w:firstLine="0"/>
              <w:rPr>
                <w:rFonts w:eastAsia="Arial" w:cs="Arial"/>
                <w:sz w:val="22"/>
              </w:rPr>
            </w:pPr>
            <w:r>
              <w:rPr>
                <w:rFonts w:eastAsia="Arial" w:cs="Arial"/>
                <w:sz w:val="22"/>
              </w:rPr>
              <w:t>Deliverables shall include the provision of:</w:t>
            </w:r>
          </w:p>
          <w:p w:rsidRPr="005409E7" w:rsidR="00083C8D" w:rsidP="0012000F" w:rsidRDefault="00083C8D" w14:paraId="7AA13808" w14:textId="77777777">
            <w:pPr>
              <w:numPr>
                <w:ilvl w:val="0"/>
                <w:numId w:val="99"/>
              </w:numPr>
              <w:pBdr>
                <w:top w:val="nil"/>
                <w:left w:val="nil"/>
                <w:bottom w:val="nil"/>
                <w:right w:val="nil"/>
                <w:between w:val="nil"/>
              </w:pBdr>
              <w:tabs>
                <w:tab w:val="clear" w:pos="0"/>
                <w:tab w:val="clear" w:pos="720"/>
              </w:tabs>
              <w:ind w:left="0" w:right="98" w:firstLine="0"/>
              <w:outlineLvl w:val="9"/>
              <w:rPr>
                <w:rFonts w:eastAsia="Arial" w:cs="Arial"/>
                <w:sz w:val="22"/>
              </w:rPr>
            </w:pPr>
            <w:r w:rsidRPr="005409E7">
              <w:rPr>
                <w:rFonts w:eastAsia="Arial" w:cs="Arial"/>
                <w:sz w:val="22"/>
              </w:rPr>
              <w:t>the right Management Information and reports that the governance structure described in Schedule 8.1 (Governance) needs to be effective and support decision-making.</w:t>
            </w:r>
          </w:p>
          <w:p w:rsidR="00083C8D" w:rsidP="0012000F" w:rsidRDefault="00083C8D" w14:paraId="15EF8544" w14:textId="77777777">
            <w:pPr>
              <w:ind w:left="0" w:right="98" w:firstLine="0"/>
              <w:rPr>
                <w:rFonts w:eastAsia="Arial" w:cs="Arial"/>
                <w:sz w:val="22"/>
              </w:rPr>
            </w:pPr>
            <w:r>
              <w:rPr>
                <w:rFonts w:eastAsia="Arial" w:cs="Arial"/>
                <w:sz w:val="22"/>
              </w:rPr>
              <w:t>The format and content of the Deliverables described immediately above to be approved by the Authority prior to the Operational Services Commencement Date and the Management Information to be provided following the Operational Services Commencement Date in accordance with the requirements in this Agreement.</w:t>
            </w:r>
          </w:p>
        </w:tc>
      </w:tr>
      <w:tr w:rsidR="00083C8D" w:rsidTr="00F30716" w14:paraId="126672B0" w14:textId="77777777">
        <w:tc>
          <w:tcPr>
            <w:tcW w:w="1560" w:type="dxa"/>
          </w:tcPr>
          <w:p w:rsidR="00083C8D" w:rsidP="0012000F" w:rsidRDefault="00083C8D" w14:paraId="250F0E42" w14:textId="77777777">
            <w:pPr>
              <w:spacing w:before="120" w:after="120"/>
              <w:rPr>
                <w:rFonts w:eastAsia="Arial" w:cs="Arial"/>
                <w:sz w:val="22"/>
              </w:rPr>
            </w:pPr>
            <w:r>
              <w:rPr>
                <w:rFonts w:eastAsia="Arial" w:cs="Arial"/>
                <w:sz w:val="22"/>
              </w:rPr>
              <w:lastRenderedPageBreak/>
              <w:t>GOV 1.5</w:t>
            </w:r>
          </w:p>
        </w:tc>
        <w:tc>
          <w:tcPr>
            <w:tcW w:w="5098" w:type="dxa"/>
          </w:tcPr>
          <w:p w:rsidR="00083C8D" w:rsidP="0012000F" w:rsidRDefault="00083C8D" w14:paraId="4DA2CD39" w14:textId="77777777">
            <w:pPr>
              <w:ind w:left="0" w:firstLine="0"/>
              <w:rPr>
                <w:rFonts w:eastAsia="Arial" w:cs="Arial"/>
                <w:sz w:val="22"/>
              </w:rPr>
            </w:pPr>
            <w:r>
              <w:rPr>
                <w:rFonts w:eastAsia="Arial" w:cs="Arial"/>
                <w:sz w:val="22"/>
              </w:rPr>
              <w:t>Attend and contribute effectively to the governance Groups as set out in Schedule 8.1 (</w:t>
            </w:r>
            <w:r w:rsidRPr="005409E7">
              <w:rPr>
                <w:rFonts w:eastAsia="Arial" w:cs="Arial"/>
                <w:sz w:val="22"/>
              </w:rPr>
              <w:t>Governance</w:t>
            </w:r>
            <w:r>
              <w:rPr>
                <w:rFonts w:eastAsia="Arial" w:cs="Arial"/>
                <w:sz w:val="22"/>
              </w:rPr>
              <w:t>). The Supplier shall:</w:t>
            </w:r>
          </w:p>
          <w:p w:rsidRPr="005409E7" w:rsidR="00083C8D" w:rsidP="0012000F" w:rsidRDefault="00083C8D" w14:paraId="79A7D5FA" w14:textId="77777777">
            <w:pPr>
              <w:numPr>
                <w:ilvl w:val="0"/>
                <w:numId w:val="99"/>
              </w:numPr>
              <w:pBdr>
                <w:top w:val="nil"/>
                <w:left w:val="nil"/>
                <w:bottom w:val="nil"/>
                <w:right w:val="nil"/>
                <w:between w:val="nil"/>
              </w:pBdr>
              <w:tabs>
                <w:tab w:val="clear" w:pos="0"/>
                <w:tab w:val="clear" w:pos="720"/>
              </w:tabs>
              <w:ind w:left="0" w:firstLine="0"/>
              <w:outlineLvl w:val="9"/>
              <w:rPr>
                <w:rFonts w:eastAsia="Arial" w:cs="Arial"/>
                <w:sz w:val="22"/>
              </w:rPr>
            </w:pPr>
            <w:r w:rsidRPr="005409E7">
              <w:rPr>
                <w:rFonts w:eastAsia="Arial" w:cs="Arial"/>
                <w:sz w:val="22"/>
              </w:rPr>
              <w:t>ensure attendance by named individuals to ensure each Authority Group Member has at all times a counterpart Supplier Group Member of equivalent seniority and expertise;</w:t>
            </w:r>
          </w:p>
          <w:p w:rsidRPr="005409E7" w:rsidR="00083C8D" w:rsidP="0012000F" w:rsidRDefault="00083C8D" w14:paraId="36C8C298" w14:textId="77777777">
            <w:pPr>
              <w:numPr>
                <w:ilvl w:val="0"/>
                <w:numId w:val="99"/>
              </w:numPr>
              <w:pBdr>
                <w:top w:val="nil"/>
                <w:left w:val="nil"/>
                <w:bottom w:val="nil"/>
                <w:right w:val="nil"/>
                <w:between w:val="nil"/>
              </w:pBdr>
              <w:tabs>
                <w:tab w:val="clear" w:pos="0"/>
                <w:tab w:val="clear" w:pos="720"/>
              </w:tabs>
              <w:ind w:left="0" w:firstLine="0"/>
              <w:outlineLvl w:val="9"/>
              <w:rPr>
                <w:rFonts w:eastAsia="Arial" w:cs="Arial"/>
                <w:sz w:val="22"/>
              </w:rPr>
            </w:pPr>
            <w:r w:rsidRPr="005409E7">
              <w:rPr>
                <w:rFonts w:eastAsia="Arial" w:cs="Arial"/>
                <w:sz w:val="22"/>
              </w:rPr>
              <w:t>provide sufficient Supplier Group Members to attend Group meetings to ensure the meetings are quorate;</w:t>
            </w:r>
          </w:p>
          <w:p w:rsidRPr="005409E7" w:rsidR="00083C8D" w:rsidP="0012000F" w:rsidRDefault="00083C8D" w14:paraId="4EDE14EA" w14:textId="77777777">
            <w:pPr>
              <w:numPr>
                <w:ilvl w:val="0"/>
                <w:numId w:val="99"/>
              </w:numPr>
              <w:pBdr>
                <w:top w:val="nil"/>
                <w:left w:val="nil"/>
                <w:bottom w:val="nil"/>
                <w:right w:val="nil"/>
                <w:between w:val="nil"/>
              </w:pBdr>
              <w:tabs>
                <w:tab w:val="clear" w:pos="0"/>
                <w:tab w:val="clear" w:pos="720"/>
              </w:tabs>
              <w:ind w:left="0" w:firstLine="0"/>
              <w:outlineLvl w:val="9"/>
              <w:rPr>
                <w:rFonts w:eastAsia="Arial" w:cs="Arial"/>
                <w:sz w:val="22"/>
              </w:rPr>
            </w:pPr>
            <w:r w:rsidRPr="005409E7">
              <w:rPr>
                <w:rFonts w:eastAsia="Arial" w:cs="Arial"/>
                <w:sz w:val="22"/>
              </w:rPr>
              <w:t>when needed, provide empowered deputies to attend Group meetings; and</w:t>
            </w:r>
          </w:p>
          <w:p w:rsidR="00083C8D" w:rsidP="0012000F" w:rsidRDefault="00083C8D" w14:paraId="38D52ABA" w14:textId="77777777">
            <w:pPr>
              <w:numPr>
                <w:ilvl w:val="0"/>
                <w:numId w:val="99"/>
              </w:numPr>
              <w:pBdr>
                <w:top w:val="nil"/>
                <w:left w:val="nil"/>
                <w:bottom w:val="nil"/>
                <w:right w:val="nil"/>
                <w:between w:val="nil"/>
              </w:pBdr>
              <w:tabs>
                <w:tab w:val="clear" w:pos="0"/>
                <w:tab w:val="clear" w:pos="720"/>
              </w:tabs>
              <w:ind w:left="0" w:firstLine="0"/>
              <w:outlineLvl w:val="9"/>
              <w:rPr>
                <w:rFonts w:eastAsia="Arial" w:cs="Arial"/>
                <w:sz w:val="22"/>
              </w:rPr>
            </w:pPr>
            <w:r w:rsidRPr="005409E7">
              <w:rPr>
                <w:rFonts w:eastAsia="Arial" w:cs="Arial"/>
                <w:sz w:val="22"/>
              </w:rPr>
              <w:t>ensure Supplier Group Members adhere to terms of reference for the relevant governance Groups.</w:t>
            </w:r>
          </w:p>
        </w:tc>
        <w:tc>
          <w:tcPr>
            <w:tcW w:w="2976" w:type="dxa"/>
          </w:tcPr>
          <w:p w:rsidR="00083C8D" w:rsidP="0012000F" w:rsidRDefault="00083C8D" w14:paraId="64D4F39D" w14:textId="77777777">
            <w:pPr>
              <w:ind w:left="0" w:firstLine="0"/>
              <w:rPr>
                <w:rFonts w:eastAsia="Arial" w:cs="Arial"/>
                <w:sz w:val="22"/>
              </w:rPr>
            </w:pPr>
            <w:r>
              <w:rPr>
                <w:rFonts w:eastAsia="Arial" w:cs="Arial"/>
                <w:sz w:val="22"/>
              </w:rPr>
              <w:t>Establish and maintain a collaborative working relationship between the Authority and the Supplier including embedding the behavioural and cultural changes required to support collaborative working and effective decision making.</w:t>
            </w:r>
          </w:p>
          <w:p w:rsidR="00083C8D" w:rsidP="0012000F" w:rsidRDefault="00083C8D" w14:paraId="5892CA44" w14:textId="77777777">
            <w:pPr>
              <w:ind w:left="0" w:firstLine="0"/>
              <w:rPr>
                <w:rFonts w:eastAsia="Arial" w:cs="Arial"/>
                <w:sz w:val="22"/>
              </w:rPr>
            </w:pPr>
          </w:p>
        </w:tc>
      </w:tr>
      <w:tr w:rsidR="00083C8D" w:rsidTr="00F30716" w14:paraId="15488514" w14:textId="77777777">
        <w:tc>
          <w:tcPr>
            <w:tcW w:w="1560" w:type="dxa"/>
          </w:tcPr>
          <w:p w:rsidR="00083C8D" w:rsidP="0012000F" w:rsidRDefault="00083C8D" w14:paraId="7F4A978F" w14:textId="77777777">
            <w:pPr>
              <w:spacing w:before="120" w:after="120"/>
              <w:rPr>
                <w:rFonts w:eastAsia="Arial" w:cs="Arial"/>
                <w:sz w:val="22"/>
              </w:rPr>
            </w:pPr>
            <w:r>
              <w:rPr>
                <w:rFonts w:eastAsia="Arial" w:cs="Arial"/>
                <w:sz w:val="22"/>
              </w:rPr>
              <w:t>GOV 1.6</w:t>
            </w:r>
          </w:p>
        </w:tc>
        <w:tc>
          <w:tcPr>
            <w:tcW w:w="5098" w:type="dxa"/>
          </w:tcPr>
          <w:p w:rsidR="00083C8D" w:rsidP="0012000F" w:rsidRDefault="00083C8D" w14:paraId="6BA5500B" w14:textId="77777777">
            <w:pPr>
              <w:ind w:left="0" w:firstLine="0"/>
              <w:rPr>
                <w:rFonts w:eastAsia="Arial" w:cs="Arial"/>
                <w:sz w:val="22"/>
              </w:rPr>
            </w:pPr>
            <w:r>
              <w:rPr>
                <w:rFonts w:eastAsia="Arial" w:cs="Arial"/>
                <w:sz w:val="22"/>
              </w:rPr>
              <w:t>Provide access to key individuals within the Supplier Personnel to respond to any urgent requests and enquiries from the Authority including Parliamentary Questions and Pension Ombudsman investigations.</w:t>
            </w:r>
          </w:p>
        </w:tc>
        <w:tc>
          <w:tcPr>
            <w:tcW w:w="2976" w:type="dxa"/>
          </w:tcPr>
          <w:p w:rsidR="00083C8D" w:rsidP="0012000F" w:rsidRDefault="00083C8D" w14:paraId="3FFCA304" w14:textId="77777777">
            <w:pPr>
              <w:ind w:left="0" w:firstLine="0"/>
              <w:rPr>
                <w:rFonts w:eastAsia="Arial" w:cs="Arial"/>
                <w:sz w:val="22"/>
              </w:rPr>
            </w:pPr>
            <w:r>
              <w:rPr>
                <w:rFonts w:eastAsia="Arial" w:cs="Arial"/>
                <w:sz w:val="22"/>
              </w:rPr>
              <w:t>Establish and maintain a collaborative working relationship between the Authority and the Supplier.</w:t>
            </w:r>
          </w:p>
          <w:p w:rsidR="00083C8D" w:rsidP="0012000F" w:rsidRDefault="00083C8D" w14:paraId="5A06B561" w14:textId="77777777">
            <w:pPr>
              <w:ind w:left="0" w:firstLine="0"/>
              <w:rPr>
                <w:rFonts w:eastAsia="Arial" w:cs="Arial"/>
                <w:sz w:val="22"/>
              </w:rPr>
            </w:pPr>
          </w:p>
          <w:p w:rsidR="00083C8D" w:rsidP="0012000F" w:rsidRDefault="00083C8D" w14:paraId="4E693DC7" w14:textId="77777777">
            <w:pPr>
              <w:ind w:left="0" w:firstLine="0"/>
              <w:rPr>
                <w:rFonts w:eastAsia="Arial" w:cs="Arial"/>
                <w:sz w:val="22"/>
              </w:rPr>
            </w:pPr>
            <w:r>
              <w:rPr>
                <w:rFonts w:eastAsia="Arial" w:cs="Arial"/>
                <w:sz w:val="22"/>
              </w:rPr>
              <w:t>The Supplier shall ensure compliance with any regulatory timescales for responding to any such requests and enquiries.</w:t>
            </w:r>
          </w:p>
          <w:p w:rsidR="00083C8D" w:rsidP="0012000F" w:rsidRDefault="00083C8D" w14:paraId="3673D894" w14:textId="77777777">
            <w:pPr>
              <w:ind w:left="0" w:firstLine="0"/>
              <w:rPr>
                <w:rFonts w:eastAsia="Arial" w:cs="Arial"/>
                <w:sz w:val="22"/>
              </w:rPr>
            </w:pPr>
          </w:p>
        </w:tc>
      </w:tr>
      <w:tr w:rsidR="00083C8D" w:rsidTr="00F30716" w14:paraId="0AB2FFAD" w14:textId="77777777">
        <w:tc>
          <w:tcPr>
            <w:tcW w:w="1560" w:type="dxa"/>
          </w:tcPr>
          <w:p w:rsidR="00083C8D" w:rsidP="0012000F" w:rsidRDefault="00083C8D" w14:paraId="1A26058B" w14:textId="77777777">
            <w:pPr>
              <w:spacing w:before="120" w:after="120"/>
              <w:rPr>
                <w:rFonts w:eastAsia="Arial" w:cs="Arial"/>
                <w:sz w:val="22"/>
              </w:rPr>
            </w:pPr>
            <w:r>
              <w:rPr>
                <w:rFonts w:eastAsia="Arial" w:cs="Arial"/>
                <w:sz w:val="22"/>
              </w:rPr>
              <w:t>GOV 1.7</w:t>
            </w:r>
          </w:p>
        </w:tc>
        <w:tc>
          <w:tcPr>
            <w:tcW w:w="5098" w:type="dxa"/>
          </w:tcPr>
          <w:p w:rsidR="00083C8D" w:rsidP="0012000F" w:rsidRDefault="00083C8D" w14:paraId="3FAF5E98" w14:textId="77777777">
            <w:pPr>
              <w:ind w:left="0" w:firstLine="0"/>
              <w:rPr>
                <w:rFonts w:eastAsia="Arial" w:cs="Arial"/>
                <w:sz w:val="22"/>
              </w:rPr>
            </w:pPr>
            <w:r w:rsidRPr="00500ABB">
              <w:rPr>
                <w:rFonts w:eastAsia="Arial" w:cs="Arial"/>
                <w:sz w:val="22"/>
              </w:rPr>
              <w:t>Provide an organogram of management</w:t>
            </w:r>
            <w:r>
              <w:rPr>
                <w:rFonts w:eastAsia="Arial" w:cs="Arial"/>
                <w:sz w:val="22"/>
              </w:rPr>
              <w:t xml:space="preserve"> structure for the Services with key delivery roles, including support functions/representatives such as legal, Compliance, Risk Management etc. identified along with escalation routes.</w:t>
            </w:r>
          </w:p>
        </w:tc>
        <w:tc>
          <w:tcPr>
            <w:tcW w:w="2976" w:type="dxa"/>
          </w:tcPr>
          <w:p w:rsidR="00083C8D" w:rsidP="0012000F" w:rsidRDefault="00083C8D" w14:paraId="45CCB06E" w14:textId="77777777">
            <w:pPr>
              <w:ind w:left="0" w:firstLine="0"/>
              <w:rPr>
                <w:rFonts w:eastAsia="Arial" w:cs="Arial"/>
                <w:sz w:val="22"/>
              </w:rPr>
            </w:pPr>
            <w:r>
              <w:rPr>
                <w:rFonts w:eastAsia="Arial" w:cs="Arial"/>
                <w:sz w:val="22"/>
              </w:rPr>
              <w:t>Deliverables shall include the provision of an organogram identifying clear lines of responsibility with roles and responsibilities allocated where they can be most effectively delivered.</w:t>
            </w:r>
          </w:p>
          <w:p w:rsidR="00083C8D" w:rsidP="0012000F" w:rsidRDefault="00083C8D" w14:paraId="5899432D" w14:textId="77777777">
            <w:pPr>
              <w:ind w:left="0" w:firstLine="0"/>
              <w:rPr>
                <w:rFonts w:eastAsia="Arial" w:cs="Arial"/>
                <w:sz w:val="22"/>
              </w:rPr>
            </w:pPr>
          </w:p>
        </w:tc>
      </w:tr>
      <w:tr w:rsidR="00083C8D" w:rsidTr="00F30716" w14:paraId="272C323A" w14:textId="77777777">
        <w:tc>
          <w:tcPr>
            <w:tcW w:w="1560" w:type="dxa"/>
          </w:tcPr>
          <w:p w:rsidR="00083C8D" w:rsidP="0012000F" w:rsidRDefault="00083C8D" w14:paraId="100739A9" w14:textId="77777777">
            <w:pPr>
              <w:spacing w:before="120" w:after="120"/>
              <w:rPr>
                <w:rFonts w:eastAsia="Arial" w:cs="Arial"/>
                <w:sz w:val="22"/>
              </w:rPr>
            </w:pPr>
            <w:r>
              <w:rPr>
                <w:rFonts w:eastAsia="Arial" w:cs="Arial"/>
                <w:sz w:val="22"/>
              </w:rPr>
              <w:t>GOV 1.8</w:t>
            </w:r>
          </w:p>
        </w:tc>
        <w:tc>
          <w:tcPr>
            <w:tcW w:w="5098" w:type="dxa"/>
          </w:tcPr>
          <w:p w:rsidR="00083C8D" w:rsidP="0012000F" w:rsidRDefault="00083C8D" w14:paraId="003BC983" w14:textId="77777777">
            <w:pPr>
              <w:ind w:left="0" w:firstLine="0"/>
              <w:rPr>
                <w:rFonts w:eastAsia="Arial" w:cs="Arial"/>
                <w:sz w:val="22"/>
              </w:rPr>
            </w:pPr>
            <w:r>
              <w:rPr>
                <w:rFonts w:eastAsia="Arial" w:cs="Arial"/>
                <w:sz w:val="22"/>
              </w:rPr>
              <w:t>Have in place an effective Service Continuity Plan (including a Business Continuity Plan, robust cyber security protocols and Disaster Recovery Plan) to ensure continuity of Services and/or rapid recovery of Services including in the event of a Disaster.</w:t>
            </w:r>
          </w:p>
        </w:tc>
        <w:tc>
          <w:tcPr>
            <w:tcW w:w="2976" w:type="dxa"/>
          </w:tcPr>
          <w:p w:rsidR="00083C8D" w:rsidP="0012000F" w:rsidRDefault="00083C8D" w14:paraId="10AE5426" w14:textId="77777777">
            <w:pPr>
              <w:ind w:left="0" w:firstLine="0"/>
              <w:rPr>
                <w:rFonts w:eastAsia="Arial" w:cs="Arial"/>
                <w:sz w:val="22"/>
              </w:rPr>
            </w:pPr>
            <w:r>
              <w:rPr>
                <w:rFonts w:eastAsia="Arial" w:cs="Arial"/>
                <w:sz w:val="22"/>
              </w:rPr>
              <w:t xml:space="preserve">All business systems and infrastructure changes to be reviewed and assessed in relation to any impact on the Service Continuity Plan in accordance with the </w:t>
            </w:r>
            <w:r>
              <w:rPr>
                <w:rFonts w:eastAsia="Arial" w:cs="Arial"/>
                <w:sz w:val="22"/>
              </w:rPr>
              <w:lastRenderedPageBreak/>
              <w:t>requirements set out or referred to in Schedule 8.6 (</w:t>
            </w:r>
            <w:r w:rsidRPr="005409E7">
              <w:rPr>
                <w:rFonts w:eastAsia="Arial" w:cs="Arial"/>
                <w:sz w:val="22"/>
              </w:rPr>
              <w:t>Service Continuity Plan and Corporate Resolution Planning</w:t>
            </w:r>
            <w:r>
              <w:rPr>
                <w:rFonts w:eastAsia="Arial" w:cs="Arial"/>
                <w:sz w:val="22"/>
              </w:rPr>
              <w:t>).</w:t>
            </w:r>
          </w:p>
          <w:p w:rsidR="00083C8D" w:rsidP="0012000F" w:rsidRDefault="00083C8D" w14:paraId="0ADEFA12" w14:textId="77777777">
            <w:pPr>
              <w:ind w:left="0" w:firstLine="0"/>
              <w:rPr>
                <w:rFonts w:eastAsia="Arial" w:cs="Arial"/>
                <w:sz w:val="22"/>
              </w:rPr>
            </w:pPr>
          </w:p>
        </w:tc>
      </w:tr>
      <w:tr w:rsidR="00083C8D" w:rsidTr="00F30716" w14:paraId="372AAE34" w14:textId="77777777">
        <w:tc>
          <w:tcPr>
            <w:tcW w:w="1560" w:type="dxa"/>
          </w:tcPr>
          <w:p w:rsidR="00083C8D" w:rsidP="0012000F" w:rsidRDefault="00083C8D" w14:paraId="658FB51D" w14:textId="77777777">
            <w:pPr>
              <w:spacing w:before="120" w:after="120"/>
              <w:rPr>
                <w:rFonts w:eastAsia="Arial" w:cs="Arial"/>
                <w:sz w:val="22"/>
              </w:rPr>
            </w:pPr>
            <w:r>
              <w:rPr>
                <w:rFonts w:eastAsia="Arial" w:cs="Arial"/>
                <w:sz w:val="22"/>
              </w:rPr>
              <w:lastRenderedPageBreak/>
              <w:t>GOV 1.9</w:t>
            </w:r>
          </w:p>
        </w:tc>
        <w:tc>
          <w:tcPr>
            <w:tcW w:w="5098" w:type="dxa"/>
          </w:tcPr>
          <w:p w:rsidR="00083C8D" w:rsidP="0012000F" w:rsidRDefault="00083C8D" w14:paraId="552407FA" w14:textId="77777777">
            <w:pPr>
              <w:ind w:left="0" w:firstLine="0"/>
              <w:rPr>
                <w:rFonts w:eastAsia="Arial" w:cs="Arial"/>
                <w:sz w:val="22"/>
              </w:rPr>
            </w:pPr>
            <w:r>
              <w:rPr>
                <w:rFonts w:eastAsia="Arial" w:cs="Arial"/>
                <w:sz w:val="22"/>
              </w:rPr>
              <w:t>Provide secretariat support for the Authority chairperson for all governance Groups as set out in Schedule 8.1 (</w:t>
            </w:r>
            <w:r w:rsidRPr="005409E7">
              <w:rPr>
                <w:rFonts w:eastAsia="Arial" w:cs="Arial"/>
                <w:sz w:val="22"/>
              </w:rPr>
              <w:t>Governance</w:t>
            </w:r>
            <w:r>
              <w:rPr>
                <w:rFonts w:eastAsia="Arial" w:cs="Arial"/>
                <w:sz w:val="22"/>
              </w:rPr>
              <w:t>). This shall include but is not limited to such tasks as:</w:t>
            </w:r>
          </w:p>
          <w:p w:rsidR="00083C8D" w:rsidP="0012000F" w:rsidRDefault="00083C8D" w14:paraId="6252F7FB" w14:textId="77777777">
            <w:pPr>
              <w:numPr>
                <w:ilvl w:val="2"/>
                <w:numId w:val="97"/>
              </w:numPr>
              <w:tabs>
                <w:tab w:val="clear" w:pos="0"/>
                <w:tab w:val="clear" w:pos="720"/>
              </w:tabs>
              <w:ind w:left="0" w:firstLine="0"/>
              <w:outlineLvl w:val="9"/>
              <w:rPr>
                <w:rFonts w:eastAsia="Arial" w:cs="Arial"/>
                <w:sz w:val="22"/>
              </w:rPr>
            </w:pPr>
            <w:r>
              <w:rPr>
                <w:rFonts w:eastAsia="Arial" w:cs="Arial"/>
                <w:sz w:val="22"/>
              </w:rPr>
              <w:t>scheduling Group meetings;</w:t>
            </w:r>
          </w:p>
          <w:p w:rsidR="00083C8D" w:rsidP="0012000F" w:rsidRDefault="00083C8D" w14:paraId="2400432F" w14:textId="77777777">
            <w:pPr>
              <w:numPr>
                <w:ilvl w:val="2"/>
                <w:numId w:val="97"/>
              </w:numPr>
              <w:tabs>
                <w:tab w:val="clear" w:pos="0"/>
                <w:tab w:val="clear" w:pos="720"/>
              </w:tabs>
              <w:ind w:left="0" w:firstLine="0"/>
              <w:outlineLvl w:val="9"/>
              <w:rPr>
                <w:rFonts w:eastAsia="Arial" w:cs="Arial"/>
                <w:sz w:val="22"/>
              </w:rPr>
            </w:pPr>
            <w:r>
              <w:rPr>
                <w:rFonts w:eastAsia="Arial" w:cs="Arial"/>
                <w:sz w:val="22"/>
              </w:rPr>
              <w:t>circulating agenda and any supporting papers to all attendees three (3) Working Days in advance of such meeting;</w:t>
            </w:r>
          </w:p>
          <w:p w:rsidR="00083C8D" w:rsidP="0012000F" w:rsidRDefault="00083C8D" w14:paraId="391E243D" w14:textId="77777777">
            <w:pPr>
              <w:numPr>
                <w:ilvl w:val="2"/>
                <w:numId w:val="97"/>
              </w:numPr>
              <w:tabs>
                <w:tab w:val="clear" w:pos="0"/>
                <w:tab w:val="clear" w:pos="720"/>
              </w:tabs>
              <w:ind w:left="0" w:firstLine="0"/>
              <w:outlineLvl w:val="9"/>
              <w:rPr>
                <w:rFonts w:eastAsia="Arial" w:cs="Arial"/>
                <w:sz w:val="22"/>
              </w:rPr>
            </w:pPr>
            <w:r>
              <w:rPr>
                <w:rFonts w:eastAsia="Arial" w:cs="Arial"/>
                <w:sz w:val="22"/>
              </w:rPr>
              <w:t>monitoring the progress of any follow up tasks and activities agreed to be carried out following Group meetings; and</w:t>
            </w:r>
          </w:p>
          <w:p w:rsidR="00083C8D" w:rsidP="0012000F" w:rsidRDefault="00083C8D" w14:paraId="5460FA8C" w14:textId="77777777">
            <w:pPr>
              <w:numPr>
                <w:ilvl w:val="2"/>
                <w:numId w:val="97"/>
              </w:numPr>
              <w:tabs>
                <w:tab w:val="clear" w:pos="0"/>
                <w:tab w:val="clear" w:pos="720"/>
              </w:tabs>
              <w:ind w:left="0" w:firstLine="0"/>
              <w:outlineLvl w:val="9"/>
              <w:rPr>
                <w:rFonts w:eastAsia="Arial" w:cs="Arial"/>
                <w:sz w:val="22"/>
              </w:rPr>
            </w:pPr>
            <w:r>
              <w:rPr>
                <w:rFonts w:eastAsia="Arial" w:cs="Arial"/>
                <w:sz w:val="22"/>
              </w:rPr>
              <w:t>ensuring that minutes for Group meetings are recorded and disseminated electronically to the appropriate persons and to all Group meeting participants within seven (7) Working Days after the Group meeting.</w:t>
            </w:r>
          </w:p>
        </w:tc>
        <w:tc>
          <w:tcPr>
            <w:tcW w:w="2976" w:type="dxa"/>
          </w:tcPr>
          <w:p w:rsidR="00083C8D" w:rsidP="0012000F" w:rsidRDefault="00083C8D" w14:paraId="2778A427" w14:textId="77777777">
            <w:pPr>
              <w:ind w:left="0" w:firstLine="0"/>
              <w:rPr>
                <w:rFonts w:eastAsia="Arial" w:cs="Arial"/>
                <w:sz w:val="22"/>
              </w:rPr>
            </w:pPr>
            <w:r>
              <w:rPr>
                <w:rFonts w:eastAsia="Arial" w:cs="Arial"/>
                <w:sz w:val="22"/>
              </w:rPr>
              <w:t>Establish and maintain a collaborative working relationship between the Authority and the Supplier embedding the behavioural and cultural changes required to support effective decision making, record keeping and transparency.</w:t>
            </w:r>
          </w:p>
          <w:p w:rsidRPr="00DC001D" w:rsidR="00083C8D" w:rsidP="0012000F" w:rsidRDefault="00083C8D" w14:paraId="5A3E3718" w14:textId="7777777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ind w:left="0" w:firstLine="0"/>
              <w:rPr>
                <w:rFonts w:eastAsia="Arial" w:cs="Arial"/>
                <w:sz w:val="22"/>
              </w:rPr>
            </w:pPr>
            <w:r>
              <w:rPr>
                <w:rFonts w:eastAsia="Arial" w:cs="Arial"/>
                <w:sz w:val="22"/>
              </w:rPr>
              <w:t>Agreed terms of reference for the governance G</w:t>
            </w:r>
            <w:r w:rsidRPr="00DC001D">
              <w:rPr>
                <w:rFonts w:eastAsia="Arial" w:cs="Arial"/>
                <w:sz w:val="22"/>
              </w:rPr>
              <w:t>roups, approv</w:t>
            </w:r>
            <w:r>
              <w:rPr>
                <w:rFonts w:eastAsia="Arial" w:cs="Arial"/>
                <w:sz w:val="22"/>
              </w:rPr>
              <w:t>ed by the Authority, including S</w:t>
            </w:r>
            <w:r w:rsidRPr="00DC001D">
              <w:rPr>
                <w:rFonts w:eastAsia="Arial" w:cs="Arial"/>
                <w:sz w:val="22"/>
              </w:rPr>
              <w:t>upplier governance related responsibilities</w:t>
            </w:r>
            <w:r>
              <w:rPr>
                <w:rFonts w:eastAsia="Arial" w:cs="Arial"/>
                <w:sz w:val="22"/>
              </w:rPr>
              <w:t>.</w:t>
            </w:r>
          </w:p>
          <w:p w:rsidR="00083C8D" w:rsidP="0012000F" w:rsidRDefault="00083C8D" w14:paraId="1FD48623" w14:textId="77777777">
            <w:pPr>
              <w:ind w:left="0" w:firstLine="0"/>
              <w:rPr>
                <w:rFonts w:eastAsia="Arial" w:cs="Arial"/>
                <w:sz w:val="22"/>
              </w:rPr>
            </w:pPr>
          </w:p>
        </w:tc>
      </w:tr>
    </w:tbl>
    <w:p w:rsidR="00083C8D" w:rsidP="00083C8D" w:rsidRDefault="00083C8D" w14:paraId="7B69D149" w14:textId="77777777">
      <w:pPr>
        <w:ind w:left="0" w:firstLine="0"/>
        <w:rPr>
          <w:rFonts w:cs="Arial"/>
          <w:i/>
          <w:color w:val="FF0000"/>
          <w:highlight w:val="yellow"/>
        </w:rPr>
      </w:pPr>
    </w:p>
    <w:p w:rsidR="00083C8D" w:rsidP="00083C8D" w:rsidRDefault="00083C8D" w14:paraId="258ED9E7" w14:textId="77777777">
      <w:pPr>
        <w:tabs>
          <w:tab w:val="clear" w:pos="0"/>
          <w:tab w:val="clear" w:pos="720"/>
        </w:tabs>
        <w:spacing w:after="0"/>
        <w:ind w:left="0" w:firstLine="0"/>
        <w:jc w:val="left"/>
        <w:outlineLvl w:val="9"/>
        <w:rPr>
          <w:rFonts w:cs="Arial"/>
          <w:i/>
          <w:color w:val="FF0000"/>
          <w:highlight w:val="yellow"/>
        </w:rPr>
      </w:pPr>
      <w:r>
        <w:rPr>
          <w:rFonts w:cs="Arial"/>
          <w:i/>
          <w:color w:val="FF0000"/>
          <w:highlight w:val="yellow"/>
        </w:rPr>
        <w:br w:type="page"/>
      </w:r>
    </w:p>
    <w:p w:rsidRPr="0077342E" w:rsidR="00083C8D" w:rsidP="00083C8D" w:rsidRDefault="00083C8D" w14:paraId="744A3A79" w14:textId="77777777">
      <w:pPr>
        <w:ind w:left="0" w:firstLine="0"/>
        <w:rPr>
          <w:rFonts w:cs="Arial"/>
          <w:i/>
          <w:color w:val="FF0000"/>
          <w:highlight w:val="yellow"/>
        </w:rPr>
      </w:pPr>
    </w:p>
    <w:p w:rsidRPr="0077342E" w:rsidR="00083C8D" w:rsidP="00083C8D" w:rsidRDefault="00083C8D" w14:paraId="5EB21FB4" w14:textId="77777777">
      <w:pPr>
        <w:pStyle w:val="Heading3"/>
        <w:keepNext/>
        <w:keepLines w:val="0"/>
        <w:spacing w:before="240" w:after="120"/>
        <w:rPr>
          <w:rFonts w:ascii="Arial" w:hAnsi="Arial" w:cs="Arial"/>
          <w:b/>
        </w:rPr>
      </w:pPr>
      <w:r w:rsidRPr="0077342E">
        <w:rPr>
          <w:rFonts w:ascii="Arial" w:hAnsi="Arial" w:cs="Arial"/>
          <w:b/>
        </w:rPr>
        <w:t>Financial Management Requirements</w:t>
      </w:r>
    </w:p>
    <w:p w:rsidRPr="00F40E71" w:rsidR="00083C8D" w:rsidP="00083C8D" w:rsidRDefault="00083C8D" w14:paraId="72771E05" w14:textId="77777777">
      <w:pPr>
        <w:ind w:left="709" w:firstLine="0"/>
        <w:rPr>
          <w:rFonts w:cs="Arial"/>
          <w:b/>
          <w:bCs/>
        </w:rPr>
      </w:pPr>
      <w:bookmarkStart w:name="30j0zll" w:colFirst="0" w:colLast="0" w:id="67"/>
      <w:bookmarkStart w:name="1fob9te" w:colFirst="0" w:colLast="0" w:id="68"/>
      <w:bookmarkStart w:name="_gjdgxs" w:colFirst="0" w:colLast="0" w:id="69"/>
      <w:bookmarkStart w:name="_3znysh7" w:colFirst="0" w:colLast="0" w:id="70"/>
      <w:bookmarkStart w:name="_2et92p0" w:colFirst="0" w:colLast="0" w:id="71"/>
      <w:bookmarkStart w:name="_17dp8vu" w:colFirst="0" w:colLast="0" w:id="72"/>
      <w:bookmarkStart w:name="_Toc115689826" w:id="73"/>
      <w:bookmarkEnd w:id="67"/>
      <w:bookmarkEnd w:id="68"/>
      <w:bookmarkEnd w:id="69"/>
      <w:bookmarkEnd w:id="70"/>
      <w:bookmarkEnd w:id="71"/>
      <w:bookmarkEnd w:id="72"/>
      <w:r w:rsidRPr="00F40E71">
        <w:rPr>
          <w:rFonts w:cs="Arial"/>
          <w:b/>
          <w:bCs/>
        </w:rPr>
        <w:t>Brief Introduction</w:t>
      </w:r>
      <w:bookmarkEnd w:id="73"/>
    </w:p>
    <w:p w:rsidRPr="005C7644" w:rsidR="00083C8D" w:rsidP="00083C8D" w:rsidRDefault="00083C8D" w14:paraId="5EC799A7" w14:textId="77777777">
      <w:pPr>
        <w:pStyle w:val="ListParagraph"/>
        <w:numPr>
          <w:ilvl w:val="6"/>
          <w:numId w:val="68"/>
        </w:numPr>
        <w:rPr>
          <w:rFonts w:eastAsia="Arial" w:cs="Arial"/>
          <w:color w:val="000000"/>
          <w:sz w:val="22"/>
        </w:rPr>
      </w:pPr>
      <w:r w:rsidRPr="005C7644">
        <w:rPr>
          <w:rFonts w:eastAsia="Arial" w:cs="Arial"/>
          <w:color w:val="000000"/>
          <w:sz w:val="22"/>
        </w:rPr>
        <w:t xml:space="preserve">The </w:t>
      </w:r>
      <w:r w:rsidRPr="005C7644">
        <w:rPr>
          <w:rFonts w:eastAsia="Arial" w:cs="Arial"/>
          <w:sz w:val="22"/>
        </w:rPr>
        <w:t>Supplier</w:t>
      </w:r>
      <w:r w:rsidRPr="005C7644">
        <w:rPr>
          <w:rFonts w:eastAsia="Arial" w:cs="Arial"/>
          <w:color w:val="000000"/>
          <w:sz w:val="22"/>
        </w:rPr>
        <w:t xml:space="preserve"> shall provide the Authority with accurate, timely financial information in order to meet all applicable Laws. All information may be subject to audit. Therefore the Supplier should keep clear audit trails and ensure it implements and maintains robust financial systems and controls.</w:t>
      </w:r>
    </w:p>
    <w:p w:rsidRPr="005C7644" w:rsidR="00083C8D" w:rsidP="00083C8D" w:rsidRDefault="00083C8D" w14:paraId="2A5E94FB" w14:textId="77777777">
      <w:pPr>
        <w:pStyle w:val="ListParagraph"/>
        <w:numPr>
          <w:ilvl w:val="6"/>
          <w:numId w:val="68"/>
        </w:numPr>
        <w:rPr>
          <w:rFonts w:cs="Arial"/>
          <w:sz w:val="22"/>
        </w:rPr>
      </w:pPr>
      <w:r w:rsidRPr="005C7644">
        <w:rPr>
          <w:rFonts w:cs="Arial"/>
          <w:sz w:val="22"/>
        </w:rPr>
        <w:t xml:space="preserve">The Supplier </w:t>
      </w:r>
      <w:r w:rsidRPr="005C7644">
        <w:rPr>
          <w:rFonts w:eastAsia="Arial" w:cs="Arial"/>
          <w:sz w:val="22"/>
        </w:rPr>
        <w:t>shall</w:t>
      </w:r>
      <w:r w:rsidRPr="005C7644">
        <w:rPr>
          <w:rFonts w:cs="Arial"/>
          <w:sz w:val="22"/>
        </w:rPr>
        <w:t xml:space="preserve"> provide the below Financial Management Requirements in compliance with:</w:t>
      </w:r>
    </w:p>
    <w:p w:rsidRPr="005C7644" w:rsidR="00083C8D" w:rsidP="00083C8D" w:rsidRDefault="00083C8D" w14:paraId="09861796" w14:textId="77777777">
      <w:pPr>
        <w:pStyle w:val="ListParagraph"/>
        <w:numPr>
          <w:ilvl w:val="2"/>
          <w:numId w:val="93"/>
        </w:numPr>
        <w:rPr>
          <w:rFonts w:cs="Arial"/>
          <w:sz w:val="22"/>
        </w:rPr>
      </w:pPr>
      <w:r w:rsidRPr="005C7644">
        <w:rPr>
          <w:rFonts w:cs="Arial"/>
          <w:sz w:val="22"/>
        </w:rPr>
        <w:t xml:space="preserve">all applicable Laws; and </w:t>
      </w:r>
    </w:p>
    <w:p w:rsidRPr="005C7644" w:rsidR="00083C8D" w:rsidP="00083C8D" w:rsidRDefault="00083C8D" w14:paraId="78438405" w14:textId="77777777">
      <w:pPr>
        <w:pStyle w:val="ListParagraph"/>
        <w:numPr>
          <w:ilvl w:val="2"/>
          <w:numId w:val="93"/>
        </w:numPr>
        <w:rPr>
          <w:rFonts w:cs="Arial"/>
          <w:sz w:val="22"/>
        </w:rPr>
      </w:pPr>
      <w:r w:rsidRPr="005C7644">
        <w:rPr>
          <w:rFonts w:cs="Arial"/>
          <w:sz w:val="22"/>
        </w:rPr>
        <w:t>with Schedule 2.2 (</w:t>
      </w:r>
      <w:r w:rsidRPr="005C7644">
        <w:rPr>
          <w:rFonts w:cs="Arial"/>
          <w:i/>
          <w:sz w:val="22"/>
        </w:rPr>
        <w:t>Performance Levels</w:t>
      </w:r>
      <w:r w:rsidRPr="005C7644">
        <w:rPr>
          <w:rFonts w:cs="Arial"/>
          <w:sz w:val="22"/>
        </w:rPr>
        <w:t>) including in particular the Performance Indicators.</w:t>
      </w:r>
    </w:p>
    <w:p w:rsidR="00083C8D" w:rsidP="00083C8D" w:rsidRDefault="00083C8D" w14:paraId="512CAC4D" w14:textId="77777777">
      <w:pPr>
        <w:tabs>
          <w:tab w:val="clear" w:pos="0"/>
          <w:tab w:val="clear" w:pos="720"/>
        </w:tabs>
        <w:spacing w:after="0"/>
        <w:ind w:left="0" w:firstLine="0"/>
        <w:jc w:val="left"/>
        <w:outlineLvl w:val="9"/>
        <w:rPr>
          <w:rFonts w:cs="Arial"/>
          <w:sz w:val="22"/>
        </w:rPr>
      </w:pPr>
      <w:r>
        <w:rPr>
          <w:rFonts w:cs="Arial"/>
          <w:sz w:val="22"/>
        </w:rPr>
        <w:br w:type="page"/>
      </w:r>
    </w:p>
    <w:p w:rsidRPr="00A61D2F" w:rsidR="00083C8D" w:rsidP="00083C8D" w:rsidRDefault="00083C8D" w14:paraId="39DAE2CF" w14:textId="77777777">
      <w:pPr>
        <w:tabs>
          <w:tab w:val="clear" w:pos="720"/>
          <w:tab w:val="left" w:pos="142"/>
        </w:tabs>
        <w:spacing w:before="120"/>
        <w:ind w:left="0" w:firstLine="0"/>
        <w:rPr>
          <w:rFonts w:cs="Arial"/>
          <w:b/>
          <w:sz w:val="22"/>
          <w:u w:val="single"/>
        </w:rPr>
      </w:pPr>
      <w:r w:rsidRPr="00A61D2F">
        <w:rPr>
          <w:rFonts w:cs="Arial"/>
          <w:b/>
          <w:sz w:val="22"/>
          <w:u w:val="single"/>
        </w:rPr>
        <w:lastRenderedPageBreak/>
        <w:t>FM 1 - Financial transactions (payments and receipts) Requirements</w:t>
      </w:r>
    </w:p>
    <w:p w:rsidRPr="006A6BA3" w:rsidR="00083C8D" w:rsidP="00083C8D" w:rsidRDefault="00083C8D" w14:paraId="1D3BFB10" w14:textId="77777777">
      <w:pPr>
        <w:rPr>
          <w:rFonts w:cs="Arial"/>
          <w:bCs/>
          <w:sz w:val="22"/>
        </w:rPr>
      </w:pPr>
      <w:r w:rsidRPr="006A6BA3">
        <w:rPr>
          <w:rFonts w:cs="Arial"/>
          <w:bCs/>
          <w:sz w:val="22"/>
        </w:rPr>
        <w:t>The Supplier shall:</w:t>
      </w:r>
    </w:p>
    <w:tbl>
      <w:tblPr>
        <w:tblW w:w="9918" w:type="dxa"/>
        <w:tblBorders>
          <w:top w:val="single" w:color="4BACC6" w:sz="8" w:space="0"/>
          <w:left w:val="single" w:color="4BACC6" w:sz="8" w:space="0"/>
          <w:bottom w:val="single" w:color="4BACC6" w:sz="8" w:space="0"/>
          <w:right w:val="single" w:color="4BACC6" w:sz="8" w:space="0"/>
          <w:insideH w:val="single" w:color="FFFFFF" w:sz="6" w:space="0"/>
          <w:insideV w:val="single" w:color="FFFFFF" w:sz="6" w:space="0"/>
        </w:tblBorders>
        <w:tblLayout w:type="fixed"/>
        <w:tblLook w:val="0400" w:firstRow="0" w:lastRow="0" w:firstColumn="0" w:lastColumn="0" w:noHBand="0" w:noVBand="1"/>
      </w:tblPr>
      <w:tblGrid>
        <w:gridCol w:w="1555"/>
        <w:gridCol w:w="5953"/>
        <w:gridCol w:w="2410"/>
      </w:tblGrid>
      <w:tr w:rsidRPr="007447D0" w:rsidR="00083C8D" w:rsidTr="0012000F" w14:paraId="68B45CD3" w14:textId="77777777">
        <w:trPr>
          <w:tblHeader/>
        </w:trPr>
        <w:tc>
          <w:tcPr>
            <w:tcW w:w="1555"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7447D0" w:rsidR="00083C8D" w:rsidP="0012000F" w:rsidRDefault="00083C8D" w14:paraId="211B62D1" w14:textId="77777777">
            <w:pPr>
              <w:spacing w:before="120" w:after="120"/>
              <w:rPr>
                <w:sz w:val="22"/>
              </w:rPr>
            </w:pPr>
            <w:r w:rsidRPr="007447D0">
              <w:rPr>
                <w:rFonts w:eastAsia="Arial" w:cs="Arial"/>
                <w:b/>
                <w:color w:val="000000"/>
                <w:sz w:val="22"/>
              </w:rPr>
              <w:t>Ref</w:t>
            </w:r>
          </w:p>
        </w:tc>
        <w:tc>
          <w:tcPr>
            <w:tcW w:w="5953"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7447D0" w:rsidR="00083C8D" w:rsidP="0012000F" w:rsidRDefault="00083C8D" w14:paraId="32AAA2C6" w14:textId="77777777">
            <w:pPr>
              <w:spacing w:before="120" w:after="120"/>
              <w:rPr>
                <w:sz w:val="22"/>
              </w:rPr>
            </w:pPr>
            <w:r w:rsidRPr="007447D0">
              <w:rPr>
                <w:rFonts w:eastAsia="Arial" w:cs="Arial"/>
                <w:b/>
                <w:color w:val="000000"/>
                <w:sz w:val="22"/>
              </w:rPr>
              <w:t>Requirement</w:t>
            </w:r>
          </w:p>
        </w:tc>
        <w:tc>
          <w:tcPr>
            <w:tcW w:w="2410" w:type="dxa"/>
            <w:tcBorders>
              <w:top w:val="single" w:color="000000" w:sz="4" w:space="0"/>
              <w:left w:val="single" w:color="000000" w:sz="4" w:space="0"/>
              <w:bottom w:val="single" w:color="000000" w:sz="4" w:space="0"/>
              <w:right w:val="single" w:color="000000" w:sz="4" w:space="0"/>
            </w:tcBorders>
            <w:shd w:val="clear" w:color="auto" w:fill="DBE5F1"/>
          </w:tcPr>
          <w:p w:rsidRPr="005C7644" w:rsidR="00083C8D" w:rsidP="0012000F" w:rsidRDefault="00083C8D" w14:paraId="57335E45" w14:textId="77777777">
            <w:pPr>
              <w:ind w:left="0" w:firstLine="0"/>
              <w:rPr>
                <w:rFonts w:eastAsia="Arial" w:cs="Arial"/>
                <w:b/>
                <w:bCs/>
                <w:sz w:val="22"/>
              </w:rPr>
            </w:pPr>
            <w:r w:rsidRPr="005C7644">
              <w:rPr>
                <w:rFonts w:eastAsia="Arial" w:cs="Arial"/>
                <w:b/>
                <w:bCs/>
                <w:sz w:val="22"/>
              </w:rPr>
              <w:t xml:space="preserve">Key output(s) / Deliverable(s) includes </w:t>
            </w:r>
          </w:p>
        </w:tc>
      </w:tr>
      <w:tr w:rsidRPr="007447D0" w:rsidR="00083C8D" w:rsidTr="0012000F" w14:paraId="6DFB511A"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6A59E9BC" w14:textId="77777777">
            <w:pPr>
              <w:spacing w:before="120" w:after="120"/>
              <w:rPr>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1.1</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A6BA3" w:rsidR="00083C8D" w:rsidP="0012000F" w:rsidRDefault="00083C8D" w14:paraId="1668BE65" w14:textId="77777777">
            <w:pPr>
              <w:ind w:left="0" w:firstLine="0"/>
              <w:rPr>
                <w:rFonts w:eastAsia="Arial" w:cs="Arial"/>
                <w:sz w:val="22"/>
              </w:rPr>
            </w:pPr>
            <w:r w:rsidRPr="006A6BA3">
              <w:rPr>
                <w:rFonts w:eastAsia="Arial" w:cs="Arial"/>
                <w:sz w:val="22"/>
              </w:rPr>
              <w:t>Maintain the separate Designated Bank Account as directed by the Authority exclusively for receiving and paying monies in respect of the financial transactions it is required to make or receive in performing the Services.</w:t>
            </w:r>
          </w:p>
          <w:p w:rsidRPr="006A6BA3" w:rsidR="00083C8D" w:rsidP="0012000F" w:rsidRDefault="00083C8D" w14:paraId="4B5CEE26" w14:textId="77777777">
            <w:pPr>
              <w:ind w:left="0" w:firstLine="0"/>
              <w:rPr>
                <w:rFonts w:eastAsia="Arial" w:cs="Arial"/>
                <w:sz w:val="22"/>
              </w:rPr>
            </w:pPr>
            <w:r w:rsidRPr="006A6BA3">
              <w:rPr>
                <w:rFonts w:eastAsia="Arial" w:cs="Arial"/>
                <w:sz w:val="22"/>
              </w:rPr>
              <w:t>Any bank charges, including for faster payments and overseas payments, will be met by the Supplier unless the Authority directs the Supplier to specifically make these payments.</w:t>
            </w:r>
          </w:p>
          <w:p w:rsidRPr="006A6BA3" w:rsidR="00083C8D" w:rsidP="0012000F" w:rsidRDefault="00083C8D" w14:paraId="47291041" w14:textId="77777777">
            <w:pPr>
              <w:ind w:left="0" w:firstLine="0"/>
              <w:rPr>
                <w:rFonts w:eastAsia="Arial" w:cs="Arial"/>
                <w:sz w:val="22"/>
              </w:rPr>
            </w:pPr>
            <w:r w:rsidRPr="006A6BA3">
              <w:rPr>
                <w:rFonts w:eastAsia="Arial" w:cs="Arial"/>
                <w:sz w:val="22"/>
              </w:rPr>
              <w:t>Any income due to the Authority may be used to reduce the core fee paid to the Supplier if directed to by the Authority.</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5C7644" w:rsidR="00083C8D" w:rsidP="0012000F" w:rsidRDefault="00083C8D" w14:paraId="0D616F66" w14:textId="77777777">
            <w:pPr>
              <w:ind w:left="0" w:firstLine="0"/>
              <w:rPr>
                <w:rFonts w:eastAsia="Arial" w:cs="Arial"/>
                <w:sz w:val="22"/>
              </w:rPr>
            </w:pPr>
            <w:r w:rsidRPr="005C7644">
              <w:rPr>
                <w:rFonts w:eastAsia="Arial" w:cs="Arial"/>
                <w:sz w:val="22"/>
              </w:rPr>
              <w:t>The Supplier shall ensure compliance with any statutory requirements and financial regulations.</w:t>
            </w:r>
          </w:p>
        </w:tc>
      </w:tr>
      <w:tr w:rsidRPr="007447D0" w:rsidR="00083C8D" w:rsidTr="0012000F" w14:paraId="478C4326"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5D63435C" w14:textId="77777777">
            <w:pPr>
              <w:spacing w:before="120" w:after="120"/>
              <w:rPr>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1.2</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A6BA3" w:rsidR="00083C8D" w:rsidP="0012000F" w:rsidRDefault="00083C8D" w14:paraId="441C166F" w14:textId="77777777">
            <w:pPr>
              <w:ind w:left="0" w:firstLine="0"/>
              <w:rPr>
                <w:rFonts w:eastAsia="Arial" w:cs="Arial"/>
                <w:sz w:val="22"/>
              </w:rPr>
            </w:pPr>
            <w:r w:rsidRPr="006A6BA3">
              <w:rPr>
                <w:rFonts w:eastAsia="Arial" w:cs="Arial"/>
                <w:sz w:val="22"/>
              </w:rPr>
              <w:t>Implement and maintain financial systems and controls to facilitate the required financial transactions.</w:t>
            </w:r>
          </w:p>
          <w:p w:rsidRPr="006A6BA3" w:rsidR="00083C8D" w:rsidP="0012000F" w:rsidRDefault="00083C8D" w14:paraId="04957D64" w14:textId="77777777">
            <w:pPr>
              <w:ind w:left="0" w:firstLine="0"/>
              <w:rPr>
                <w:rFonts w:eastAsia="Arial" w:cs="Arial"/>
                <w:sz w:val="22"/>
              </w:rPr>
            </w:pPr>
            <w:r w:rsidRPr="006A6BA3">
              <w:rPr>
                <w:rFonts w:eastAsia="Arial" w:cs="Arial"/>
                <w:sz w:val="22"/>
              </w:rPr>
              <w:t xml:space="preserve">Process banking receipts and electronic payment instructions, ensure required signatories authorise transactions and perform daily reconciliations of funds received and paid out, including payments to overseas bank accounts. Maintain </w:t>
            </w:r>
            <w:r w:rsidRPr="007447D0">
              <w:rPr>
                <w:rFonts w:eastAsia="Arial" w:cs="Arial"/>
                <w:sz w:val="22"/>
              </w:rPr>
              <w:t>bank accounts and cashflow to ensure the account is never overdrawn.</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5C7644" w:rsidR="00083C8D" w:rsidP="0012000F" w:rsidRDefault="00083C8D" w14:paraId="75F8095E" w14:textId="77777777">
            <w:pPr>
              <w:ind w:left="0" w:firstLine="0"/>
              <w:rPr>
                <w:rFonts w:eastAsia="Arial" w:cs="Arial"/>
                <w:sz w:val="22"/>
              </w:rPr>
            </w:pPr>
            <w:r w:rsidRPr="005C7644">
              <w:rPr>
                <w:rFonts w:eastAsia="Arial" w:cs="Arial"/>
                <w:sz w:val="22"/>
              </w:rPr>
              <w:t>The Supplier shall ensure compliance with any statutory requirements and financial regulations.</w:t>
            </w:r>
          </w:p>
        </w:tc>
      </w:tr>
      <w:tr w:rsidRPr="007447D0" w:rsidR="00083C8D" w:rsidTr="0012000F" w14:paraId="1BED428E"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6AF8E723" w14:textId="77777777">
            <w:pPr>
              <w:spacing w:before="120" w:after="120"/>
              <w:rPr>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1.3</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A6BA3" w:rsidR="00083C8D" w:rsidP="0012000F" w:rsidRDefault="00083C8D" w14:paraId="69C81DDA" w14:textId="77777777">
            <w:pPr>
              <w:ind w:left="0" w:firstLine="0"/>
              <w:rPr>
                <w:rFonts w:eastAsia="Arial" w:cs="Arial"/>
                <w:sz w:val="22"/>
              </w:rPr>
            </w:pPr>
            <w:r w:rsidRPr="006A6BA3">
              <w:rPr>
                <w:rFonts w:eastAsia="Arial" w:cs="Arial"/>
                <w:sz w:val="22"/>
              </w:rPr>
              <w:t>Accurately prepare all relevant payment documentation such as remittance advices and authorisations.</w:t>
            </w:r>
          </w:p>
          <w:p w:rsidRPr="006A6BA3" w:rsidR="00083C8D" w:rsidP="0012000F" w:rsidRDefault="00083C8D" w14:paraId="3D2E2304" w14:textId="77777777">
            <w:pPr>
              <w:ind w:left="0" w:firstLine="0"/>
              <w:rPr>
                <w:rFonts w:eastAsia="Arial" w:cs="Arial"/>
                <w:sz w:val="22"/>
              </w:rPr>
            </w:pPr>
            <w:r w:rsidRPr="006A6BA3">
              <w:rPr>
                <w:rFonts w:eastAsia="Arial" w:cs="Arial"/>
                <w:sz w:val="22"/>
              </w:rPr>
              <w:t>Implement processes for levels of payment authority, as agreed with the Authority, to minimise fraud in relation to all financial transactions processed.</w:t>
            </w:r>
          </w:p>
          <w:p w:rsidRPr="006A6BA3" w:rsidR="00083C8D" w:rsidP="0012000F" w:rsidRDefault="00083C8D" w14:paraId="2E021CBB" w14:textId="77777777">
            <w:pPr>
              <w:ind w:left="0" w:firstLine="0"/>
              <w:rPr>
                <w:rFonts w:eastAsia="Arial" w:cs="Arial"/>
                <w:sz w:val="22"/>
              </w:rPr>
            </w:pPr>
            <w:r w:rsidRPr="006A6BA3">
              <w:rPr>
                <w:rFonts w:eastAsia="Arial" w:cs="Arial"/>
                <w:sz w:val="22"/>
              </w:rPr>
              <w:t>Report details of any under or over payments of Benefits each month to the Authority.</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5C7644" w:rsidR="00083C8D" w:rsidP="0012000F" w:rsidRDefault="00083C8D" w14:paraId="22150854" w14:textId="77777777">
            <w:pPr>
              <w:ind w:left="0" w:firstLine="0"/>
              <w:rPr>
                <w:rFonts w:eastAsia="Arial" w:cs="Arial"/>
                <w:sz w:val="22"/>
              </w:rPr>
            </w:pPr>
            <w:r w:rsidRPr="005C7644">
              <w:rPr>
                <w:rFonts w:eastAsia="Arial" w:cs="Arial"/>
                <w:sz w:val="22"/>
              </w:rPr>
              <w:t>The Supplier shall ensure compliance with any statutory requirements and financial regulations.</w:t>
            </w:r>
          </w:p>
        </w:tc>
      </w:tr>
      <w:tr w:rsidRPr="007447D0" w:rsidR="00083C8D" w:rsidTr="0012000F" w14:paraId="3E225B42"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781EF25C" w14:textId="77777777">
            <w:pPr>
              <w:spacing w:before="120" w:after="120"/>
              <w:rPr>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1.4</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A6BA3" w:rsidR="00083C8D" w:rsidP="0012000F" w:rsidRDefault="00083C8D" w14:paraId="5644BD24" w14:textId="77777777">
            <w:pPr>
              <w:ind w:left="0" w:firstLine="0"/>
              <w:rPr>
                <w:rFonts w:eastAsia="Arial" w:cs="Arial"/>
                <w:sz w:val="22"/>
              </w:rPr>
            </w:pPr>
            <w:r w:rsidRPr="006A6BA3">
              <w:rPr>
                <w:rFonts w:eastAsia="Arial" w:cs="Arial"/>
                <w:sz w:val="22"/>
              </w:rPr>
              <w:t>Record all transactions via a ledger system, with both summary and detailed transactional reporting being available to the Authority, on a monthly, quarterly and annual basis or as required by the Authority.</w:t>
            </w:r>
          </w:p>
          <w:p w:rsidRPr="006A6BA3" w:rsidR="00083C8D" w:rsidP="0012000F" w:rsidRDefault="00083C8D" w14:paraId="2618E286" w14:textId="77777777">
            <w:pPr>
              <w:ind w:left="0" w:firstLine="0"/>
              <w:rPr>
                <w:rFonts w:eastAsia="Arial" w:cs="Arial"/>
                <w:sz w:val="22"/>
              </w:rPr>
            </w:pPr>
            <w:r w:rsidRPr="006A6BA3">
              <w:rPr>
                <w:rFonts w:eastAsia="Arial" w:cs="Arial"/>
                <w:sz w:val="22"/>
              </w:rPr>
              <w:t>The Supplier shall also provide a monthly income and expenditure statement to the Authority in a format agreed with the Authority.</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5C7644" w:rsidR="00083C8D" w:rsidP="0012000F" w:rsidRDefault="00083C8D" w14:paraId="23B6FD5B" w14:textId="77777777">
            <w:pPr>
              <w:ind w:left="0" w:firstLine="0"/>
              <w:rPr>
                <w:rFonts w:eastAsia="Arial" w:cs="Arial"/>
                <w:sz w:val="22"/>
              </w:rPr>
            </w:pPr>
            <w:r w:rsidRPr="005C7644">
              <w:rPr>
                <w:rFonts w:eastAsia="Arial" w:cs="Arial"/>
                <w:sz w:val="22"/>
              </w:rPr>
              <w:t>The Supplier shall ensure compliance with any statutory requirements and financial regulations.</w:t>
            </w:r>
          </w:p>
        </w:tc>
      </w:tr>
      <w:tr w:rsidRPr="007447D0" w:rsidR="00083C8D" w:rsidTr="0012000F" w14:paraId="36829831"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4713CC97" w14:textId="77777777">
            <w:pPr>
              <w:spacing w:before="120" w:after="120"/>
              <w:rPr>
                <w:rFonts w:eastAsia="Arial" w:cs="Arial"/>
                <w:color w:val="000000"/>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1.5</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A6BA3" w:rsidR="00083C8D" w:rsidP="0012000F" w:rsidRDefault="00083C8D" w14:paraId="5D9C9FFC" w14:textId="77777777">
            <w:pPr>
              <w:ind w:left="0" w:firstLine="0"/>
              <w:rPr>
                <w:rFonts w:eastAsia="Arial" w:cs="Arial"/>
                <w:sz w:val="22"/>
              </w:rPr>
            </w:pPr>
            <w:r w:rsidRPr="006A6BA3">
              <w:rPr>
                <w:rFonts w:eastAsia="Arial" w:cs="Arial"/>
                <w:sz w:val="22"/>
              </w:rPr>
              <w:t xml:space="preserve">Not pay payments to addresses in a prohibited country. The list of prohibited countries shall be as updated by the Authority from time to time. </w:t>
            </w:r>
          </w:p>
          <w:p w:rsidRPr="006A6BA3" w:rsidR="00083C8D" w:rsidP="0012000F" w:rsidRDefault="00083C8D" w14:paraId="5CB26C4C" w14:textId="77777777">
            <w:pPr>
              <w:ind w:left="0" w:firstLine="0"/>
              <w:rPr>
                <w:rFonts w:eastAsia="Arial" w:cs="Arial"/>
                <w:sz w:val="22"/>
              </w:rPr>
            </w:pPr>
            <w:r w:rsidRPr="006A6BA3">
              <w:rPr>
                <w:rFonts w:eastAsia="Arial" w:cs="Arial"/>
                <w:sz w:val="22"/>
              </w:rPr>
              <w:lastRenderedPageBreak/>
              <w:t xml:space="preserve">The Supplier must: </w:t>
            </w:r>
          </w:p>
          <w:p w:rsidRPr="006A6BA3" w:rsidR="00083C8D" w:rsidP="0012000F" w:rsidRDefault="00083C8D" w14:paraId="43F19313" w14:textId="77777777">
            <w:pPr>
              <w:numPr>
                <w:ilvl w:val="0"/>
                <w:numId w:val="102"/>
              </w:numPr>
              <w:tabs>
                <w:tab w:val="clear" w:pos="0"/>
                <w:tab w:val="clear" w:pos="720"/>
              </w:tabs>
              <w:ind w:left="0" w:firstLine="0"/>
              <w:contextualSpacing/>
              <w:jc w:val="left"/>
              <w:outlineLvl w:val="9"/>
              <w:rPr>
                <w:rFonts w:eastAsia="Arial" w:cs="Arial"/>
                <w:sz w:val="22"/>
              </w:rPr>
            </w:pPr>
            <w:r w:rsidRPr="006A6BA3">
              <w:rPr>
                <w:rFonts w:eastAsia="Arial" w:cs="Arial"/>
                <w:sz w:val="22"/>
              </w:rPr>
              <w:t xml:space="preserve">advise Pensioners requesting payment to a prohibited country that payment must be made to a UK bank or an alternative approved bank only; and </w:t>
            </w:r>
          </w:p>
          <w:p w:rsidRPr="006A6BA3" w:rsidR="00083C8D" w:rsidP="0012000F" w:rsidRDefault="00083C8D" w14:paraId="25A41639" w14:textId="77777777">
            <w:pPr>
              <w:numPr>
                <w:ilvl w:val="0"/>
                <w:numId w:val="102"/>
              </w:numPr>
              <w:tabs>
                <w:tab w:val="clear" w:pos="0"/>
                <w:tab w:val="clear" w:pos="720"/>
              </w:tabs>
              <w:ind w:left="0" w:firstLine="0"/>
              <w:contextualSpacing/>
              <w:jc w:val="left"/>
              <w:outlineLvl w:val="9"/>
              <w:rPr>
                <w:rFonts w:eastAsia="Arial" w:cs="Arial"/>
                <w:sz w:val="22"/>
              </w:rPr>
            </w:pPr>
            <w:r w:rsidRPr="006A6BA3">
              <w:rPr>
                <w:rFonts w:eastAsia="Arial" w:cs="Arial"/>
                <w:sz w:val="22"/>
              </w:rPr>
              <w:t>make payments to a UK bank or an alternative approved bank for onward transmission to an approved bank in the prohibited country.</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5C7644" w:rsidR="00083C8D" w:rsidP="0012000F" w:rsidRDefault="00083C8D" w14:paraId="22F545C7" w14:textId="77777777">
            <w:pPr>
              <w:ind w:left="0" w:firstLine="0"/>
              <w:rPr>
                <w:rFonts w:eastAsia="Arial" w:cs="Arial"/>
                <w:sz w:val="22"/>
              </w:rPr>
            </w:pPr>
            <w:r w:rsidRPr="005C7644">
              <w:rPr>
                <w:rFonts w:eastAsia="Arial" w:cs="Arial"/>
                <w:sz w:val="22"/>
              </w:rPr>
              <w:lastRenderedPageBreak/>
              <w:t xml:space="preserve">The Supplier shall ensure compliance with any statutory </w:t>
            </w:r>
            <w:r w:rsidRPr="005C7644">
              <w:rPr>
                <w:rFonts w:eastAsia="Arial" w:cs="Arial"/>
                <w:sz w:val="22"/>
              </w:rPr>
              <w:lastRenderedPageBreak/>
              <w:t>requirements and financial regulations.</w:t>
            </w:r>
          </w:p>
        </w:tc>
      </w:tr>
      <w:tr w:rsidRPr="007447D0" w:rsidR="00083C8D" w:rsidTr="0012000F" w14:paraId="0BF7146C"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4B1572C8" w14:textId="77777777">
            <w:pPr>
              <w:spacing w:before="120" w:after="120"/>
              <w:rPr>
                <w:rFonts w:eastAsia="Arial" w:cs="Arial"/>
                <w:color w:val="000000"/>
                <w:sz w:val="22"/>
              </w:rPr>
            </w:pPr>
            <w:r w:rsidRPr="007447D0">
              <w:rPr>
                <w:rFonts w:eastAsia="Arial" w:cs="Arial"/>
                <w:color w:val="000000"/>
                <w:sz w:val="22"/>
              </w:rPr>
              <w:lastRenderedPageBreak/>
              <w:t>FM</w:t>
            </w:r>
            <w:r>
              <w:rPr>
                <w:rFonts w:eastAsia="Arial" w:cs="Arial"/>
                <w:color w:val="000000"/>
                <w:sz w:val="22"/>
              </w:rPr>
              <w:t xml:space="preserve"> </w:t>
            </w:r>
            <w:r w:rsidRPr="007447D0">
              <w:rPr>
                <w:rFonts w:eastAsia="Arial" w:cs="Arial"/>
                <w:color w:val="000000"/>
                <w:sz w:val="22"/>
              </w:rPr>
              <w:t>1.6</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A6BA3" w:rsidR="00083C8D" w:rsidP="0012000F" w:rsidRDefault="00083C8D" w14:paraId="10E13A7A" w14:textId="77777777">
            <w:pPr>
              <w:ind w:left="0" w:firstLine="0"/>
              <w:rPr>
                <w:rFonts w:eastAsia="Arial" w:cs="Arial"/>
                <w:sz w:val="22"/>
              </w:rPr>
            </w:pPr>
            <w:r w:rsidRPr="006A6BA3">
              <w:rPr>
                <w:rFonts w:eastAsia="Arial" w:cs="Arial"/>
                <w:sz w:val="22"/>
              </w:rPr>
              <w:t xml:space="preserve">The Supplier shall maintain an up to date list of all Authority approved organisations on the Supplier’s pension administration systems to which voluntary deductions can be made. This shall include details of bank details, address, telephone number and contact names, and shall provide Pensioners with: </w:t>
            </w:r>
          </w:p>
          <w:p w:rsidRPr="006A6BA3" w:rsidR="00083C8D" w:rsidP="0012000F" w:rsidRDefault="00083C8D" w14:paraId="2B8D094D" w14:textId="77777777">
            <w:pPr>
              <w:ind w:left="0" w:firstLine="0"/>
              <w:rPr>
                <w:rFonts w:eastAsia="Arial" w:cs="Arial"/>
                <w:sz w:val="22"/>
              </w:rPr>
            </w:pPr>
            <w:r w:rsidRPr="006A6BA3">
              <w:rPr>
                <w:rFonts w:eastAsia="Arial" w:cs="Arial"/>
                <w:sz w:val="22"/>
              </w:rPr>
              <w:t>a)</w:t>
            </w:r>
            <w:r w:rsidRPr="006A6BA3">
              <w:rPr>
                <w:rFonts w:eastAsia="Arial" w:cs="Arial"/>
                <w:sz w:val="22"/>
              </w:rPr>
              <w:tab/>
              <w:t>relevant information of approved organisations to which deductions from their pension payments can be made; and</w:t>
            </w:r>
          </w:p>
          <w:p w:rsidRPr="006A6BA3" w:rsidR="00083C8D" w:rsidP="0012000F" w:rsidRDefault="00083C8D" w14:paraId="5CAAA48A" w14:textId="77777777">
            <w:pPr>
              <w:ind w:left="0" w:firstLine="0"/>
              <w:rPr>
                <w:rFonts w:eastAsia="Arial" w:cs="Arial"/>
                <w:sz w:val="22"/>
              </w:rPr>
            </w:pPr>
            <w:r w:rsidRPr="006A6BA3">
              <w:rPr>
                <w:rFonts w:eastAsia="Arial" w:cs="Arial"/>
                <w:sz w:val="22"/>
              </w:rPr>
              <w:t>b)</w:t>
            </w:r>
            <w:r w:rsidRPr="006A6BA3">
              <w:rPr>
                <w:rFonts w:eastAsia="Arial" w:cs="Arial"/>
                <w:sz w:val="22"/>
              </w:rPr>
              <w:tab/>
              <w:t>communications, from time to time, from approved organisations to some or all Pensioners as appropriate.</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5C7644" w:rsidR="00083C8D" w:rsidP="0012000F" w:rsidRDefault="00083C8D" w14:paraId="19772C9C" w14:textId="77777777">
            <w:pPr>
              <w:ind w:left="0" w:firstLine="0"/>
              <w:rPr>
                <w:rFonts w:eastAsia="Arial" w:cs="Arial"/>
                <w:sz w:val="22"/>
              </w:rPr>
            </w:pPr>
            <w:r w:rsidRPr="005C7644">
              <w:rPr>
                <w:rFonts w:eastAsia="Arial" w:cs="Arial"/>
                <w:sz w:val="22"/>
              </w:rPr>
              <w:t>The Supplier shall ensure compliance with any statutory requirements and financial regulations.</w:t>
            </w:r>
          </w:p>
        </w:tc>
      </w:tr>
    </w:tbl>
    <w:p w:rsidRPr="007447D0" w:rsidR="00083C8D" w:rsidP="00083C8D" w:rsidRDefault="00083C8D" w14:paraId="20D72C1B" w14:textId="77777777"/>
    <w:p w:rsidRPr="00A61D2F" w:rsidR="00083C8D" w:rsidP="00083C8D" w:rsidRDefault="00083C8D" w14:paraId="79C3DC79" w14:textId="77777777">
      <w:pPr>
        <w:spacing w:before="120"/>
        <w:rPr>
          <w:rFonts w:cs="Arial"/>
          <w:b/>
          <w:sz w:val="22"/>
          <w:u w:val="single"/>
        </w:rPr>
      </w:pPr>
      <w:bookmarkStart w:name="_Toc115689829" w:id="74"/>
      <w:r w:rsidRPr="00A61D2F">
        <w:rPr>
          <w:rFonts w:cs="Arial"/>
          <w:b/>
          <w:sz w:val="22"/>
          <w:u w:val="single"/>
        </w:rPr>
        <w:t>FM 2 - Accounts (forecasting and expenditure) Requirements</w:t>
      </w:r>
      <w:bookmarkEnd w:id="74"/>
    </w:p>
    <w:p w:rsidRPr="006A6BA3" w:rsidR="00083C8D" w:rsidP="00083C8D" w:rsidRDefault="00083C8D" w14:paraId="69EE17E6" w14:textId="77777777">
      <w:pPr>
        <w:rPr>
          <w:rFonts w:cs="Arial"/>
          <w:bCs/>
          <w:sz w:val="22"/>
        </w:rPr>
      </w:pPr>
      <w:r w:rsidRPr="006A6BA3">
        <w:rPr>
          <w:rFonts w:cs="Arial"/>
          <w:bCs/>
          <w:sz w:val="22"/>
        </w:rPr>
        <w:t>The Supplier shall:</w:t>
      </w:r>
    </w:p>
    <w:tbl>
      <w:tblPr>
        <w:tblW w:w="9918" w:type="dxa"/>
        <w:tblBorders>
          <w:top w:val="single" w:color="4BACC6" w:sz="8" w:space="0"/>
          <w:left w:val="single" w:color="4BACC6" w:sz="8" w:space="0"/>
          <w:bottom w:val="single" w:color="4BACC6" w:sz="8" w:space="0"/>
          <w:right w:val="single" w:color="4BACC6" w:sz="8" w:space="0"/>
          <w:insideH w:val="single" w:color="FFFFFF" w:sz="6" w:space="0"/>
          <w:insideV w:val="single" w:color="FFFFFF" w:sz="6" w:space="0"/>
        </w:tblBorders>
        <w:tblLayout w:type="fixed"/>
        <w:tblLook w:val="0400" w:firstRow="0" w:lastRow="0" w:firstColumn="0" w:lastColumn="0" w:noHBand="0" w:noVBand="1"/>
      </w:tblPr>
      <w:tblGrid>
        <w:gridCol w:w="1555"/>
        <w:gridCol w:w="5953"/>
        <w:gridCol w:w="2410"/>
      </w:tblGrid>
      <w:tr w:rsidRPr="007447D0" w:rsidR="00083C8D" w:rsidTr="0012000F" w14:paraId="75FA0B57" w14:textId="77777777">
        <w:trPr>
          <w:tblHeader/>
        </w:trPr>
        <w:tc>
          <w:tcPr>
            <w:tcW w:w="1555"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7447D0" w:rsidR="00083C8D" w:rsidP="0012000F" w:rsidRDefault="00083C8D" w14:paraId="6E17BBD4" w14:textId="77777777">
            <w:pPr>
              <w:spacing w:before="120" w:after="120"/>
              <w:rPr>
                <w:rFonts w:eastAsia="Arial" w:cs="Arial"/>
                <w:color w:val="000000"/>
                <w:sz w:val="22"/>
              </w:rPr>
            </w:pPr>
            <w:r w:rsidRPr="007447D0">
              <w:rPr>
                <w:rFonts w:eastAsia="Arial" w:cs="Arial"/>
                <w:b/>
                <w:color w:val="000000"/>
                <w:sz w:val="22"/>
              </w:rPr>
              <w:t>Ref</w:t>
            </w:r>
          </w:p>
        </w:tc>
        <w:tc>
          <w:tcPr>
            <w:tcW w:w="5953"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7447D0" w:rsidR="00083C8D" w:rsidP="0012000F" w:rsidRDefault="00083C8D" w14:paraId="1F8D95B9" w14:textId="77777777">
            <w:pPr>
              <w:spacing w:before="120" w:after="120"/>
              <w:rPr>
                <w:rFonts w:eastAsia="Arial" w:cs="Arial"/>
                <w:color w:val="000000"/>
                <w:sz w:val="22"/>
              </w:rPr>
            </w:pPr>
            <w:r w:rsidRPr="007447D0">
              <w:rPr>
                <w:rFonts w:eastAsia="Arial" w:cs="Arial"/>
                <w:b/>
                <w:color w:val="000000"/>
                <w:sz w:val="22"/>
              </w:rPr>
              <w:t>Requirement</w:t>
            </w:r>
          </w:p>
        </w:tc>
        <w:tc>
          <w:tcPr>
            <w:tcW w:w="2410" w:type="dxa"/>
            <w:tcBorders>
              <w:top w:val="single" w:color="000000" w:sz="4" w:space="0"/>
              <w:left w:val="single" w:color="000000" w:sz="4" w:space="0"/>
              <w:bottom w:val="single" w:color="000000" w:sz="4" w:space="0"/>
              <w:right w:val="single" w:color="000000" w:sz="4" w:space="0"/>
            </w:tcBorders>
            <w:shd w:val="clear" w:color="auto" w:fill="DBE5F1"/>
          </w:tcPr>
          <w:p w:rsidRPr="005C7644" w:rsidR="00083C8D" w:rsidP="0012000F" w:rsidRDefault="00083C8D" w14:paraId="15B5AEA7" w14:textId="77777777">
            <w:pPr>
              <w:ind w:left="0" w:firstLine="0"/>
              <w:rPr>
                <w:rFonts w:eastAsia="Arial" w:cs="Arial"/>
                <w:b/>
                <w:bCs/>
                <w:sz w:val="22"/>
              </w:rPr>
            </w:pPr>
            <w:r w:rsidRPr="005C7644">
              <w:rPr>
                <w:rFonts w:eastAsia="Arial" w:cs="Arial"/>
                <w:b/>
                <w:bCs/>
                <w:sz w:val="22"/>
              </w:rPr>
              <w:t>Key output(s) / Deliverable(s) includes</w:t>
            </w:r>
          </w:p>
        </w:tc>
      </w:tr>
      <w:tr w:rsidRPr="006A6BA3" w:rsidR="00083C8D" w:rsidTr="0012000F" w14:paraId="64780CBD"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1491FE2C" w14:textId="77777777">
            <w:pPr>
              <w:spacing w:before="120" w:after="120"/>
              <w:rPr>
                <w:rFonts w:cs="Arial"/>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2.1</w:t>
            </w:r>
          </w:p>
        </w:tc>
        <w:tc>
          <w:tcPr>
            <w:tcW w:w="595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15" w:type="dxa"/>
              <w:bottom w:w="0" w:type="dxa"/>
              <w:right w:w="115" w:type="dxa"/>
            </w:tcMar>
          </w:tcPr>
          <w:p w:rsidRPr="006A6BA3" w:rsidR="00083C8D" w:rsidP="0012000F" w:rsidRDefault="00083C8D" w14:paraId="3FD09150" w14:textId="77777777">
            <w:pPr>
              <w:ind w:left="0" w:firstLine="0"/>
              <w:rPr>
                <w:rFonts w:eastAsia="Arial" w:cs="Arial"/>
                <w:sz w:val="22"/>
              </w:rPr>
            </w:pPr>
            <w:r w:rsidRPr="006A6BA3">
              <w:rPr>
                <w:rFonts w:eastAsia="Arial" w:cs="Arial"/>
                <w:sz w:val="22"/>
              </w:rPr>
              <w:t>Maintain effective financial controls sufficient to comply with applicable Laws and applicable Standards including financial reporting standards and applicable guidelines (including the HMT publication “Managing Public Money”), and obtain the Authority’s approval for any changes to the Supplier's financial systems and processes used to provide the Services.</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6A6BA3" w:rsidR="00083C8D" w:rsidP="0012000F" w:rsidRDefault="00083C8D" w14:paraId="3F636DCC" w14:textId="77777777">
            <w:pPr>
              <w:ind w:left="0" w:firstLine="0"/>
              <w:rPr>
                <w:rFonts w:eastAsia="Arial" w:cs="Arial"/>
                <w:sz w:val="22"/>
              </w:rPr>
            </w:pPr>
            <w:r w:rsidRPr="006A6BA3">
              <w:rPr>
                <w:rFonts w:eastAsia="Arial" w:cs="Arial"/>
                <w:sz w:val="22"/>
              </w:rPr>
              <w:t>The Supplier shall ensure compliance with any statutory requirements and financial regulations.</w:t>
            </w:r>
          </w:p>
        </w:tc>
      </w:tr>
      <w:tr w:rsidRPr="006A6BA3" w:rsidR="00083C8D" w:rsidTr="0012000F" w14:paraId="6C169621"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6C8DA27F" w14:textId="77777777">
            <w:pPr>
              <w:spacing w:before="120" w:after="120"/>
              <w:rPr>
                <w:rFonts w:cs="Arial"/>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2.2</w:t>
            </w:r>
          </w:p>
        </w:tc>
        <w:tc>
          <w:tcPr>
            <w:tcW w:w="595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15" w:type="dxa"/>
              <w:bottom w:w="0" w:type="dxa"/>
              <w:right w:w="115" w:type="dxa"/>
            </w:tcMar>
          </w:tcPr>
          <w:p w:rsidRPr="006A6BA3" w:rsidR="00083C8D" w:rsidP="0012000F" w:rsidRDefault="00083C8D" w14:paraId="109FDB4D" w14:textId="77777777">
            <w:pPr>
              <w:ind w:left="0" w:firstLine="0"/>
              <w:rPr>
                <w:rFonts w:eastAsia="Arial" w:cs="Arial"/>
                <w:sz w:val="22"/>
              </w:rPr>
            </w:pPr>
            <w:r w:rsidRPr="006A6BA3">
              <w:rPr>
                <w:rFonts w:eastAsia="Arial" w:cs="Arial"/>
                <w:sz w:val="22"/>
              </w:rPr>
              <w:t>Maintain a separate ledger for recording the financial transactions of the RMSPS.</w:t>
            </w:r>
          </w:p>
          <w:p w:rsidRPr="006A6BA3" w:rsidR="00083C8D" w:rsidP="0012000F" w:rsidRDefault="00083C8D" w14:paraId="5FACC182" w14:textId="77777777">
            <w:pPr>
              <w:ind w:left="0" w:firstLine="0"/>
              <w:rPr>
                <w:rFonts w:eastAsia="Arial" w:cs="Arial"/>
                <w:sz w:val="22"/>
              </w:rPr>
            </w:pPr>
            <w:r w:rsidRPr="006A6BA3">
              <w:rPr>
                <w:rFonts w:eastAsia="Arial" w:cs="Arial"/>
                <w:sz w:val="22"/>
              </w:rPr>
              <w:t>Record all transactions arising either in the nominal ledger itself, or in subsidiary ledgers, with sufficient information to maintain a clear audit trail to source documents and authorisations.</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6A6BA3" w:rsidR="00083C8D" w:rsidP="0012000F" w:rsidRDefault="00083C8D" w14:paraId="01887C56" w14:textId="77777777">
            <w:pPr>
              <w:ind w:left="0" w:firstLine="0"/>
              <w:rPr>
                <w:rFonts w:eastAsia="Arial" w:cs="Arial"/>
                <w:sz w:val="22"/>
              </w:rPr>
            </w:pPr>
            <w:r w:rsidRPr="006A6BA3">
              <w:rPr>
                <w:rFonts w:eastAsia="Arial" w:cs="Arial"/>
                <w:sz w:val="22"/>
              </w:rPr>
              <w:t>The Supplier shall ensure compliance with any statutory requirements and financial regulations.</w:t>
            </w:r>
          </w:p>
        </w:tc>
      </w:tr>
      <w:tr w:rsidRPr="006A6BA3" w:rsidR="00083C8D" w:rsidTr="0012000F" w14:paraId="6A158C16"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398A543F" w14:textId="77777777">
            <w:pPr>
              <w:spacing w:before="120" w:after="120"/>
              <w:rPr>
                <w:rFonts w:cs="Arial"/>
                <w:sz w:val="22"/>
              </w:rPr>
            </w:pPr>
            <w:r w:rsidRPr="007447D0">
              <w:rPr>
                <w:rFonts w:eastAsia="Arial" w:cs="Arial"/>
                <w:color w:val="000000"/>
                <w:sz w:val="22"/>
              </w:rPr>
              <w:lastRenderedPageBreak/>
              <w:t>FM</w:t>
            </w:r>
            <w:r>
              <w:rPr>
                <w:rFonts w:eastAsia="Arial" w:cs="Arial"/>
                <w:color w:val="000000"/>
                <w:sz w:val="22"/>
              </w:rPr>
              <w:t xml:space="preserve"> </w:t>
            </w:r>
            <w:r w:rsidRPr="007447D0">
              <w:rPr>
                <w:rFonts w:eastAsia="Arial" w:cs="Arial"/>
                <w:color w:val="000000"/>
                <w:sz w:val="22"/>
              </w:rPr>
              <w:t>2.3</w:t>
            </w:r>
          </w:p>
        </w:tc>
        <w:tc>
          <w:tcPr>
            <w:tcW w:w="595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15" w:type="dxa"/>
              <w:bottom w:w="0" w:type="dxa"/>
              <w:right w:w="115" w:type="dxa"/>
            </w:tcMar>
          </w:tcPr>
          <w:p w:rsidRPr="006A6BA3" w:rsidR="00083C8D" w:rsidP="0012000F" w:rsidRDefault="00083C8D" w14:paraId="0ACEB541" w14:textId="77777777">
            <w:pPr>
              <w:ind w:left="0" w:firstLine="0"/>
              <w:rPr>
                <w:rFonts w:eastAsia="Arial" w:cs="Arial"/>
                <w:sz w:val="22"/>
              </w:rPr>
            </w:pPr>
            <w:r w:rsidRPr="006A6BA3">
              <w:rPr>
                <w:rFonts w:eastAsia="Arial" w:cs="Arial"/>
                <w:sz w:val="22"/>
              </w:rPr>
              <w:t>Provide the Authority with a trial balance (being a list of the closing balances (debits and credits) on a certain date), in line with the Authority’s requirements (as provided to the Supplier from time to time) within four (4) Working Days of the month end of all transactions recorded each month, by nominal ledger account, together with year to date balance figures.</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6A6BA3" w:rsidR="00083C8D" w:rsidP="0012000F" w:rsidRDefault="00083C8D" w14:paraId="370C3337" w14:textId="77777777">
            <w:pPr>
              <w:ind w:left="0" w:firstLine="0"/>
              <w:rPr>
                <w:rFonts w:eastAsia="Arial" w:cs="Arial"/>
                <w:sz w:val="22"/>
              </w:rPr>
            </w:pPr>
            <w:r w:rsidRPr="006A6BA3">
              <w:rPr>
                <w:rFonts w:eastAsia="Arial" w:cs="Arial"/>
                <w:sz w:val="22"/>
              </w:rPr>
              <w:t>The Supplier shall ensure compliance with any statutory requirements and financial regulations.</w:t>
            </w:r>
          </w:p>
        </w:tc>
      </w:tr>
      <w:tr w:rsidRPr="006A6BA3" w:rsidR="00083C8D" w:rsidTr="0012000F" w14:paraId="690F240B"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57AC104B" w14:textId="77777777">
            <w:pPr>
              <w:spacing w:before="120" w:after="120"/>
              <w:rPr>
                <w:rFonts w:cs="Arial"/>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2.4</w:t>
            </w:r>
          </w:p>
        </w:tc>
        <w:tc>
          <w:tcPr>
            <w:tcW w:w="595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15" w:type="dxa"/>
              <w:bottom w:w="0" w:type="dxa"/>
              <w:right w:w="115" w:type="dxa"/>
            </w:tcMar>
          </w:tcPr>
          <w:p w:rsidRPr="006A6BA3" w:rsidR="00083C8D" w:rsidP="0012000F" w:rsidRDefault="00083C8D" w14:paraId="7EF9E116" w14:textId="77777777">
            <w:pPr>
              <w:ind w:left="0" w:firstLine="0"/>
              <w:rPr>
                <w:rFonts w:eastAsia="Arial" w:cs="Arial"/>
                <w:sz w:val="22"/>
              </w:rPr>
            </w:pPr>
            <w:r w:rsidRPr="007447D0">
              <w:rPr>
                <w:rFonts w:eastAsia="Arial" w:cs="Arial"/>
                <w:sz w:val="22"/>
              </w:rPr>
              <w:t xml:space="preserve">On a daily basis, provide account level information and advice to the Authority on the extent to which the income and expenditure will remain within HMT published forecasts and tolerance levels for the </w:t>
            </w:r>
            <w:r>
              <w:rPr>
                <w:rFonts w:eastAsia="Arial" w:cs="Arial"/>
                <w:sz w:val="22"/>
              </w:rPr>
              <w:t>RM</w:t>
            </w:r>
            <w:r w:rsidRPr="007447D0">
              <w:rPr>
                <w:rFonts w:eastAsia="Arial" w:cs="Arial"/>
                <w:sz w:val="22"/>
              </w:rPr>
              <w:t>SPS, with identification and analysis of the underlying reasons if not.</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7447D0" w:rsidR="00083C8D" w:rsidP="0012000F" w:rsidRDefault="00083C8D" w14:paraId="533D1302" w14:textId="77777777">
            <w:pPr>
              <w:ind w:left="0" w:firstLine="0"/>
              <w:rPr>
                <w:rFonts w:eastAsia="Arial" w:cs="Arial"/>
                <w:sz w:val="22"/>
              </w:rPr>
            </w:pPr>
            <w:r w:rsidRPr="006A6BA3">
              <w:rPr>
                <w:rFonts w:eastAsia="Arial" w:cs="Arial"/>
                <w:sz w:val="22"/>
              </w:rPr>
              <w:t>The Supplier shall ensure compliance with any statutory requirements and financial regulations.</w:t>
            </w:r>
          </w:p>
        </w:tc>
      </w:tr>
      <w:tr w:rsidRPr="006A6BA3" w:rsidR="00083C8D" w:rsidTr="0012000F" w14:paraId="4B301BC6"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04E69E8E" w14:textId="77777777">
            <w:pPr>
              <w:spacing w:before="120" w:after="120"/>
              <w:rPr>
                <w:rFonts w:cs="Arial"/>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2.5</w:t>
            </w:r>
          </w:p>
        </w:tc>
        <w:tc>
          <w:tcPr>
            <w:tcW w:w="595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15" w:type="dxa"/>
              <w:bottom w:w="0" w:type="dxa"/>
              <w:right w:w="115" w:type="dxa"/>
            </w:tcMar>
          </w:tcPr>
          <w:p w:rsidRPr="006A6BA3" w:rsidR="00083C8D" w:rsidP="0012000F" w:rsidRDefault="00083C8D" w14:paraId="1E5D57EC" w14:textId="77777777">
            <w:pPr>
              <w:ind w:left="0" w:firstLine="0"/>
              <w:rPr>
                <w:rFonts w:eastAsia="Arial" w:cs="Arial"/>
                <w:sz w:val="22"/>
              </w:rPr>
            </w:pPr>
            <w:r w:rsidRPr="006A6BA3">
              <w:rPr>
                <w:rFonts w:eastAsia="Arial" w:cs="Arial"/>
                <w:sz w:val="22"/>
              </w:rPr>
              <w:t>Provide evidence-based analytical reports of financial information and transactions on a defined and ad hoc basis (as specified by the Authority from time to time).</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6A6BA3" w:rsidR="00083C8D" w:rsidP="0012000F" w:rsidRDefault="00083C8D" w14:paraId="7E02C442" w14:textId="77777777">
            <w:pPr>
              <w:ind w:left="0" w:firstLine="0"/>
              <w:rPr>
                <w:rFonts w:eastAsia="Arial" w:cs="Arial"/>
                <w:sz w:val="22"/>
              </w:rPr>
            </w:pPr>
            <w:r w:rsidRPr="006A6BA3">
              <w:rPr>
                <w:rFonts w:eastAsia="Arial" w:cs="Arial"/>
                <w:sz w:val="22"/>
              </w:rPr>
              <w:t>The Supplier shall ensure compliance with any statutory requirements and financial regulations.</w:t>
            </w:r>
          </w:p>
        </w:tc>
      </w:tr>
      <w:tr w:rsidRPr="006A6BA3" w:rsidR="00083C8D" w:rsidTr="0012000F" w14:paraId="0A87403F"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0FA66841" w14:textId="77777777">
            <w:pPr>
              <w:spacing w:before="120" w:after="120"/>
              <w:rPr>
                <w:rFonts w:cs="Arial"/>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2.6</w:t>
            </w:r>
          </w:p>
        </w:tc>
        <w:tc>
          <w:tcPr>
            <w:tcW w:w="595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15" w:type="dxa"/>
              <w:bottom w:w="0" w:type="dxa"/>
              <w:right w:w="115" w:type="dxa"/>
            </w:tcMar>
          </w:tcPr>
          <w:p w:rsidRPr="006A6BA3" w:rsidR="00083C8D" w:rsidP="0012000F" w:rsidRDefault="00083C8D" w14:paraId="7DFA399C" w14:textId="77777777">
            <w:pPr>
              <w:ind w:left="0" w:firstLine="0"/>
              <w:rPr>
                <w:rFonts w:eastAsia="Arial" w:cs="Arial"/>
                <w:sz w:val="22"/>
              </w:rPr>
            </w:pPr>
            <w:r w:rsidRPr="006A6BA3">
              <w:rPr>
                <w:rFonts w:eastAsia="Arial" w:cs="Arial"/>
                <w:sz w:val="22"/>
              </w:rPr>
              <w:t>Reconcile the Designated Bank Account used for the Services on a monthly basis to the ledgers maintained on behalf of the Authority and provide the Authority with monthly reports on the reconciliations and a certificate to confirm reconciliation.</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6A6BA3" w:rsidR="00083C8D" w:rsidP="0012000F" w:rsidRDefault="00083C8D" w14:paraId="03811820" w14:textId="77777777">
            <w:pPr>
              <w:ind w:left="0" w:firstLine="0"/>
              <w:rPr>
                <w:rFonts w:eastAsia="Arial" w:cs="Arial"/>
                <w:sz w:val="22"/>
              </w:rPr>
            </w:pPr>
            <w:r w:rsidRPr="006A6BA3">
              <w:rPr>
                <w:rFonts w:eastAsia="Arial" w:cs="Arial"/>
                <w:sz w:val="22"/>
              </w:rPr>
              <w:t>The Supplier shall ensure compliance with any statutory requirements and financial regulations.</w:t>
            </w:r>
          </w:p>
        </w:tc>
      </w:tr>
      <w:tr w:rsidRPr="006A6BA3" w:rsidR="00083C8D" w:rsidTr="0012000F" w14:paraId="00C9E523"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01B86258" w14:textId="77777777">
            <w:pPr>
              <w:spacing w:before="120" w:after="120"/>
              <w:rPr>
                <w:rFonts w:cs="Arial"/>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2.7</w:t>
            </w:r>
          </w:p>
        </w:tc>
        <w:tc>
          <w:tcPr>
            <w:tcW w:w="595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15" w:type="dxa"/>
              <w:bottom w:w="0" w:type="dxa"/>
              <w:right w:w="115" w:type="dxa"/>
            </w:tcMar>
          </w:tcPr>
          <w:p w:rsidRPr="006A6BA3" w:rsidR="00083C8D" w:rsidP="0012000F" w:rsidRDefault="00083C8D" w14:paraId="19A178F4" w14:textId="77777777">
            <w:pPr>
              <w:ind w:left="0" w:firstLine="0"/>
              <w:rPr>
                <w:rFonts w:eastAsia="Arial" w:cs="Arial"/>
                <w:sz w:val="22"/>
              </w:rPr>
            </w:pPr>
            <w:r w:rsidRPr="006A6BA3">
              <w:rPr>
                <w:rFonts w:eastAsia="Arial" w:cs="Arial"/>
                <w:sz w:val="22"/>
              </w:rPr>
              <w:t>Hold levels of funds in the Designated Bank Account at any time between the maximum and minimum levels set by the Authority and notified to the Supplier from time to time. </w:t>
            </w:r>
          </w:p>
          <w:p w:rsidRPr="006A6BA3" w:rsidR="00083C8D" w:rsidP="0012000F" w:rsidRDefault="00083C8D" w14:paraId="62A9D7D9" w14:textId="77777777">
            <w:pPr>
              <w:ind w:left="0" w:firstLine="0"/>
              <w:rPr>
                <w:rFonts w:eastAsia="Arial" w:cs="Arial"/>
                <w:sz w:val="22"/>
              </w:rPr>
            </w:pPr>
            <w:r w:rsidRPr="006A6BA3">
              <w:rPr>
                <w:rFonts w:eastAsia="Arial" w:cs="Arial"/>
                <w:sz w:val="22"/>
              </w:rPr>
              <w:t>Notify the Authority by 10 a.m. of any issues that would require additional funding to be provided, and the amount, to prevent an overnight debit balance on the account.</w:t>
            </w:r>
          </w:p>
          <w:p w:rsidRPr="006A6BA3" w:rsidR="00083C8D" w:rsidP="0012000F" w:rsidRDefault="00083C8D" w14:paraId="28CA7AF2" w14:textId="77777777">
            <w:pPr>
              <w:ind w:left="0" w:firstLine="0"/>
              <w:rPr>
                <w:rFonts w:eastAsia="Arial" w:cs="Arial"/>
                <w:sz w:val="22"/>
              </w:rPr>
            </w:pPr>
            <w:r w:rsidRPr="006A6BA3">
              <w:rPr>
                <w:rFonts w:eastAsia="Arial" w:cs="Arial"/>
                <w:sz w:val="22"/>
              </w:rPr>
              <w:t>By working day eight (8) provide the Authority with forecasted funds required and seek (by the approved channel agreed with the Authority) funding from the Authority for payments due over the coming three (3) months on a monthly basis, based on the Supplier’s predictions of cleared funds required. </w:t>
            </w:r>
          </w:p>
          <w:p w:rsidRPr="006A6BA3" w:rsidR="00083C8D" w:rsidP="0012000F" w:rsidRDefault="00083C8D" w14:paraId="7ADB6AF4" w14:textId="77777777">
            <w:pPr>
              <w:ind w:left="0" w:firstLine="0"/>
              <w:rPr>
                <w:rFonts w:eastAsia="Arial" w:cs="Arial"/>
                <w:sz w:val="22"/>
              </w:rPr>
            </w:pPr>
            <w:r w:rsidRPr="006A6BA3">
              <w:rPr>
                <w:rFonts w:eastAsia="Arial" w:cs="Arial"/>
                <w:sz w:val="22"/>
              </w:rPr>
              <w:t>Give the Authority secure online access to view the balances held in the RMSPS</w:t>
            </w:r>
            <w:r w:rsidRPr="007447D0">
              <w:rPr>
                <w:rFonts w:eastAsia="Arial" w:cs="Arial"/>
                <w:sz w:val="22"/>
              </w:rPr>
              <w:t xml:space="preserve"> </w:t>
            </w:r>
            <w:r w:rsidRPr="006A6BA3">
              <w:rPr>
                <w:rFonts w:eastAsia="Arial" w:cs="Arial"/>
                <w:sz w:val="22"/>
              </w:rPr>
              <w:t>bank accounts (which the Authority will use to verify the funding request).</w:t>
            </w:r>
          </w:p>
          <w:p w:rsidRPr="006A6BA3" w:rsidR="00083C8D" w:rsidP="0012000F" w:rsidRDefault="00083C8D" w14:paraId="4EA31910" w14:textId="77777777">
            <w:pPr>
              <w:ind w:left="0" w:firstLine="0"/>
              <w:rPr>
                <w:rFonts w:eastAsia="Arial" w:cs="Arial"/>
                <w:sz w:val="22"/>
              </w:rPr>
            </w:pPr>
            <w:r w:rsidRPr="006A6BA3">
              <w:rPr>
                <w:rFonts w:eastAsia="Arial" w:cs="Arial"/>
                <w:sz w:val="22"/>
              </w:rPr>
              <w:t xml:space="preserve">If the Designated Bank Account's overnight balance is in debit, fund that balance at no cost to the Authority, unless </w:t>
            </w:r>
            <w:r w:rsidRPr="006A6BA3">
              <w:rPr>
                <w:rFonts w:eastAsia="Arial" w:cs="Arial"/>
                <w:sz w:val="22"/>
              </w:rPr>
              <w:lastRenderedPageBreak/>
              <w:t>and to the extent that an error by the Authority has caused a debit balance.</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6A6BA3" w:rsidR="00083C8D" w:rsidP="0012000F" w:rsidRDefault="00083C8D" w14:paraId="62054F8E" w14:textId="77777777">
            <w:pPr>
              <w:ind w:left="0" w:firstLine="0"/>
              <w:rPr>
                <w:rFonts w:eastAsia="Arial" w:cs="Arial"/>
                <w:sz w:val="22"/>
              </w:rPr>
            </w:pPr>
            <w:r w:rsidRPr="006A6BA3">
              <w:rPr>
                <w:rFonts w:eastAsia="Arial" w:cs="Arial"/>
                <w:sz w:val="22"/>
              </w:rPr>
              <w:lastRenderedPageBreak/>
              <w:t>The Supplier shall ensure compliance with any statutory requirements and financial regulations.</w:t>
            </w:r>
          </w:p>
        </w:tc>
      </w:tr>
      <w:tr w:rsidRPr="007447D0" w:rsidR="00083C8D" w:rsidTr="0012000F" w14:paraId="04C2C751"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5C682E6E" w14:textId="77777777">
            <w:pPr>
              <w:spacing w:before="120" w:after="120"/>
              <w:rPr>
                <w:rFonts w:cs="Arial"/>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2.8</w:t>
            </w:r>
          </w:p>
        </w:tc>
        <w:tc>
          <w:tcPr>
            <w:tcW w:w="595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15" w:type="dxa"/>
              <w:bottom w:w="0" w:type="dxa"/>
              <w:right w:w="115" w:type="dxa"/>
            </w:tcMar>
          </w:tcPr>
          <w:p w:rsidRPr="007447D0" w:rsidR="00083C8D" w:rsidP="0012000F" w:rsidRDefault="00083C8D" w14:paraId="23CA0D14" w14:textId="77777777">
            <w:pPr>
              <w:ind w:left="0" w:firstLine="0"/>
              <w:rPr>
                <w:rFonts w:cs="Arial"/>
                <w:sz w:val="22"/>
              </w:rPr>
            </w:pPr>
            <w:r w:rsidRPr="007447D0">
              <w:rPr>
                <w:rFonts w:eastAsia="Arial" w:cs="Arial"/>
                <w:color w:val="000000"/>
                <w:sz w:val="22"/>
              </w:rPr>
              <w:t xml:space="preserve">Provide accurate forecasts for each income and expenditure account to cover specified time periods as required by HMT and the Authority to meet their respective obligations, as set out below.  As a minimum these </w:t>
            </w:r>
            <w:r w:rsidRPr="006A6BA3">
              <w:rPr>
                <w:rFonts w:eastAsia="Arial" w:cs="Arial"/>
                <w:sz w:val="22"/>
              </w:rPr>
              <w:t>requirements</w:t>
            </w:r>
            <w:r w:rsidRPr="007447D0">
              <w:rPr>
                <w:rFonts w:eastAsia="Arial" w:cs="Arial"/>
                <w:color w:val="000000"/>
                <w:sz w:val="22"/>
              </w:rPr>
              <w:t xml:space="preserve"> are (with the specific dates being notified by the Authority to the Supplier each year):</w:t>
            </w:r>
          </w:p>
          <w:p w:rsidRPr="007447D0" w:rsidR="00083C8D" w:rsidP="0012000F" w:rsidRDefault="00083C8D" w14:paraId="1964726A" w14:textId="77777777">
            <w:pPr>
              <w:numPr>
                <w:ilvl w:val="0"/>
                <w:numId w:val="100"/>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pre-budget report (by end August);</w:t>
            </w:r>
          </w:p>
          <w:p w:rsidRPr="007447D0" w:rsidR="00083C8D" w:rsidP="0012000F" w:rsidRDefault="00083C8D" w14:paraId="3D85FE30" w14:textId="77777777">
            <w:pPr>
              <w:numPr>
                <w:ilvl w:val="0"/>
                <w:numId w:val="100"/>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winter supplementary (by early October);</w:t>
            </w:r>
          </w:p>
          <w:p w:rsidRPr="007447D0" w:rsidR="00083C8D" w:rsidP="0012000F" w:rsidRDefault="00083C8D" w14:paraId="58753B52" w14:textId="77777777">
            <w:pPr>
              <w:numPr>
                <w:ilvl w:val="0"/>
                <w:numId w:val="100"/>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mid-year review (by end October);</w:t>
            </w:r>
          </w:p>
          <w:p w:rsidRPr="007447D0" w:rsidR="00083C8D" w:rsidP="0012000F" w:rsidRDefault="00083C8D" w14:paraId="2471A85C" w14:textId="77777777">
            <w:pPr>
              <w:numPr>
                <w:ilvl w:val="0"/>
                <w:numId w:val="100"/>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spring supplementary (by early January);</w:t>
            </w:r>
          </w:p>
          <w:p w:rsidRPr="007447D0" w:rsidR="00083C8D" w:rsidP="0012000F" w:rsidRDefault="00083C8D" w14:paraId="375496A8" w14:textId="77777777">
            <w:pPr>
              <w:numPr>
                <w:ilvl w:val="0"/>
                <w:numId w:val="100"/>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financial statement and budget report (by mid-January);</w:t>
            </w:r>
          </w:p>
          <w:p w:rsidRPr="007447D0" w:rsidR="00083C8D" w:rsidP="0012000F" w:rsidRDefault="00083C8D" w14:paraId="43247E94" w14:textId="77777777">
            <w:pPr>
              <w:numPr>
                <w:ilvl w:val="0"/>
                <w:numId w:val="100"/>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estimate for the coming financial year (by mid-April); </w:t>
            </w:r>
          </w:p>
          <w:p w:rsidRPr="007447D0" w:rsidR="00083C8D" w:rsidP="0012000F" w:rsidRDefault="00083C8D" w14:paraId="6A18BB8B" w14:textId="77777777">
            <w:pPr>
              <w:numPr>
                <w:ilvl w:val="0"/>
                <w:numId w:val="100"/>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monthly forecasts, within HMT tolerances (provided by working day eight (8) for the following month); and</w:t>
            </w:r>
          </w:p>
          <w:p w:rsidRPr="007447D0" w:rsidR="00083C8D" w:rsidP="0012000F" w:rsidRDefault="00083C8D" w14:paraId="51DFC426" w14:textId="77777777">
            <w:pPr>
              <w:numPr>
                <w:ilvl w:val="0"/>
                <w:numId w:val="100"/>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complete such forecasts on a cash and/or accruals basis, as required from time to time by HMT and/or the Authority.</w:t>
            </w:r>
          </w:p>
          <w:p w:rsidRPr="007447D0" w:rsidR="00083C8D" w:rsidP="0012000F" w:rsidRDefault="00083C8D" w14:paraId="1074BAED" w14:textId="77777777">
            <w:pPr>
              <w:spacing w:before="120" w:after="120"/>
              <w:rPr>
                <w:rFonts w:cs="Arial"/>
                <w:sz w:val="22"/>
              </w:rPr>
            </w:pPr>
            <w:r w:rsidRPr="007447D0">
              <w:rPr>
                <w:rFonts w:eastAsia="Arial" w:cs="Arial"/>
                <w:color w:val="000000"/>
                <w:sz w:val="22"/>
              </w:rPr>
              <w:t>Provide narrative reports, and other supporting documentation with the forecasts, to meet the Authority and HMT’s requirements, including setting out the assumptions, rationale, historic data and trend information used to compile the forecasts.</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7447D0" w:rsidR="00083C8D" w:rsidP="0012000F" w:rsidRDefault="00083C8D" w14:paraId="6933D6C2" w14:textId="77777777">
            <w:pPr>
              <w:ind w:left="0" w:firstLine="0"/>
              <w:rPr>
                <w:rFonts w:eastAsia="Arial" w:cs="Arial"/>
                <w:color w:val="000000"/>
                <w:sz w:val="22"/>
              </w:rPr>
            </w:pPr>
            <w:r w:rsidRPr="007447D0">
              <w:rPr>
                <w:rFonts w:eastAsia="Arial" w:cs="Arial"/>
                <w:color w:val="000000"/>
                <w:sz w:val="22"/>
              </w:rPr>
              <w:t>The Supplier shall ensure compliance with any statutory requirements and financial regulations.</w:t>
            </w:r>
          </w:p>
        </w:tc>
      </w:tr>
      <w:tr w:rsidRPr="007447D0" w:rsidR="00083C8D" w:rsidTr="0012000F" w14:paraId="658D85A0"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3F65250D" w14:textId="77777777">
            <w:pPr>
              <w:spacing w:before="120" w:after="120"/>
              <w:rPr>
                <w:rFonts w:eastAsia="Arial" w:cs="Arial"/>
                <w:color w:val="000000"/>
                <w:sz w:val="22"/>
              </w:rPr>
            </w:pPr>
            <w:r>
              <w:rPr>
                <w:rFonts w:eastAsia="Arial" w:cs="Arial"/>
                <w:color w:val="000000"/>
                <w:sz w:val="22"/>
              </w:rPr>
              <w:t>FM 2.9</w:t>
            </w:r>
          </w:p>
        </w:tc>
        <w:tc>
          <w:tcPr>
            <w:tcW w:w="5953" w:type="dxa"/>
            <w:tcBorders>
              <w:top w:val="single" w:color="000000" w:sz="4" w:space="0"/>
              <w:left w:val="single" w:color="000000" w:sz="4" w:space="0"/>
              <w:bottom w:val="single" w:color="000000" w:sz="4" w:space="0"/>
              <w:right w:val="single" w:color="000000" w:sz="4" w:space="0"/>
            </w:tcBorders>
            <w:shd w:val="clear" w:color="auto" w:fill="FFFFFF" w:themeFill="background1"/>
            <w:tcMar>
              <w:top w:w="0" w:type="dxa"/>
              <w:left w:w="115" w:type="dxa"/>
              <w:bottom w:w="0" w:type="dxa"/>
              <w:right w:w="115" w:type="dxa"/>
            </w:tcMar>
          </w:tcPr>
          <w:p w:rsidRPr="007447D0" w:rsidR="00083C8D" w:rsidP="0012000F" w:rsidRDefault="00083C8D" w14:paraId="264B2729" w14:textId="77777777">
            <w:pPr>
              <w:ind w:left="0" w:firstLine="0"/>
              <w:rPr>
                <w:rFonts w:eastAsia="Arial" w:cs="Arial"/>
                <w:color w:val="000000"/>
                <w:sz w:val="22"/>
              </w:rPr>
            </w:pPr>
            <w:r w:rsidRPr="00CA7F87">
              <w:rPr>
                <w:rFonts w:eastAsia="Arial" w:cs="Arial"/>
                <w:color w:val="000000"/>
                <w:sz w:val="22"/>
              </w:rPr>
              <w:t>Provide statistical management information and validation on a monthly basis, as agreed with the Authority, to demonstrate that appropriate controls are in place on the management of debt and the accuracy of budget forecasts.</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7447D0" w:rsidR="00083C8D" w:rsidP="0012000F" w:rsidRDefault="00083C8D" w14:paraId="2C2A15A8" w14:textId="77777777">
            <w:pPr>
              <w:ind w:left="0" w:firstLine="0"/>
              <w:rPr>
                <w:rFonts w:eastAsia="Arial" w:cs="Arial"/>
                <w:color w:val="000000"/>
                <w:sz w:val="22"/>
              </w:rPr>
            </w:pPr>
            <w:r w:rsidRPr="00CA7F87">
              <w:rPr>
                <w:rFonts w:eastAsia="Arial" w:cs="Arial"/>
                <w:color w:val="000000"/>
                <w:sz w:val="22"/>
              </w:rPr>
              <w:t>The Supplier shall ensure compliance with any statutory requirements and financial regulations.</w:t>
            </w:r>
          </w:p>
        </w:tc>
      </w:tr>
    </w:tbl>
    <w:p w:rsidRPr="007447D0" w:rsidR="00083C8D" w:rsidP="00083C8D" w:rsidRDefault="00083C8D" w14:paraId="014C42CA" w14:textId="77777777">
      <w:pPr>
        <w:rPr>
          <w:rFonts w:cs="Arial"/>
          <w:sz w:val="22"/>
        </w:rPr>
      </w:pPr>
    </w:p>
    <w:p w:rsidRPr="00F40E71" w:rsidR="00083C8D" w:rsidP="00083C8D" w:rsidRDefault="00083C8D" w14:paraId="65AAF5EE" w14:textId="77777777">
      <w:pPr>
        <w:spacing w:before="120"/>
        <w:rPr>
          <w:rFonts w:cs="Arial"/>
          <w:b/>
          <w:sz w:val="22"/>
          <w:u w:val="single"/>
        </w:rPr>
      </w:pPr>
      <w:bookmarkStart w:name="_Toc115689830" w:id="75"/>
      <w:r w:rsidRPr="00F40E71">
        <w:rPr>
          <w:rFonts w:cs="Arial"/>
          <w:b/>
          <w:sz w:val="22"/>
          <w:u w:val="single"/>
        </w:rPr>
        <w:t>FM 3 - Information provision Requirements</w:t>
      </w:r>
      <w:bookmarkEnd w:id="75"/>
    </w:p>
    <w:p w:rsidRPr="006A6BA3" w:rsidR="00083C8D" w:rsidP="00083C8D" w:rsidRDefault="00083C8D" w14:paraId="6AA98E4A" w14:textId="77777777">
      <w:pPr>
        <w:rPr>
          <w:rFonts w:cs="Arial"/>
          <w:bCs/>
          <w:sz w:val="22"/>
        </w:rPr>
      </w:pPr>
      <w:r w:rsidRPr="006A6BA3">
        <w:rPr>
          <w:rFonts w:cs="Arial"/>
          <w:bCs/>
          <w:sz w:val="22"/>
        </w:rPr>
        <w:t xml:space="preserve">The Supplier shall: </w:t>
      </w:r>
    </w:p>
    <w:tbl>
      <w:tblPr>
        <w:tblW w:w="9918" w:type="dxa"/>
        <w:tblBorders>
          <w:top w:val="single" w:color="4BACC6" w:sz="8" w:space="0"/>
          <w:left w:val="single" w:color="4BACC6" w:sz="8" w:space="0"/>
          <w:bottom w:val="single" w:color="4BACC6" w:sz="8" w:space="0"/>
          <w:right w:val="single" w:color="4BACC6" w:sz="8" w:space="0"/>
          <w:insideH w:val="single" w:color="FFFFFF" w:sz="6" w:space="0"/>
          <w:insideV w:val="single" w:color="FFFFFF" w:sz="6" w:space="0"/>
        </w:tblBorders>
        <w:tblLayout w:type="fixed"/>
        <w:tblLook w:val="0400" w:firstRow="0" w:lastRow="0" w:firstColumn="0" w:lastColumn="0" w:noHBand="0" w:noVBand="1"/>
      </w:tblPr>
      <w:tblGrid>
        <w:gridCol w:w="1555"/>
        <w:gridCol w:w="5953"/>
        <w:gridCol w:w="2410"/>
      </w:tblGrid>
      <w:tr w:rsidRPr="007447D0" w:rsidR="00083C8D" w:rsidTr="0012000F" w14:paraId="057D00DE" w14:textId="77777777">
        <w:trPr>
          <w:tblHeader/>
        </w:trPr>
        <w:tc>
          <w:tcPr>
            <w:tcW w:w="1555"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7447D0" w:rsidR="00083C8D" w:rsidP="0012000F" w:rsidRDefault="00083C8D" w14:paraId="05C4A898" w14:textId="77777777">
            <w:pPr>
              <w:spacing w:before="120" w:after="120"/>
              <w:rPr>
                <w:sz w:val="22"/>
              </w:rPr>
            </w:pPr>
            <w:r w:rsidRPr="007447D0">
              <w:rPr>
                <w:rFonts w:eastAsia="Arial" w:cs="Arial"/>
                <w:b/>
                <w:color w:val="000000"/>
                <w:sz w:val="22"/>
              </w:rPr>
              <w:t>Ref</w:t>
            </w:r>
          </w:p>
        </w:tc>
        <w:tc>
          <w:tcPr>
            <w:tcW w:w="5953"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7447D0" w:rsidR="00083C8D" w:rsidP="0012000F" w:rsidRDefault="00083C8D" w14:paraId="64847E6C" w14:textId="77777777">
            <w:pPr>
              <w:spacing w:before="120" w:after="120"/>
              <w:rPr>
                <w:rFonts w:eastAsia="Arial" w:cs="Arial"/>
                <w:color w:val="000000"/>
                <w:sz w:val="22"/>
              </w:rPr>
            </w:pPr>
            <w:r w:rsidRPr="007447D0">
              <w:rPr>
                <w:rFonts w:eastAsia="Arial" w:cs="Arial"/>
                <w:b/>
                <w:color w:val="000000"/>
                <w:sz w:val="22"/>
              </w:rPr>
              <w:t>Requirement</w:t>
            </w:r>
          </w:p>
        </w:tc>
        <w:tc>
          <w:tcPr>
            <w:tcW w:w="2410" w:type="dxa"/>
            <w:tcBorders>
              <w:top w:val="single" w:color="000000" w:sz="4" w:space="0"/>
              <w:left w:val="single" w:color="000000" w:sz="4" w:space="0"/>
              <w:bottom w:val="single" w:color="000000" w:sz="4" w:space="0"/>
              <w:right w:val="single" w:color="000000" w:sz="4" w:space="0"/>
            </w:tcBorders>
            <w:shd w:val="clear" w:color="auto" w:fill="DBE5F1"/>
          </w:tcPr>
          <w:p w:rsidRPr="005C7644" w:rsidR="00083C8D" w:rsidP="0012000F" w:rsidRDefault="00083C8D" w14:paraId="49F2DFB5" w14:textId="77777777">
            <w:pPr>
              <w:ind w:left="0" w:firstLine="0"/>
              <w:rPr>
                <w:rFonts w:eastAsia="Arial" w:cs="Arial"/>
                <w:b/>
                <w:color w:val="000000"/>
                <w:sz w:val="22"/>
              </w:rPr>
            </w:pPr>
            <w:r w:rsidRPr="005C7644">
              <w:rPr>
                <w:rFonts w:eastAsia="Arial" w:cs="Arial"/>
                <w:b/>
                <w:color w:val="000000"/>
                <w:sz w:val="22"/>
              </w:rPr>
              <w:t>Key output(s) / Deliverable(s) includes</w:t>
            </w:r>
          </w:p>
        </w:tc>
      </w:tr>
      <w:tr w:rsidRPr="007447D0" w:rsidR="00083C8D" w:rsidTr="0012000F" w14:paraId="7DCFA2D2"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2796FD85" w14:textId="77777777">
            <w:pPr>
              <w:spacing w:before="120" w:after="120"/>
              <w:rPr>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3.1</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A6BA3" w:rsidR="00083C8D" w:rsidP="0012000F" w:rsidRDefault="00083C8D" w14:paraId="6688ABFC" w14:textId="77777777">
            <w:pPr>
              <w:ind w:left="0" w:firstLine="0"/>
              <w:rPr>
                <w:rFonts w:eastAsia="Arial" w:cs="Arial"/>
                <w:color w:val="000000"/>
                <w:sz w:val="22"/>
              </w:rPr>
            </w:pPr>
            <w:r w:rsidRPr="007447D0">
              <w:rPr>
                <w:rFonts w:eastAsia="Arial" w:cs="Arial"/>
                <w:color w:val="000000"/>
                <w:sz w:val="22"/>
              </w:rPr>
              <w:t>On a monthly basis, complete</w:t>
            </w:r>
            <w:r w:rsidRPr="006A6BA3">
              <w:rPr>
                <w:rFonts w:eastAsia="Arial" w:cs="Arial"/>
                <w:color w:val="000000"/>
                <w:sz w:val="22"/>
              </w:rPr>
              <w:t xml:space="preserve"> and provide to the Authority </w:t>
            </w:r>
            <w:r w:rsidRPr="007447D0">
              <w:rPr>
                <w:rFonts w:eastAsia="Arial" w:cs="Arial"/>
                <w:color w:val="000000"/>
                <w:sz w:val="22"/>
              </w:rPr>
              <w:t xml:space="preserve">a full reconciliation of membership movements by </w:t>
            </w:r>
            <w:r w:rsidRPr="007447D0">
              <w:rPr>
                <w:rFonts w:eastAsia="Arial" w:cs="Arial"/>
                <w:color w:val="000000"/>
                <w:sz w:val="22"/>
              </w:rPr>
              <w:lastRenderedPageBreak/>
              <w:t xml:space="preserve">membership </w:t>
            </w:r>
            <w:r w:rsidRPr="006A6BA3">
              <w:rPr>
                <w:rFonts w:eastAsia="Arial" w:cs="Arial"/>
                <w:color w:val="000000"/>
                <w:sz w:val="22"/>
              </w:rPr>
              <w:t xml:space="preserve">type.  This should also include a reconciliation of Pensioner Members to Pensioner payroll records. </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7447D0" w:rsidR="00083C8D" w:rsidP="0012000F" w:rsidRDefault="00083C8D" w14:paraId="243AC621" w14:textId="77777777">
            <w:pPr>
              <w:ind w:left="0" w:firstLine="0"/>
              <w:rPr>
                <w:rFonts w:eastAsia="Arial" w:cs="Arial"/>
                <w:color w:val="000000"/>
                <w:sz w:val="22"/>
              </w:rPr>
            </w:pPr>
            <w:r w:rsidRPr="007447D0">
              <w:rPr>
                <w:rFonts w:eastAsia="Arial" w:cs="Arial"/>
                <w:color w:val="000000"/>
                <w:sz w:val="22"/>
              </w:rPr>
              <w:lastRenderedPageBreak/>
              <w:t xml:space="preserve">The Supplier shall ensure compliance </w:t>
            </w:r>
            <w:r w:rsidRPr="007447D0">
              <w:rPr>
                <w:rFonts w:eastAsia="Arial" w:cs="Arial"/>
                <w:color w:val="000000"/>
                <w:sz w:val="22"/>
              </w:rPr>
              <w:lastRenderedPageBreak/>
              <w:t>with any statutory requirements and financial regulations.</w:t>
            </w:r>
          </w:p>
        </w:tc>
      </w:tr>
      <w:tr w:rsidRPr="007447D0" w:rsidR="00083C8D" w:rsidTr="0012000F" w14:paraId="6AE4B4FE"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21A65365" w14:textId="77777777">
            <w:pPr>
              <w:spacing w:before="120" w:after="120"/>
              <w:rPr>
                <w:sz w:val="22"/>
              </w:rPr>
            </w:pPr>
            <w:r w:rsidRPr="007447D0">
              <w:rPr>
                <w:rFonts w:eastAsia="Arial" w:cs="Arial"/>
                <w:color w:val="000000"/>
                <w:sz w:val="22"/>
              </w:rPr>
              <w:lastRenderedPageBreak/>
              <w:t>FM</w:t>
            </w:r>
            <w:r>
              <w:rPr>
                <w:rFonts w:eastAsia="Arial" w:cs="Arial"/>
                <w:color w:val="000000"/>
                <w:sz w:val="22"/>
              </w:rPr>
              <w:t xml:space="preserve"> </w:t>
            </w:r>
            <w:r w:rsidRPr="007447D0">
              <w:rPr>
                <w:rFonts w:eastAsia="Arial" w:cs="Arial"/>
                <w:color w:val="000000"/>
                <w:sz w:val="22"/>
              </w:rPr>
              <w:t>3.2</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04D9FBF9" w14:textId="77777777">
            <w:pPr>
              <w:ind w:left="0" w:firstLine="0"/>
              <w:rPr>
                <w:sz w:val="22"/>
              </w:rPr>
            </w:pPr>
            <w:r w:rsidRPr="007447D0">
              <w:rPr>
                <w:rFonts w:eastAsia="Arial" w:cs="Arial"/>
                <w:color w:val="000000"/>
                <w:sz w:val="22"/>
              </w:rPr>
              <w:t>Provide to the Authority on an annual basis all information required by the Authority to prepare the Scheme Annual Accounts, including:</w:t>
            </w:r>
          </w:p>
          <w:p w:rsidRPr="007447D0" w:rsidR="00083C8D" w:rsidP="0012000F" w:rsidRDefault="00083C8D" w14:paraId="39A42E5D" w14:textId="77777777">
            <w:pPr>
              <w:numPr>
                <w:ilvl w:val="0"/>
                <w:numId w:val="101"/>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membership statistics, fully reconciled with any adjustments to opening and closing balance;</w:t>
            </w:r>
          </w:p>
          <w:p w:rsidRPr="007447D0" w:rsidR="00083C8D" w:rsidP="0012000F" w:rsidRDefault="00083C8D" w14:paraId="6A937462" w14:textId="77777777">
            <w:pPr>
              <w:numPr>
                <w:ilvl w:val="0"/>
                <w:numId w:val="101"/>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membership summary &amp; summary of membership movements;</w:t>
            </w:r>
          </w:p>
          <w:p w:rsidRPr="007447D0" w:rsidR="00083C8D" w:rsidP="0012000F" w:rsidRDefault="00083C8D" w14:paraId="35E4C232" w14:textId="77777777">
            <w:pPr>
              <w:numPr>
                <w:ilvl w:val="0"/>
                <w:numId w:val="101"/>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Benefits paid;</w:t>
            </w:r>
          </w:p>
          <w:p w:rsidRPr="007447D0" w:rsidR="00083C8D" w:rsidP="0012000F" w:rsidRDefault="00083C8D" w14:paraId="23FAD5E7" w14:textId="77777777">
            <w:pPr>
              <w:numPr>
                <w:ilvl w:val="0"/>
                <w:numId w:val="101"/>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principle financial assumptions;</w:t>
            </w:r>
          </w:p>
          <w:p w:rsidRPr="007447D0" w:rsidR="00083C8D" w:rsidP="0012000F" w:rsidRDefault="00083C8D" w14:paraId="68ECBB4F" w14:textId="77777777">
            <w:pPr>
              <w:numPr>
                <w:ilvl w:val="0"/>
                <w:numId w:val="101"/>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statement of comprehensive net expenditure;</w:t>
            </w:r>
          </w:p>
          <w:p w:rsidRPr="007447D0" w:rsidR="00083C8D" w:rsidP="0012000F" w:rsidRDefault="00083C8D" w14:paraId="5CDAAEF9" w14:textId="77777777">
            <w:pPr>
              <w:numPr>
                <w:ilvl w:val="0"/>
                <w:numId w:val="101"/>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statement of financial position;</w:t>
            </w:r>
          </w:p>
          <w:p w:rsidRPr="007447D0" w:rsidR="00083C8D" w:rsidP="0012000F" w:rsidRDefault="00083C8D" w14:paraId="4C77682A" w14:textId="77777777">
            <w:pPr>
              <w:numPr>
                <w:ilvl w:val="0"/>
                <w:numId w:val="101"/>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statement of changes in taxpayers' equity;</w:t>
            </w:r>
          </w:p>
          <w:p w:rsidRPr="007447D0" w:rsidR="00083C8D" w:rsidP="0012000F" w:rsidRDefault="00083C8D" w14:paraId="1BE3E7B4" w14:textId="77777777">
            <w:pPr>
              <w:numPr>
                <w:ilvl w:val="0"/>
                <w:numId w:val="101"/>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statement of cash flow;</w:t>
            </w:r>
          </w:p>
          <w:p w:rsidRPr="007447D0" w:rsidR="00083C8D" w:rsidP="0012000F" w:rsidRDefault="00083C8D" w14:paraId="113CB312" w14:textId="77777777">
            <w:pPr>
              <w:numPr>
                <w:ilvl w:val="0"/>
                <w:numId w:val="101"/>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 xml:space="preserve">receivables (being funds received </w:t>
            </w:r>
            <w:r w:rsidRPr="007447D0">
              <w:rPr>
                <w:rFonts w:eastAsia="Arial" w:cs="Arial"/>
                <w:sz w:val="22"/>
              </w:rPr>
              <w:t>from</w:t>
            </w:r>
            <w:r w:rsidRPr="007447D0">
              <w:rPr>
                <w:rFonts w:eastAsia="Arial" w:cs="Arial"/>
                <w:color w:val="000000"/>
                <w:sz w:val="22"/>
              </w:rPr>
              <w:t xml:space="preserve"> a range of sources, to be paid to the Authority);</w:t>
            </w:r>
          </w:p>
          <w:p w:rsidRPr="007447D0" w:rsidR="00083C8D" w:rsidP="0012000F" w:rsidRDefault="00083C8D" w14:paraId="60AE6260" w14:textId="77777777">
            <w:pPr>
              <w:numPr>
                <w:ilvl w:val="0"/>
                <w:numId w:val="101"/>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cash and cash equivalents;</w:t>
            </w:r>
          </w:p>
          <w:p w:rsidRPr="007447D0" w:rsidR="00083C8D" w:rsidP="0012000F" w:rsidRDefault="00083C8D" w14:paraId="1D00D67E" w14:textId="77777777">
            <w:pPr>
              <w:numPr>
                <w:ilvl w:val="0"/>
                <w:numId w:val="101"/>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payables in respect of pensions;</w:t>
            </w:r>
          </w:p>
          <w:p w:rsidRPr="007447D0" w:rsidR="00083C8D" w:rsidP="0012000F" w:rsidRDefault="00083C8D" w14:paraId="44315C8A" w14:textId="77777777">
            <w:pPr>
              <w:numPr>
                <w:ilvl w:val="0"/>
                <w:numId w:val="101"/>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analysis of Benefits paid; and</w:t>
            </w:r>
          </w:p>
          <w:p w:rsidRPr="007447D0" w:rsidR="00083C8D" w:rsidP="0012000F" w:rsidRDefault="00083C8D" w14:paraId="34B7FFE3" w14:textId="77777777">
            <w:pPr>
              <w:numPr>
                <w:ilvl w:val="0"/>
                <w:numId w:val="101"/>
              </w:numPr>
              <w:tabs>
                <w:tab w:val="clear" w:pos="0"/>
                <w:tab w:val="clear" w:pos="720"/>
              </w:tabs>
              <w:spacing w:before="120" w:after="120"/>
              <w:ind w:left="448" w:hanging="448"/>
              <w:jc w:val="left"/>
              <w:outlineLvl w:val="9"/>
              <w:rPr>
                <w:rFonts w:eastAsia="Arial" w:cs="Arial"/>
                <w:color w:val="000000"/>
                <w:sz w:val="22"/>
              </w:rPr>
            </w:pPr>
            <w:r w:rsidRPr="007447D0">
              <w:rPr>
                <w:rFonts w:eastAsia="Arial" w:cs="Arial"/>
                <w:color w:val="000000"/>
                <w:sz w:val="22"/>
              </w:rPr>
              <w:t>analysis of payments to and on accounts of leavers.</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7447D0" w:rsidR="00083C8D" w:rsidP="0012000F" w:rsidRDefault="00083C8D" w14:paraId="11E07492" w14:textId="77777777">
            <w:pPr>
              <w:ind w:left="0" w:firstLine="0"/>
              <w:rPr>
                <w:rFonts w:eastAsia="Arial" w:cs="Arial"/>
                <w:color w:val="000000"/>
                <w:sz w:val="22"/>
              </w:rPr>
            </w:pPr>
            <w:r w:rsidRPr="007447D0">
              <w:rPr>
                <w:rFonts w:eastAsia="Arial" w:cs="Arial"/>
                <w:color w:val="000000"/>
                <w:sz w:val="22"/>
              </w:rPr>
              <w:t xml:space="preserve">The Supplier shall ensure compliance with any </w:t>
            </w:r>
            <w:r w:rsidRPr="006653AA">
              <w:rPr>
                <w:rFonts w:eastAsia="Arial" w:cs="Arial"/>
                <w:sz w:val="22"/>
              </w:rPr>
              <w:t>statutory</w:t>
            </w:r>
            <w:r w:rsidRPr="007447D0">
              <w:rPr>
                <w:rFonts w:eastAsia="Arial" w:cs="Arial"/>
                <w:color w:val="000000"/>
                <w:sz w:val="22"/>
              </w:rPr>
              <w:t xml:space="preserve"> requirements and financial regulations.</w:t>
            </w:r>
          </w:p>
        </w:tc>
      </w:tr>
      <w:tr w:rsidRPr="007447D0" w:rsidR="00083C8D" w:rsidTr="0012000F" w14:paraId="548AEE03"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630057B4" w14:textId="77777777">
            <w:pPr>
              <w:spacing w:before="120" w:after="120"/>
              <w:rPr>
                <w:rFonts w:eastAsia="Arial" w:cs="Arial"/>
                <w:color w:val="000000"/>
                <w:sz w:val="22"/>
              </w:rPr>
            </w:pPr>
            <w:r w:rsidRPr="007447D0">
              <w:rPr>
                <w:rFonts w:eastAsia="Arial" w:cs="Arial"/>
                <w:sz w:val="22"/>
              </w:rPr>
              <w:t>FM</w:t>
            </w:r>
            <w:r>
              <w:rPr>
                <w:rFonts w:eastAsia="Arial" w:cs="Arial"/>
                <w:sz w:val="22"/>
              </w:rPr>
              <w:t xml:space="preserve"> </w:t>
            </w:r>
            <w:r w:rsidRPr="007447D0">
              <w:rPr>
                <w:rFonts w:eastAsia="Arial" w:cs="Arial"/>
                <w:sz w:val="22"/>
              </w:rPr>
              <w:t>3.3</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653AA" w:rsidR="00083C8D" w:rsidP="0012000F" w:rsidRDefault="00083C8D" w14:paraId="1F316FBB" w14:textId="77777777">
            <w:pPr>
              <w:ind w:left="0" w:firstLine="0"/>
              <w:rPr>
                <w:rFonts w:eastAsia="Arial" w:cs="Arial"/>
                <w:sz w:val="22"/>
              </w:rPr>
            </w:pPr>
            <w:r w:rsidRPr="007447D0">
              <w:rPr>
                <w:rFonts w:eastAsia="Arial" w:cs="Arial"/>
                <w:sz w:val="22"/>
              </w:rPr>
              <w:t>Provide reports based on financial data as directed by the Authority.</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7447D0" w:rsidR="00083C8D" w:rsidP="0012000F" w:rsidRDefault="00083C8D" w14:paraId="46981C85" w14:textId="77777777">
            <w:pPr>
              <w:ind w:left="0" w:firstLine="0"/>
              <w:rPr>
                <w:rFonts w:eastAsia="Arial" w:cs="Arial"/>
                <w:sz w:val="22"/>
              </w:rPr>
            </w:pPr>
            <w:r w:rsidRPr="006653AA">
              <w:rPr>
                <w:rFonts w:eastAsia="Arial" w:cs="Arial"/>
                <w:sz w:val="22"/>
              </w:rPr>
              <w:t>The Supplier shall ensure compliance with any statutory requirements and financial regulations.</w:t>
            </w:r>
          </w:p>
        </w:tc>
      </w:tr>
      <w:tr w:rsidRPr="007447D0" w:rsidR="00083C8D" w:rsidTr="0012000F" w14:paraId="477F9F0B"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70D9BECE" w14:textId="77777777">
            <w:pPr>
              <w:spacing w:before="120" w:after="120"/>
              <w:rPr>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3.4</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653AA" w:rsidR="00083C8D" w:rsidP="0012000F" w:rsidRDefault="00083C8D" w14:paraId="6C79DD3E" w14:textId="77777777">
            <w:pPr>
              <w:ind w:left="0" w:firstLine="0"/>
              <w:rPr>
                <w:rFonts w:eastAsia="Arial" w:cs="Arial"/>
                <w:sz w:val="22"/>
              </w:rPr>
            </w:pPr>
            <w:r w:rsidRPr="006653AA">
              <w:rPr>
                <w:rFonts w:eastAsia="Arial" w:cs="Arial"/>
                <w:sz w:val="22"/>
              </w:rPr>
              <w:t>Prepare ad-hoc reporting required for the Scheme Annual Accounts, including breakdown of cost items, as requested by the Authority.</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6653AA" w:rsidR="00083C8D" w:rsidP="0012000F" w:rsidRDefault="00083C8D" w14:paraId="1A298FD5" w14:textId="77777777">
            <w:pPr>
              <w:ind w:left="0" w:firstLine="0"/>
              <w:rPr>
                <w:rFonts w:eastAsia="Arial" w:cs="Arial"/>
                <w:sz w:val="22"/>
              </w:rPr>
            </w:pPr>
            <w:r w:rsidRPr="006653AA">
              <w:rPr>
                <w:rFonts w:eastAsia="Arial" w:cs="Arial"/>
                <w:sz w:val="22"/>
              </w:rPr>
              <w:t>The Supplier shall ensure compliance with any statutory requirements and financial regulations.</w:t>
            </w:r>
          </w:p>
        </w:tc>
      </w:tr>
      <w:tr w:rsidRPr="007447D0" w:rsidR="00083C8D" w:rsidTr="0012000F" w14:paraId="129D9070"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06053979" w14:textId="77777777">
            <w:pPr>
              <w:spacing w:before="120" w:after="120"/>
              <w:rPr>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3.5</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653AA" w:rsidR="00083C8D" w:rsidP="0012000F" w:rsidRDefault="00083C8D" w14:paraId="117A8D95" w14:textId="77777777">
            <w:pPr>
              <w:ind w:left="0" w:firstLine="0"/>
              <w:rPr>
                <w:rFonts w:eastAsia="Arial" w:cs="Arial"/>
                <w:sz w:val="22"/>
              </w:rPr>
            </w:pPr>
            <w:r w:rsidRPr="006653AA">
              <w:rPr>
                <w:rFonts w:eastAsia="Arial" w:cs="Arial"/>
                <w:sz w:val="22"/>
              </w:rPr>
              <w:t>Make available members of the Supplier Personnel (including Sub-contractors' staff), to assist the Authority and its Authority Audit Agents in their duties such as tracing and supplying records or other documentation, answering queries, or providing financial or other data, as requested.</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6653AA" w:rsidR="00083C8D" w:rsidP="0012000F" w:rsidRDefault="00083C8D" w14:paraId="25965091" w14:textId="77777777">
            <w:pPr>
              <w:ind w:left="0" w:firstLine="0"/>
              <w:rPr>
                <w:rFonts w:eastAsia="Arial" w:cs="Arial"/>
                <w:sz w:val="22"/>
              </w:rPr>
            </w:pPr>
            <w:r w:rsidRPr="006653AA">
              <w:rPr>
                <w:rFonts w:eastAsia="Arial" w:cs="Arial"/>
                <w:sz w:val="22"/>
              </w:rPr>
              <w:t>The Supplier shall ensure compliance with any statutory requirements and financial regulations.</w:t>
            </w:r>
          </w:p>
        </w:tc>
      </w:tr>
    </w:tbl>
    <w:p w:rsidRPr="007447D0" w:rsidR="00083C8D" w:rsidP="00083C8D" w:rsidRDefault="00083C8D" w14:paraId="41BAD049" w14:textId="77777777">
      <w:pPr>
        <w:rPr>
          <w:sz w:val="22"/>
        </w:rPr>
      </w:pPr>
    </w:p>
    <w:p w:rsidRPr="00A61D2F" w:rsidR="00083C8D" w:rsidP="00083C8D" w:rsidRDefault="00083C8D" w14:paraId="36D551D1" w14:textId="77777777">
      <w:pPr>
        <w:spacing w:before="120"/>
        <w:rPr>
          <w:rFonts w:cs="Arial"/>
          <w:b/>
          <w:sz w:val="22"/>
          <w:u w:val="single"/>
        </w:rPr>
      </w:pPr>
      <w:bookmarkStart w:name="_Toc115689831" w:id="76"/>
      <w:r w:rsidRPr="00A61D2F">
        <w:rPr>
          <w:rFonts w:cs="Arial"/>
          <w:b/>
          <w:sz w:val="22"/>
          <w:u w:val="single"/>
        </w:rPr>
        <w:lastRenderedPageBreak/>
        <w:t>FM 4 – Facilitation of Audits Requirements</w:t>
      </w:r>
      <w:bookmarkEnd w:id="76"/>
    </w:p>
    <w:p w:rsidRPr="006A6BA3" w:rsidR="00083C8D" w:rsidP="00083C8D" w:rsidRDefault="00083C8D" w14:paraId="30B09BD7" w14:textId="77777777">
      <w:pPr>
        <w:rPr>
          <w:rFonts w:cs="Arial"/>
          <w:bCs/>
          <w:sz w:val="22"/>
        </w:rPr>
      </w:pPr>
      <w:r w:rsidRPr="006A6BA3">
        <w:rPr>
          <w:rFonts w:cs="Arial"/>
          <w:bCs/>
          <w:sz w:val="22"/>
        </w:rPr>
        <w:t xml:space="preserve">The Supplier shall: </w:t>
      </w:r>
    </w:p>
    <w:tbl>
      <w:tblPr>
        <w:tblW w:w="9918" w:type="dxa"/>
        <w:tblBorders>
          <w:top w:val="single" w:color="4BACC6" w:sz="8" w:space="0"/>
          <w:left w:val="single" w:color="4BACC6" w:sz="8" w:space="0"/>
          <w:bottom w:val="single" w:color="4BACC6" w:sz="8" w:space="0"/>
          <w:right w:val="single" w:color="4BACC6" w:sz="8" w:space="0"/>
          <w:insideH w:val="single" w:color="FFFFFF" w:sz="6" w:space="0"/>
          <w:insideV w:val="single" w:color="FFFFFF" w:sz="6" w:space="0"/>
        </w:tblBorders>
        <w:tblLayout w:type="fixed"/>
        <w:tblLook w:val="0400" w:firstRow="0" w:lastRow="0" w:firstColumn="0" w:lastColumn="0" w:noHBand="0" w:noVBand="1"/>
      </w:tblPr>
      <w:tblGrid>
        <w:gridCol w:w="1555"/>
        <w:gridCol w:w="5953"/>
        <w:gridCol w:w="2410"/>
      </w:tblGrid>
      <w:tr w:rsidRPr="007447D0" w:rsidR="00083C8D" w:rsidTr="0012000F" w14:paraId="583A77D8" w14:textId="77777777">
        <w:tc>
          <w:tcPr>
            <w:tcW w:w="1555"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7447D0" w:rsidR="00083C8D" w:rsidP="0012000F" w:rsidRDefault="00083C8D" w14:paraId="02574394" w14:textId="77777777">
            <w:pPr>
              <w:spacing w:before="120" w:after="120"/>
              <w:rPr>
                <w:sz w:val="22"/>
              </w:rPr>
            </w:pPr>
            <w:r w:rsidRPr="007447D0">
              <w:rPr>
                <w:rFonts w:eastAsia="Arial" w:cs="Arial"/>
                <w:b/>
                <w:color w:val="000000"/>
                <w:sz w:val="22"/>
              </w:rPr>
              <w:t>Ref</w:t>
            </w:r>
          </w:p>
        </w:tc>
        <w:tc>
          <w:tcPr>
            <w:tcW w:w="5953"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6653AA" w:rsidR="00083C8D" w:rsidP="0012000F" w:rsidRDefault="00083C8D" w14:paraId="68C82848" w14:textId="77777777">
            <w:pPr>
              <w:ind w:left="0" w:firstLine="0"/>
              <w:rPr>
                <w:rFonts w:eastAsia="Arial" w:cs="Arial"/>
                <w:b/>
                <w:bCs/>
                <w:sz w:val="22"/>
              </w:rPr>
            </w:pPr>
            <w:r w:rsidRPr="006653AA">
              <w:rPr>
                <w:rFonts w:eastAsia="Arial" w:cs="Arial"/>
                <w:b/>
                <w:bCs/>
                <w:sz w:val="22"/>
              </w:rPr>
              <w:t>Requirement</w:t>
            </w:r>
          </w:p>
        </w:tc>
        <w:tc>
          <w:tcPr>
            <w:tcW w:w="2410" w:type="dxa"/>
            <w:tcBorders>
              <w:top w:val="single" w:color="000000" w:sz="4" w:space="0"/>
              <w:left w:val="single" w:color="000000" w:sz="4" w:space="0"/>
              <w:bottom w:val="single" w:color="000000" w:sz="4" w:space="0"/>
              <w:right w:val="single" w:color="000000" w:sz="4" w:space="0"/>
            </w:tcBorders>
            <w:shd w:val="clear" w:color="auto" w:fill="DBE5F1"/>
          </w:tcPr>
          <w:p w:rsidRPr="006653AA" w:rsidR="00083C8D" w:rsidP="0012000F" w:rsidRDefault="00083C8D" w14:paraId="61BE2FBE" w14:textId="77777777">
            <w:pPr>
              <w:ind w:left="0" w:firstLine="0"/>
              <w:rPr>
                <w:rFonts w:eastAsia="Arial" w:cs="Arial"/>
                <w:b/>
                <w:bCs/>
                <w:sz w:val="22"/>
              </w:rPr>
            </w:pPr>
            <w:r w:rsidRPr="006653AA">
              <w:rPr>
                <w:rFonts w:eastAsia="Arial" w:cs="Arial"/>
                <w:b/>
                <w:bCs/>
                <w:sz w:val="22"/>
              </w:rPr>
              <w:t>Key output(s) / Deliverable(s) includes</w:t>
            </w:r>
          </w:p>
        </w:tc>
      </w:tr>
      <w:tr w:rsidRPr="007447D0" w:rsidR="00083C8D" w:rsidTr="0012000F" w14:paraId="3FE74BAF"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561481EB" w14:textId="77777777">
            <w:pPr>
              <w:spacing w:before="120" w:after="120"/>
              <w:rPr>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4.1</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653AA" w:rsidR="00083C8D" w:rsidP="0012000F" w:rsidRDefault="00083C8D" w14:paraId="6BC8F626" w14:textId="77777777">
            <w:pPr>
              <w:ind w:left="0" w:firstLine="0"/>
              <w:rPr>
                <w:rFonts w:eastAsia="Arial" w:cs="Arial"/>
                <w:sz w:val="22"/>
              </w:rPr>
            </w:pPr>
            <w:r w:rsidRPr="006653AA">
              <w:rPr>
                <w:rFonts w:eastAsia="Arial" w:cs="Arial"/>
                <w:sz w:val="22"/>
              </w:rPr>
              <w:t>Annually by the date specified by the Authority, agree terms of reference with the Authority Audit Agents in respect of the RMSPS</w:t>
            </w:r>
            <w:r w:rsidRPr="007447D0">
              <w:rPr>
                <w:rFonts w:eastAsia="Arial" w:cs="Arial"/>
                <w:sz w:val="22"/>
              </w:rPr>
              <w:t xml:space="preserve"> </w:t>
            </w:r>
            <w:r w:rsidRPr="006653AA">
              <w:rPr>
                <w:rFonts w:eastAsia="Arial" w:cs="Arial"/>
                <w:sz w:val="22"/>
              </w:rPr>
              <w:t>and ensure resources (including relevant subject matter experts) are available so as to support execution of work by these auditors and work in partnership with them so as to ensure that targets and deliverables are achieved.</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6653AA" w:rsidR="00083C8D" w:rsidP="0012000F" w:rsidRDefault="00083C8D" w14:paraId="17981195" w14:textId="77777777">
            <w:pPr>
              <w:ind w:left="0" w:firstLine="0"/>
              <w:rPr>
                <w:rFonts w:eastAsia="Arial" w:cs="Arial"/>
                <w:sz w:val="22"/>
              </w:rPr>
            </w:pPr>
            <w:r w:rsidRPr="006653AA">
              <w:rPr>
                <w:rFonts w:eastAsia="Arial" w:cs="Arial"/>
                <w:sz w:val="22"/>
              </w:rPr>
              <w:t>The Supplier shall ensure compliance with any statutory requirements and financial regulations.</w:t>
            </w:r>
          </w:p>
        </w:tc>
      </w:tr>
      <w:tr w:rsidRPr="007447D0" w:rsidR="00083C8D" w:rsidTr="0012000F" w14:paraId="34A3BBE4"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274F4826" w14:textId="77777777">
            <w:pPr>
              <w:spacing w:before="120" w:after="120"/>
              <w:rPr>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4.2</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653AA" w:rsidR="00083C8D" w:rsidP="0012000F" w:rsidRDefault="00083C8D" w14:paraId="278FAFE6" w14:textId="77777777">
            <w:pPr>
              <w:ind w:left="0" w:firstLine="0"/>
              <w:rPr>
                <w:rFonts w:eastAsia="Arial" w:cs="Arial"/>
                <w:sz w:val="22"/>
              </w:rPr>
            </w:pPr>
            <w:r w:rsidRPr="006653AA">
              <w:rPr>
                <w:rFonts w:eastAsia="Arial" w:cs="Arial"/>
                <w:sz w:val="22"/>
              </w:rPr>
              <w:t>Comply with its obligations set out in Schedule 7.5 (Financial Reports and Audit Rights).</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6653AA" w:rsidR="00083C8D" w:rsidP="0012000F" w:rsidRDefault="00083C8D" w14:paraId="4E5BD914" w14:textId="77777777">
            <w:pPr>
              <w:ind w:left="0" w:firstLine="0"/>
              <w:rPr>
                <w:rFonts w:eastAsia="Arial" w:cs="Arial"/>
                <w:sz w:val="22"/>
              </w:rPr>
            </w:pPr>
            <w:r w:rsidRPr="006653AA">
              <w:rPr>
                <w:rFonts w:eastAsia="Arial" w:cs="Arial"/>
                <w:sz w:val="22"/>
              </w:rPr>
              <w:t>The Supplier shall ensure compliance with any statutory requirements and financial regulations.</w:t>
            </w:r>
          </w:p>
        </w:tc>
      </w:tr>
    </w:tbl>
    <w:p w:rsidRPr="007447D0" w:rsidR="00083C8D" w:rsidP="00083C8D" w:rsidRDefault="00083C8D" w14:paraId="086BFBB0" w14:textId="77777777"/>
    <w:p w:rsidRPr="00A61D2F" w:rsidR="00083C8D" w:rsidP="00083C8D" w:rsidRDefault="00083C8D" w14:paraId="31A34AF5" w14:textId="77777777">
      <w:pPr>
        <w:spacing w:before="120"/>
        <w:rPr>
          <w:rFonts w:cs="Arial"/>
          <w:b/>
          <w:sz w:val="22"/>
          <w:u w:val="single"/>
        </w:rPr>
      </w:pPr>
      <w:bookmarkStart w:name="_Toc115689832" w:id="77"/>
      <w:r w:rsidRPr="00A61D2F">
        <w:rPr>
          <w:rFonts w:cs="Arial"/>
          <w:b/>
          <w:sz w:val="22"/>
          <w:u w:val="single"/>
        </w:rPr>
        <w:t>FM 5 – Debt Management Requirements</w:t>
      </w:r>
      <w:bookmarkEnd w:id="77"/>
      <w:r w:rsidRPr="00A61D2F">
        <w:rPr>
          <w:rFonts w:cs="Arial"/>
          <w:b/>
          <w:sz w:val="22"/>
          <w:u w:val="single"/>
        </w:rPr>
        <w:t xml:space="preserve"> </w:t>
      </w:r>
    </w:p>
    <w:p w:rsidRPr="006A6BA3" w:rsidR="00083C8D" w:rsidP="00083C8D" w:rsidRDefault="00083C8D" w14:paraId="607F5F6F" w14:textId="77777777">
      <w:pPr>
        <w:rPr>
          <w:rFonts w:cs="Arial"/>
          <w:bCs/>
          <w:sz w:val="22"/>
        </w:rPr>
      </w:pPr>
      <w:r w:rsidRPr="006A6BA3">
        <w:rPr>
          <w:rFonts w:cs="Arial"/>
          <w:bCs/>
          <w:sz w:val="22"/>
        </w:rPr>
        <w:t xml:space="preserve">The Supplier shall: </w:t>
      </w:r>
    </w:p>
    <w:tbl>
      <w:tblPr>
        <w:tblW w:w="9918" w:type="dxa"/>
        <w:tblBorders>
          <w:top w:val="single" w:color="4BACC6" w:sz="8" w:space="0"/>
          <w:left w:val="single" w:color="4BACC6" w:sz="8" w:space="0"/>
          <w:bottom w:val="single" w:color="4BACC6" w:sz="8" w:space="0"/>
          <w:right w:val="single" w:color="4BACC6" w:sz="8" w:space="0"/>
          <w:insideH w:val="single" w:color="FFFFFF" w:sz="6" w:space="0"/>
          <w:insideV w:val="single" w:color="FFFFFF" w:sz="6" w:space="0"/>
        </w:tblBorders>
        <w:tblLayout w:type="fixed"/>
        <w:tblLook w:val="0400" w:firstRow="0" w:lastRow="0" w:firstColumn="0" w:lastColumn="0" w:noHBand="0" w:noVBand="1"/>
      </w:tblPr>
      <w:tblGrid>
        <w:gridCol w:w="1555"/>
        <w:gridCol w:w="5953"/>
        <w:gridCol w:w="2410"/>
      </w:tblGrid>
      <w:tr w:rsidRPr="007447D0" w:rsidR="00083C8D" w:rsidTr="0012000F" w14:paraId="01DC147A" w14:textId="77777777">
        <w:trPr>
          <w:tblHeader/>
        </w:trPr>
        <w:tc>
          <w:tcPr>
            <w:tcW w:w="1555"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7447D0" w:rsidR="00083C8D" w:rsidP="0012000F" w:rsidRDefault="00083C8D" w14:paraId="117D1BA4" w14:textId="77777777">
            <w:pPr>
              <w:spacing w:before="120" w:after="120"/>
              <w:rPr>
                <w:rFonts w:cs="Arial"/>
                <w:sz w:val="22"/>
              </w:rPr>
            </w:pPr>
            <w:r w:rsidRPr="007447D0">
              <w:rPr>
                <w:rFonts w:eastAsia="Arial" w:cs="Arial"/>
                <w:b/>
                <w:color w:val="000000"/>
                <w:sz w:val="22"/>
              </w:rPr>
              <w:t>Ref</w:t>
            </w:r>
          </w:p>
        </w:tc>
        <w:tc>
          <w:tcPr>
            <w:tcW w:w="5953"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6653AA" w:rsidR="00083C8D" w:rsidP="0012000F" w:rsidRDefault="00083C8D" w14:paraId="079A0ECA" w14:textId="77777777">
            <w:pPr>
              <w:spacing w:before="120" w:after="120"/>
              <w:rPr>
                <w:rFonts w:eastAsia="Arial" w:cs="Arial"/>
                <w:b/>
                <w:bCs/>
                <w:sz w:val="22"/>
              </w:rPr>
            </w:pPr>
            <w:r w:rsidRPr="00F40E71">
              <w:rPr>
                <w:rFonts w:eastAsia="Arial" w:cs="Arial"/>
                <w:b/>
                <w:color w:val="000000"/>
                <w:sz w:val="22"/>
              </w:rPr>
              <w:t>Requirement</w:t>
            </w:r>
          </w:p>
        </w:tc>
        <w:tc>
          <w:tcPr>
            <w:tcW w:w="2410" w:type="dxa"/>
            <w:tcBorders>
              <w:top w:val="single" w:color="000000" w:sz="4" w:space="0"/>
              <w:left w:val="single" w:color="000000" w:sz="4" w:space="0"/>
              <w:bottom w:val="single" w:color="000000" w:sz="4" w:space="0"/>
              <w:right w:val="single" w:color="000000" w:sz="4" w:space="0"/>
            </w:tcBorders>
            <w:shd w:val="clear" w:color="auto" w:fill="DBE5F1"/>
          </w:tcPr>
          <w:p w:rsidRPr="006653AA" w:rsidR="00083C8D" w:rsidP="0012000F" w:rsidRDefault="00083C8D" w14:paraId="3C36154E" w14:textId="77777777">
            <w:pPr>
              <w:ind w:left="0" w:firstLine="0"/>
              <w:rPr>
                <w:rFonts w:eastAsia="Arial" w:cs="Arial"/>
                <w:b/>
                <w:bCs/>
                <w:sz w:val="22"/>
              </w:rPr>
            </w:pPr>
            <w:r w:rsidRPr="006653AA">
              <w:rPr>
                <w:rFonts w:eastAsia="Arial" w:cs="Arial"/>
                <w:b/>
                <w:bCs/>
                <w:sz w:val="22"/>
              </w:rPr>
              <w:t>Key output(s) / Deliverable(s) includes</w:t>
            </w:r>
          </w:p>
        </w:tc>
      </w:tr>
      <w:tr w:rsidRPr="007447D0" w:rsidR="00083C8D" w:rsidTr="0012000F" w14:paraId="19A918CD"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730A3634" w14:textId="77777777">
            <w:pPr>
              <w:spacing w:before="120" w:after="120"/>
              <w:rPr>
                <w:rFonts w:cs="Arial"/>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5.1</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653AA" w:rsidR="00083C8D" w:rsidP="0012000F" w:rsidRDefault="00083C8D" w14:paraId="69CE5756" w14:textId="77777777">
            <w:pPr>
              <w:ind w:left="0" w:firstLine="0"/>
              <w:rPr>
                <w:rFonts w:eastAsia="Arial" w:cs="Arial"/>
                <w:sz w:val="22"/>
              </w:rPr>
            </w:pPr>
            <w:r w:rsidRPr="006653AA">
              <w:rPr>
                <w:rFonts w:eastAsia="Arial" w:cs="Arial"/>
                <w:sz w:val="22"/>
              </w:rPr>
              <w:t>Have effective procedures to prevent, identify and manage debts, including overpayments, repayments and arrears of contributions.  These procedures will include debts arising from the administration of the Schemes by previous administrators.</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6653AA" w:rsidR="00083C8D" w:rsidP="0012000F" w:rsidRDefault="00083C8D" w14:paraId="2BF9651F" w14:textId="77777777">
            <w:pPr>
              <w:ind w:left="0" w:firstLine="0"/>
              <w:rPr>
                <w:rFonts w:eastAsia="Arial" w:cs="Arial"/>
                <w:sz w:val="22"/>
              </w:rPr>
            </w:pPr>
            <w:r w:rsidRPr="006653AA">
              <w:rPr>
                <w:rFonts w:eastAsia="Arial" w:cs="Arial"/>
                <w:sz w:val="22"/>
              </w:rPr>
              <w:t>The Supplier shall ensure compliance with any statutory requirements and financial regulations.</w:t>
            </w:r>
          </w:p>
        </w:tc>
      </w:tr>
      <w:tr w:rsidRPr="007447D0" w:rsidR="00083C8D" w:rsidTr="0012000F" w14:paraId="18A9662B"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07292F57" w14:textId="77777777">
            <w:pPr>
              <w:spacing w:before="120" w:after="120"/>
              <w:rPr>
                <w:rFonts w:cs="Arial"/>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5.2</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653AA" w:rsidR="00083C8D" w:rsidP="0012000F" w:rsidRDefault="00083C8D" w14:paraId="5209DF4A" w14:textId="77777777">
            <w:pPr>
              <w:ind w:left="0" w:firstLine="0"/>
              <w:rPr>
                <w:rFonts w:eastAsia="Arial" w:cs="Arial"/>
                <w:sz w:val="22"/>
              </w:rPr>
            </w:pPr>
            <w:r w:rsidRPr="006653AA">
              <w:rPr>
                <w:rFonts w:eastAsia="Arial" w:cs="Arial"/>
                <w:sz w:val="22"/>
              </w:rPr>
              <w:t>Undertake debt recovery action on behalf of the Authority, including recovery for debts which arose as a result of the actions of previous administrators.  Have in place processes to recover debt from and reimburse previous administrators, as appropriate.</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6653AA" w:rsidR="00083C8D" w:rsidP="0012000F" w:rsidRDefault="00083C8D" w14:paraId="5FC80D0C" w14:textId="77777777">
            <w:pPr>
              <w:ind w:left="0" w:firstLine="0"/>
              <w:rPr>
                <w:rFonts w:eastAsia="Arial" w:cs="Arial"/>
                <w:sz w:val="22"/>
              </w:rPr>
            </w:pPr>
            <w:r w:rsidRPr="006653AA">
              <w:rPr>
                <w:rFonts w:eastAsia="Arial" w:cs="Arial"/>
                <w:sz w:val="22"/>
              </w:rPr>
              <w:t>The Supplier shall ensure compliance with any statutory requirements and financial regulations.</w:t>
            </w:r>
          </w:p>
        </w:tc>
      </w:tr>
      <w:tr w:rsidRPr="007447D0" w:rsidR="00083C8D" w:rsidTr="0012000F" w14:paraId="1836C9A7"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35C14D2C" w14:textId="77777777">
            <w:pPr>
              <w:spacing w:before="120" w:after="120"/>
              <w:rPr>
                <w:rFonts w:cs="Arial"/>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5.3</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653AA" w:rsidR="00083C8D" w:rsidP="0012000F" w:rsidRDefault="00083C8D" w14:paraId="53BA6ABF" w14:textId="77777777">
            <w:pPr>
              <w:ind w:left="0" w:firstLine="0"/>
              <w:rPr>
                <w:rFonts w:eastAsia="Arial" w:cs="Arial"/>
                <w:sz w:val="22"/>
              </w:rPr>
            </w:pPr>
            <w:r w:rsidRPr="006653AA">
              <w:rPr>
                <w:rFonts w:eastAsia="Arial" w:cs="Arial"/>
                <w:sz w:val="22"/>
              </w:rPr>
              <w:t>Accurately record and report on all outstanding debts, including any defaults on repayments, in accordance with the Authority’s instructions and the processes agreed by the Parties in writing.</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6653AA" w:rsidR="00083C8D" w:rsidP="0012000F" w:rsidRDefault="00083C8D" w14:paraId="319E1274" w14:textId="77777777">
            <w:pPr>
              <w:ind w:left="0" w:firstLine="0"/>
              <w:rPr>
                <w:rFonts w:eastAsia="Arial" w:cs="Arial"/>
                <w:sz w:val="22"/>
              </w:rPr>
            </w:pPr>
            <w:r w:rsidRPr="006653AA">
              <w:rPr>
                <w:rFonts w:eastAsia="Arial" w:cs="Arial"/>
                <w:sz w:val="22"/>
              </w:rPr>
              <w:t>The Supplier shall ensure compliance with any statutory requirements and financial regulations.</w:t>
            </w:r>
          </w:p>
        </w:tc>
      </w:tr>
      <w:tr w:rsidRPr="007447D0" w:rsidR="00083C8D" w:rsidTr="0012000F" w14:paraId="28A277CC" w14:textId="77777777">
        <w:tc>
          <w:tcPr>
            <w:tcW w:w="1555"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7447D0" w:rsidR="00083C8D" w:rsidP="0012000F" w:rsidRDefault="00083C8D" w14:paraId="08E2D986" w14:textId="77777777">
            <w:pPr>
              <w:spacing w:before="120" w:after="120"/>
              <w:rPr>
                <w:rFonts w:cs="Arial"/>
                <w:sz w:val="22"/>
              </w:rPr>
            </w:pPr>
            <w:r w:rsidRPr="007447D0">
              <w:rPr>
                <w:rFonts w:eastAsia="Arial" w:cs="Arial"/>
                <w:color w:val="000000"/>
                <w:sz w:val="22"/>
              </w:rPr>
              <w:t>FM</w:t>
            </w:r>
            <w:r>
              <w:rPr>
                <w:rFonts w:eastAsia="Arial" w:cs="Arial"/>
                <w:color w:val="000000"/>
                <w:sz w:val="22"/>
              </w:rPr>
              <w:t xml:space="preserve"> </w:t>
            </w:r>
            <w:r w:rsidRPr="007447D0">
              <w:rPr>
                <w:rFonts w:eastAsia="Arial" w:cs="Arial"/>
                <w:color w:val="000000"/>
                <w:sz w:val="22"/>
              </w:rPr>
              <w:t>5.4</w:t>
            </w:r>
          </w:p>
        </w:tc>
        <w:tc>
          <w:tcPr>
            <w:tcW w:w="5953" w:type="dxa"/>
            <w:tcBorders>
              <w:top w:val="single" w:color="000000" w:sz="4" w:space="0"/>
              <w:left w:val="single" w:color="000000" w:sz="4" w:space="0"/>
              <w:bottom w:val="single" w:color="000000" w:sz="4" w:space="0"/>
              <w:right w:val="single" w:color="000000" w:sz="4" w:space="0"/>
            </w:tcBorders>
            <w:shd w:val="clear" w:color="auto" w:fill="auto"/>
            <w:tcMar>
              <w:top w:w="0" w:type="dxa"/>
              <w:left w:w="115" w:type="dxa"/>
              <w:bottom w:w="0" w:type="dxa"/>
              <w:right w:w="115" w:type="dxa"/>
            </w:tcMar>
          </w:tcPr>
          <w:p w:rsidRPr="006653AA" w:rsidR="00083C8D" w:rsidP="0012000F" w:rsidRDefault="00083C8D" w14:paraId="01BF9298" w14:textId="77777777">
            <w:pPr>
              <w:ind w:left="0" w:firstLine="0"/>
              <w:rPr>
                <w:rFonts w:eastAsia="Arial" w:cs="Arial"/>
                <w:sz w:val="22"/>
              </w:rPr>
            </w:pPr>
            <w:r w:rsidRPr="006653AA">
              <w:rPr>
                <w:rFonts w:eastAsia="Arial" w:cs="Arial"/>
                <w:sz w:val="22"/>
              </w:rPr>
              <w:t xml:space="preserve">Notify the Authority promptly of any errors and/or omissions (including underpayments and overpayments, arrears of contributions) which have occurred in the Supplier’s </w:t>
            </w:r>
            <w:r w:rsidRPr="006653AA">
              <w:rPr>
                <w:rFonts w:eastAsia="Arial" w:cs="Arial"/>
                <w:sz w:val="22"/>
              </w:rPr>
              <w:lastRenderedPageBreak/>
              <w:t>provision of the Services and of any cost implications.  Where a debt arises due to the action or inaction of the Supplier, reimburse the Authority within three (3) months of a debt being identified by the Supplier and ensure that any subsequent recovery action from Members does not negatively impact on the Authority or the RMSPS.</w:t>
            </w:r>
          </w:p>
        </w:tc>
        <w:tc>
          <w:tcPr>
            <w:tcW w:w="241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6653AA" w:rsidR="00083C8D" w:rsidP="0012000F" w:rsidRDefault="00083C8D" w14:paraId="2D678B71" w14:textId="77777777">
            <w:pPr>
              <w:ind w:left="0" w:firstLine="0"/>
              <w:rPr>
                <w:rFonts w:eastAsia="Arial" w:cs="Arial"/>
                <w:sz w:val="22"/>
              </w:rPr>
            </w:pPr>
            <w:r w:rsidRPr="006653AA">
              <w:rPr>
                <w:rFonts w:eastAsia="Arial" w:cs="Arial"/>
                <w:sz w:val="22"/>
              </w:rPr>
              <w:lastRenderedPageBreak/>
              <w:t xml:space="preserve">The Supplier shall ensure compliance with any statutory </w:t>
            </w:r>
            <w:r w:rsidRPr="006653AA">
              <w:rPr>
                <w:rFonts w:eastAsia="Arial" w:cs="Arial"/>
                <w:sz w:val="22"/>
              </w:rPr>
              <w:lastRenderedPageBreak/>
              <w:t>requirements and financial regulations.</w:t>
            </w:r>
          </w:p>
          <w:p w:rsidRPr="006653AA" w:rsidR="00083C8D" w:rsidP="0012000F" w:rsidRDefault="00083C8D" w14:paraId="785D26B2" w14:textId="77777777">
            <w:pPr>
              <w:ind w:left="0" w:firstLine="0"/>
              <w:rPr>
                <w:rFonts w:eastAsia="Arial" w:cs="Arial"/>
                <w:sz w:val="22"/>
              </w:rPr>
            </w:pPr>
            <w:r w:rsidRPr="006653AA">
              <w:rPr>
                <w:rFonts w:eastAsia="Arial" w:cs="Arial"/>
                <w:sz w:val="22"/>
              </w:rPr>
              <w:t xml:space="preserve">The Supplier shall ensure it adheres to Managing Public Money guidance.  </w:t>
            </w:r>
          </w:p>
        </w:tc>
      </w:tr>
    </w:tbl>
    <w:p w:rsidR="00083C8D" w:rsidP="00083C8D" w:rsidRDefault="00083C8D" w14:paraId="7BDA8DC5" w14:textId="77777777">
      <w:pPr>
        <w:spacing w:before="120"/>
        <w:rPr>
          <w:rFonts w:cs="Arial"/>
          <w:sz w:val="20"/>
          <w:szCs w:val="20"/>
        </w:rPr>
      </w:pPr>
    </w:p>
    <w:p w:rsidR="00083C8D" w:rsidP="00083C8D" w:rsidRDefault="00083C8D" w14:paraId="0A7DB568" w14:textId="77777777">
      <w:pPr>
        <w:tabs>
          <w:tab w:val="clear" w:pos="0"/>
          <w:tab w:val="clear" w:pos="720"/>
        </w:tabs>
        <w:spacing w:after="0"/>
        <w:ind w:left="0" w:firstLine="0"/>
        <w:jc w:val="left"/>
        <w:outlineLvl w:val="9"/>
        <w:rPr>
          <w:rFonts w:cs="Arial"/>
          <w:sz w:val="20"/>
          <w:szCs w:val="20"/>
        </w:rPr>
      </w:pPr>
      <w:r>
        <w:rPr>
          <w:rFonts w:cs="Arial"/>
          <w:sz w:val="20"/>
          <w:szCs w:val="20"/>
        </w:rPr>
        <w:br w:type="page"/>
      </w:r>
    </w:p>
    <w:p w:rsidR="00083C8D" w:rsidP="00083C8D" w:rsidRDefault="00083C8D" w14:paraId="13A50D8F" w14:textId="77777777">
      <w:pPr>
        <w:pStyle w:val="Heading3"/>
        <w:keepNext/>
        <w:keepLines w:val="0"/>
        <w:spacing w:before="240" w:after="120"/>
        <w:rPr>
          <w:rFonts w:ascii="Arial" w:hAnsi="Arial" w:cs="Arial"/>
          <w:b/>
        </w:rPr>
      </w:pPr>
      <w:r w:rsidRPr="0077342E">
        <w:rPr>
          <w:rFonts w:ascii="Arial" w:hAnsi="Arial" w:cs="Arial"/>
          <w:b/>
        </w:rPr>
        <w:lastRenderedPageBreak/>
        <w:t>Fraud Prevention Requirements</w:t>
      </w:r>
    </w:p>
    <w:p w:rsidRPr="005C7644" w:rsidR="00083C8D" w:rsidP="00083C8D" w:rsidRDefault="00083C8D" w14:paraId="3E05D1F5" w14:textId="77777777">
      <w:pPr>
        <w:pStyle w:val="Heading2"/>
        <w:numPr>
          <w:ilvl w:val="0"/>
          <w:numId w:val="0"/>
        </w:numPr>
        <w:tabs>
          <w:tab w:val="left" w:pos="1134"/>
        </w:tabs>
        <w:suppressAutoHyphens/>
        <w:spacing w:before="360" w:after="120" w:line="360" w:lineRule="atLeast"/>
        <w:textAlignment w:val="top"/>
        <w:rPr>
          <w:rFonts w:ascii="Arial" w:hAnsi="Arial" w:eastAsia="Times New Roman" w:cs="Arial"/>
          <w:position w:val="-1"/>
          <w:szCs w:val="24"/>
          <w:u w:val="single"/>
        </w:rPr>
      </w:pPr>
      <w:bookmarkStart w:name="gjdgxs" w:colFirst="0" w:colLast="0" w:id="78"/>
      <w:bookmarkStart w:name="_1fob9te" w:colFirst="0" w:colLast="0" w:id="79"/>
      <w:bookmarkStart w:name="_3rdcrjn" w:colFirst="0" w:colLast="0" w:id="80"/>
      <w:bookmarkStart w:name="_Toc115689939" w:id="81"/>
      <w:bookmarkEnd w:id="78"/>
      <w:bookmarkEnd w:id="79"/>
      <w:bookmarkEnd w:id="80"/>
      <w:r w:rsidRPr="005C7644">
        <w:rPr>
          <w:rFonts w:ascii="Arial" w:hAnsi="Arial" w:eastAsia="Times New Roman" w:cs="Arial"/>
          <w:position w:val="-1"/>
          <w:szCs w:val="24"/>
          <w:u w:val="single"/>
        </w:rPr>
        <w:t>Brief Introduction</w:t>
      </w:r>
      <w:bookmarkEnd w:id="81"/>
    </w:p>
    <w:p w:rsidR="00083C8D" w:rsidP="00083C8D" w:rsidRDefault="00083C8D" w14:paraId="005487E3" w14:textId="77777777">
      <w:pPr>
        <w:pStyle w:val="ListParagraph"/>
        <w:numPr>
          <w:ilvl w:val="6"/>
          <w:numId w:val="68"/>
        </w:numPr>
        <w:rPr>
          <w:rFonts w:eastAsia="Arial" w:cs="Arial"/>
          <w:sz w:val="22"/>
        </w:rPr>
      </w:pPr>
      <w:r w:rsidRPr="006653AA">
        <w:rPr>
          <w:rFonts w:cs="Arial"/>
          <w:sz w:val="22"/>
          <w:szCs w:val="20"/>
        </w:rPr>
        <w:t>The</w:t>
      </w:r>
      <w:r w:rsidRPr="00520B8C">
        <w:rPr>
          <w:rFonts w:eastAsia="Arial" w:cs="Arial"/>
          <w:sz w:val="22"/>
        </w:rPr>
        <w:t xml:space="preserve"> required outcome is a framework of controls and measures that effectively protects the Services and the </w:t>
      </w:r>
      <w:r>
        <w:rPr>
          <w:rFonts w:eastAsia="Arial" w:cs="Arial"/>
          <w:sz w:val="22"/>
        </w:rPr>
        <w:t>RMSPS</w:t>
      </w:r>
      <w:r w:rsidRPr="00520B8C">
        <w:rPr>
          <w:rFonts w:eastAsia="Arial" w:cs="Arial"/>
          <w:sz w:val="22"/>
        </w:rPr>
        <w:t xml:space="preserve"> including its Members against external and internal fraud.</w:t>
      </w:r>
    </w:p>
    <w:p w:rsidRPr="00F873A3" w:rsidR="00083C8D" w:rsidP="00083C8D" w:rsidRDefault="00083C8D" w14:paraId="45EDC7D0" w14:textId="77777777">
      <w:pPr>
        <w:pStyle w:val="ListParagraph"/>
        <w:numPr>
          <w:ilvl w:val="6"/>
          <w:numId w:val="68"/>
        </w:numPr>
        <w:rPr>
          <w:rFonts w:eastAsia="Arial" w:cs="Arial"/>
          <w:sz w:val="22"/>
        </w:rPr>
      </w:pPr>
      <w:r w:rsidRPr="006653AA">
        <w:rPr>
          <w:rFonts w:cs="Arial"/>
          <w:sz w:val="22"/>
          <w:szCs w:val="20"/>
        </w:rPr>
        <w:t>The</w:t>
      </w:r>
      <w:r w:rsidRPr="00F873A3">
        <w:rPr>
          <w:rFonts w:eastAsia="Arial" w:cs="Arial"/>
          <w:sz w:val="22"/>
        </w:rPr>
        <w:t xml:space="preserve"> Supplier shall </w:t>
      </w:r>
      <w:r>
        <w:rPr>
          <w:rFonts w:eastAsia="Arial" w:cs="Arial"/>
          <w:sz w:val="22"/>
        </w:rPr>
        <w:t>provide</w:t>
      </w:r>
      <w:r w:rsidRPr="00F873A3">
        <w:rPr>
          <w:rFonts w:eastAsia="Arial" w:cs="Arial"/>
          <w:sz w:val="22"/>
        </w:rPr>
        <w:t xml:space="preserve"> the below </w:t>
      </w:r>
      <w:r>
        <w:rPr>
          <w:rFonts w:eastAsia="Arial" w:cs="Arial"/>
          <w:sz w:val="22"/>
        </w:rPr>
        <w:t>Fraud Prevention</w:t>
      </w:r>
      <w:r w:rsidRPr="00F873A3">
        <w:rPr>
          <w:rFonts w:eastAsia="Arial" w:cs="Arial"/>
          <w:sz w:val="22"/>
        </w:rPr>
        <w:t xml:space="preserve"> Requirements in </w:t>
      </w:r>
      <w:r>
        <w:rPr>
          <w:rFonts w:eastAsia="Arial" w:cs="Arial"/>
          <w:sz w:val="22"/>
        </w:rPr>
        <w:t>compliance with</w:t>
      </w:r>
      <w:r w:rsidRPr="00F873A3">
        <w:rPr>
          <w:rFonts w:eastAsia="Arial" w:cs="Arial"/>
          <w:sz w:val="22"/>
        </w:rPr>
        <w:t>:</w:t>
      </w:r>
    </w:p>
    <w:p w:rsidR="00083C8D" w:rsidP="00083C8D" w:rsidRDefault="00083C8D" w14:paraId="4E1740D1" w14:textId="77777777">
      <w:pPr>
        <w:pStyle w:val="ListParagraph"/>
        <w:numPr>
          <w:ilvl w:val="0"/>
          <w:numId w:val="105"/>
        </w:numPr>
        <w:rPr>
          <w:rFonts w:eastAsia="Arial" w:cs="Arial"/>
          <w:sz w:val="22"/>
        </w:rPr>
      </w:pPr>
      <w:r w:rsidRPr="006653AA">
        <w:rPr>
          <w:rFonts w:cs="Arial"/>
          <w:sz w:val="22"/>
        </w:rPr>
        <w:t>all</w:t>
      </w:r>
      <w:r w:rsidRPr="00F873A3">
        <w:rPr>
          <w:rFonts w:eastAsia="Arial" w:cs="Arial"/>
          <w:sz w:val="22"/>
        </w:rPr>
        <w:t xml:space="preserve"> </w:t>
      </w:r>
      <w:r w:rsidRPr="006653AA">
        <w:rPr>
          <w:rFonts w:cs="Arial"/>
          <w:sz w:val="22"/>
          <w:szCs w:val="20"/>
        </w:rPr>
        <w:t>applicable</w:t>
      </w:r>
      <w:r w:rsidRPr="00F873A3">
        <w:rPr>
          <w:rFonts w:eastAsia="Arial" w:cs="Arial"/>
          <w:sz w:val="22"/>
        </w:rPr>
        <w:t xml:space="preserve"> Laws; and </w:t>
      </w:r>
    </w:p>
    <w:p w:rsidR="00083C8D" w:rsidP="00083C8D" w:rsidRDefault="00083C8D" w14:paraId="6D1E7A60" w14:textId="77777777">
      <w:pPr>
        <w:pStyle w:val="ListParagraph"/>
        <w:numPr>
          <w:ilvl w:val="0"/>
          <w:numId w:val="105"/>
        </w:numPr>
        <w:rPr>
          <w:rFonts w:eastAsia="Arial" w:cs="Arial"/>
          <w:sz w:val="22"/>
        </w:rPr>
      </w:pPr>
      <w:r w:rsidRPr="00F873A3">
        <w:rPr>
          <w:rFonts w:eastAsia="Arial" w:cs="Arial"/>
          <w:sz w:val="22"/>
        </w:rPr>
        <w:t xml:space="preserve">with </w:t>
      </w:r>
      <w:r w:rsidRPr="006653AA">
        <w:rPr>
          <w:rFonts w:cs="Arial"/>
          <w:sz w:val="22"/>
        </w:rPr>
        <w:t>Schedule</w:t>
      </w:r>
      <w:r w:rsidRPr="00F873A3">
        <w:rPr>
          <w:rFonts w:eastAsia="Arial" w:cs="Arial"/>
          <w:sz w:val="22"/>
        </w:rPr>
        <w:t xml:space="preserve"> 2.2 (</w:t>
      </w:r>
      <w:r w:rsidRPr="00F873A3">
        <w:rPr>
          <w:rFonts w:eastAsia="Arial" w:cs="Arial"/>
          <w:i/>
          <w:sz w:val="22"/>
        </w:rPr>
        <w:t>Performance Levels</w:t>
      </w:r>
      <w:r w:rsidRPr="00F873A3">
        <w:rPr>
          <w:rFonts w:eastAsia="Arial" w:cs="Arial"/>
          <w:sz w:val="22"/>
        </w:rPr>
        <w:t>) including in particular the Performance Indicators.</w:t>
      </w:r>
      <w:bookmarkStart w:name="_Toc115689941" w:id="82"/>
    </w:p>
    <w:p w:rsidR="00083C8D" w:rsidP="00083C8D" w:rsidRDefault="00083C8D" w14:paraId="454996A8" w14:textId="77777777">
      <w:pPr>
        <w:tabs>
          <w:tab w:val="clear" w:pos="0"/>
          <w:tab w:val="clear" w:pos="720"/>
        </w:tabs>
        <w:spacing w:after="0"/>
        <w:ind w:left="0" w:firstLine="0"/>
        <w:jc w:val="left"/>
        <w:outlineLvl w:val="9"/>
        <w:rPr>
          <w:rFonts w:eastAsia="Arial" w:cs="Arial"/>
          <w:sz w:val="22"/>
        </w:rPr>
      </w:pPr>
      <w:r>
        <w:rPr>
          <w:rFonts w:eastAsia="Arial" w:cs="Arial"/>
          <w:sz w:val="22"/>
        </w:rPr>
        <w:br w:type="page"/>
      </w:r>
    </w:p>
    <w:p w:rsidRPr="006653AA" w:rsidR="00083C8D" w:rsidP="00083C8D" w:rsidRDefault="00083C8D" w14:paraId="33258685" w14:textId="77777777">
      <w:pPr>
        <w:pStyle w:val="Heading1"/>
        <w:numPr>
          <w:ilvl w:val="0"/>
          <w:numId w:val="0"/>
        </w:numPr>
        <w:ind w:left="1"/>
        <w:jc w:val="both"/>
        <w:rPr>
          <w:rFonts w:ascii="Arial" w:hAnsi="Arial" w:cs="Arial"/>
          <w:u w:val="single"/>
        </w:rPr>
      </w:pPr>
      <w:r w:rsidRPr="006653AA">
        <w:rPr>
          <w:rFonts w:ascii="Arial" w:hAnsi="Arial" w:cs="Arial"/>
          <w:caps w:val="0"/>
          <w:u w:val="single"/>
        </w:rPr>
        <w:lastRenderedPageBreak/>
        <w:t>F</w:t>
      </w:r>
      <w:r>
        <w:rPr>
          <w:rFonts w:ascii="Arial" w:hAnsi="Arial" w:cs="Arial"/>
          <w:caps w:val="0"/>
          <w:u w:val="single"/>
        </w:rPr>
        <w:t>R</w:t>
      </w:r>
      <w:r w:rsidRPr="006653AA">
        <w:rPr>
          <w:rFonts w:ascii="Arial" w:hAnsi="Arial" w:cs="Arial"/>
          <w:caps w:val="0"/>
          <w:u w:val="single"/>
        </w:rPr>
        <w:t xml:space="preserve"> 1 – Fraud Prevention Requirements</w:t>
      </w:r>
      <w:bookmarkEnd w:id="82"/>
      <w:r w:rsidRPr="006653AA">
        <w:rPr>
          <w:rFonts w:ascii="Arial" w:hAnsi="Arial" w:cs="Arial"/>
          <w:caps w:val="0"/>
          <w:u w:val="single"/>
        </w:rPr>
        <w:t xml:space="preserve">  </w:t>
      </w:r>
    </w:p>
    <w:p w:rsidRPr="006653AA" w:rsidR="00083C8D" w:rsidP="00083C8D" w:rsidRDefault="00083C8D" w14:paraId="41A66DD7" w14:textId="77777777">
      <w:pPr>
        <w:rPr>
          <w:rFonts w:eastAsia="Arial" w:cs="Arial"/>
          <w:bCs/>
          <w:color w:val="000000"/>
          <w:sz w:val="22"/>
        </w:rPr>
      </w:pPr>
      <w:r w:rsidRPr="006653AA">
        <w:rPr>
          <w:rFonts w:eastAsia="Arial" w:cs="Arial"/>
          <w:bCs/>
          <w:color w:val="000000"/>
          <w:sz w:val="22"/>
        </w:rPr>
        <w:t>The Supplier shall:</w:t>
      </w:r>
    </w:p>
    <w:tbl>
      <w:tblPr>
        <w:tblW w:w="9634" w:type="dxa"/>
        <w:tblLayout w:type="fixed"/>
        <w:tblLook w:val="0400" w:firstRow="0" w:lastRow="0" w:firstColumn="0" w:lastColumn="0" w:noHBand="0" w:noVBand="1"/>
      </w:tblPr>
      <w:tblGrid>
        <w:gridCol w:w="1413"/>
        <w:gridCol w:w="5953"/>
        <w:gridCol w:w="2268"/>
      </w:tblGrid>
      <w:tr w:rsidRPr="00F873A3" w:rsidR="00083C8D" w:rsidTr="0012000F" w14:paraId="6C077B65" w14:textId="77777777">
        <w:trPr>
          <w:tblHeader/>
        </w:trPr>
        <w:tc>
          <w:tcPr>
            <w:tcW w:w="1413"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F873A3" w:rsidR="00083C8D" w:rsidP="0012000F" w:rsidRDefault="00083C8D" w14:paraId="28D09C8F" w14:textId="77777777">
            <w:pPr>
              <w:rPr>
                <w:rFonts w:eastAsia="Arial" w:cs="Arial"/>
                <w:b/>
                <w:color w:val="000000"/>
                <w:sz w:val="22"/>
                <w:szCs w:val="20"/>
              </w:rPr>
            </w:pPr>
            <w:r>
              <w:rPr>
                <w:rFonts w:eastAsia="Arial" w:cs="Arial"/>
                <w:b/>
                <w:color w:val="000000"/>
                <w:sz w:val="22"/>
                <w:szCs w:val="20"/>
              </w:rPr>
              <w:t>Ref</w:t>
            </w:r>
          </w:p>
        </w:tc>
        <w:tc>
          <w:tcPr>
            <w:tcW w:w="5953" w:type="dxa"/>
            <w:tcBorders>
              <w:top w:val="single" w:color="000000" w:sz="4" w:space="0"/>
              <w:left w:val="single" w:color="000000" w:sz="4" w:space="0"/>
              <w:bottom w:val="single" w:color="000000" w:sz="4" w:space="0"/>
              <w:right w:val="single" w:color="000000" w:sz="4" w:space="0"/>
            </w:tcBorders>
            <w:shd w:val="clear" w:color="auto" w:fill="DBE5F1"/>
            <w:tcMar>
              <w:top w:w="0" w:type="dxa"/>
              <w:left w:w="115" w:type="dxa"/>
              <w:bottom w:w="0" w:type="dxa"/>
              <w:right w:w="115" w:type="dxa"/>
            </w:tcMar>
          </w:tcPr>
          <w:p w:rsidRPr="00F873A3" w:rsidR="00083C8D" w:rsidP="0012000F" w:rsidRDefault="00083C8D" w14:paraId="6612F06A" w14:textId="77777777">
            <w:pPr>
              <w:rPr>
                <w:rFonts w:eastAsia="Arial" w:cs="Arial"/>
                <w:b/>
                <w:color w:val="000000"/>
                <w:sz w:val="22"/>
                <w:szCs w:val="20"/>
              </w:rPr>
            </w:pPr>
            <w:r w:rsidRPr="00F873A3">
              <w:rPr>
                <w:rFonts w:eastAsia="Arial" w:cs="Arial"/>
                <w:b/>
                <w:color w:val="000000"/>
                <w:sz w:val="22"/>
                <w:szCs w:val="20"/>
              </w:rPr>
              <w:t>Requirement</w:t>
            </w:r>
          </w:p>
        </w:tc>
        <w:tc>
          <w:tcPr>
            <w:tcW w:w="2268" w:type="dxa"/>
            <w:tcBorders>
              <w:top w:val="single" w:color="000000" w:sz="4" w:space="0"/>
              <w:left w:val="single" w:color="000000" w:sz="4" w:space="0"/>
              <w:bottom w:val="single" w:color="000000" w:sz="4" w:space="0"/>
              <w:right w:val="single" w:color="000000" w:sz="4" w:space="0"/>
            </w:tcBorders>
            <w:shd w:val="clear" w:color="auto" w:fill="DBE5F1"/>
          </w:tcPr>
          <w:p w:rsidRPr="006653AA" w:rsidR="00083C8D" w:rsidP="0012000F" w:rsidRDefault="00083C8D" w14:paraId="7F9E03DF" w14:textId="77777777">
            <w:pPr>
              <w:ind w:left="0" w:firstLine="0"/>
              <w:rPr>
                <w:rFonts w:eastAsia="Arial" w:cs="Arial"/>
                <w:b/>
                <w:bCs/>
                <w:color w:val="000000"/>
                <w:sz w:val="22"/>
              </w:rPr>
            </w:pPr>
            <w:r w:rsidRPr="006653AA">
              <w:rPr>
                <w:rFonts w:eastAsia="Arial" w:cs="Arial"/>
                <w:b/>
                <w:bCs/>
                <w:color w:val="000000"/>
                <w:sz w:val="22"/>
              </w:rPr>
              <w:t>Key output(s) / Deliverables includes</w:t>
            </w:r>
          </w:p>
        </w:tc>
      </w:tr>
      <w:tr w:rsidRPr="00520B8C" w:rsidR="00083C8D" w:rsidTr="0012000F" w14:paraId="6E059F8C" w14:textId="77777777">
        <w:tc>
          <w:tcPr>
            <w:tcW w:w="1413"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rsidRPr="00520B8C" w:rsidR="00083C8D" w:rsidP="0012000F" w:rsidRDefault="00083C8D" w14:paraId="7615B56B" w14:textId="77777777">
            <w:pPr>
              <w:rPr>
                <w:rFonts w:cs="Arial"/>
                <w:sz w:val="22"/>
              </w:rPr>
            </w:pPr>
            <w:r w:rsidRPr="00520B8C">
              <w:rPr>
                <w:rFonts w:eastAsia="Arial" w:cs="Arial"/>
                <w:color w:val="000000"/>
                <w:sz w:val="22"/>
              </w:rPr>
              <w:t>FR</w:t>
            </w:r>
            <w:r>
              <w:rPr>
                <w:rFonts w:eastAsia="Arial" w:cs="Arial"/>
                <w:color w:val="000000"/>
                <w:sz w:val="22"/>
              </w:rPr>
              <w:t xml:space="preserve"> </w:t>
            </w:r>
            <w:r w:rsidRPr="00520B8C">
              <w:rPr>
                <w:rFonts w:eastAsia="Arial" w:cs="Arial"/>
                <w:color w:val="000000"/>
                <w:sz w:val="22"/>
              </w:rPr>
              <w:t>1.1</w:t>
            </w:r>
          </w:p>
        </w:tc>
        <w:tc>
          <w:tcPr>
            <w:tcW w:w="5953"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rsidRPr="00520B8C" w:rsidR="00083C8D" w:rsidP="0012000F" w:rsidRDefault="00083C8D" w14:paraId="39DDC115" w14:textId="77777777">
            <w:pPr>
              <w:ind w:left="0" w:firstLine="0"/>
              <w:rPr>
                <w:rFonts w:cs="Arial"/>
                <w:sz w:val="22"/>
              </w:rPr>
            </w:pPr>
            <w:r w:rsidRPr="00520B8C">
              <w:rPr>
                <w:rFonts w:eastAsia="Arial" w:cs="Arial"/>
                <w:color w:val="000000"/>
                <w:sz w:val="22"/>
              </w:rPr>
              <w:t>Maintain efficient and effective controls to prevent and detect internal and external fraud, including, but not limited to: </w:t>
            </w:r>
          </w:p>
          <w:p w:rsidRPr="00520B8C" w:rsidR="00083C8D" w:rsidP="0012000F" w:rsidRDefault="00083C8D" w14:paraId="0B451C2C" w14:textId="77777777">
            <w:pPr>
              <w:numPr>
                <w:ilvl w:val="0"/>
                <w:numId w:val="103"/>
              </w:numPr>
              <w:tabs>
                <w:tab w:val="clear" w:pos="0"/>
                <w:tab w:val="clear" w:pos="720"/>
              </w:tabs>
              <w:ind w:left="546" w:hanging="546"/>
              <w:outlineLvl w:val="9"/>
              <w:rPr>
                <w:rFonts w:eastAsia="Arial" w:cs="Arial"/>
                <w:color w:val="000000"/>
                <w:sz w:val="22"/>
              </w:rPr>
            </w:pPr>
            <w:r w:rsidRPr="00520B8C">
              <w:rPr>
                <w:rFonts w:eastAsia="Arial" w:cs="Arial"/>
                <w:color w:val="000000"/>
                <w:sz w:val="22"/>
              </w:rPr>
              <w:t>participat</w:t>
            </w:r>
            <w:r w:rsidRPr="00520B8C">
              <w:rPr>
                <w:rFonts w:eastAsia="Arial" w:cs="Arial"/>
                <w:sz w:val="22"/>
              </w:rPr>
              <w:t>ing</w:t>
            </w:r>
            <w:r w:rsidRPr="00520B8C">
              <w:rPr>
                <w:rFonts w:eastAsia="Arial" w:cs="Arial"/>
                <w:color w:val="000000"/>
                <w:sz w:val="22"/>
              </w:rPr>
              <w:t xml:space="preserve"> in public sector anti-fraud initiatives as required by the Authority; </w:t>
            </w:r>
          </w:p>
          <w:p w:rsidRPr="00520B8C" w:rsidR="00083C8D" w:rsidP="0012000F" w:rsidRDefault="00083C8D" w14:paraId="755679C8" w14:textId="77777777">
            <w:pPr>
              <w:numPr>
                <w:ilvl w:val="0"/>
                <w:numId w:val="103"/>
              </w:numPr>
              <w:tabs>
                <w:tab w:val="clear" w:pos="0"/>
                <w:tab w:val="clear" w:pos="720"/>
              </w:tabs>
              <w:ind w:left="546" w:hanging="546"/>
              <w:outlineLvl w:val="9"/>
              <w:rPr>
                <w:rFonts w:eastAsia="Arial" w:cs="Arial"/>
                <w:sz w:val="22"/>
              </w:rPr>
            </w:pPr>
            <w:r w:rsidRPr="00520B8C">
              <w:rPr>
                <w:rFonts w:eastAsia="Arial" w:cs="Arial"/>
                <w:sz w:val="22"/>
              </w:rPr>
              <w:t>performing regular mortality tracing to validate continued entitlement to pension payments for Members and taking necessary actions to suspend, cease or reinstate pensions, as appropriate</w:t>
            </w:r>
            <w:r>
              <w:rPr>
                <w:rFonts w:eastAsia="Arial" w:cs="Arial"/>
                <w:sz w:val="22"/>
              </w:rPr>
              <w:t>;</w:t>
            </w:r>
          </w:p>
          <w:p w:rsidRPr="00520B8C" w:rsidR="00083C8D" w:rsidP="0012000F" w:rsidRDefault="00083C8D" w14:paraId="118AD788" w14:textId="77777777">
            <w:pPr>
              <w:numPr>
                <w:ilvl w:val="0"/>
                <w:numId w:val="103"/>
              </w:numPr>
              <w:tabs>
                <w:tab w:val="clear" w:pos="0"/>
                <w:tab w:val="clear" w:pos="720"/>
              </w:tabs>
              <w:ind w:left="546" w:hanging="546"/>
              <w:outlineLvl w:val="9"/>
              <w:rPr>
                <w:rFonts w:eastAsia="Arial" w:cs="Arial"/>
                <w:sz w:val="22"/>
              </w:rPr>
            </w:pPr>
            <w:r w:rsidRPr="00520B8C">
              <w:rPr>
                <w:rFonts w:eastAsia="Arial" w:cs="Arial"/>
                <w:sz w:val="22"/>
              </w:rPr>
              <w:t>ensuring all activities and services are designed and have suitable effective controls to protect Members from identity fraud</w:t>
            </w:r>
            <w:r>
              <w:rPr>
                <w:rFonts w:eastAsia="Arial" w:cs="Arial"/>
                <w:sz w:val="22"/>
              </w:rPr>
              <w:t>;</w:t>
            </w:r>
          </w:p>
          <w:p w:rsidRPr="00520B8C" w:rsidR="00083C8D" w:rsidP="0012000F" w:rsidRDefault="00083C8D" w14:paraId="167B4936" w14:textId="77777777">
            <w:pPr>
              <w:numPr>
                <w:ilvl w:val="0"/>
                <w:numId w:val="103"/>
              </w:numPr>
              <w:tabs>
                <w:tab w:val="clear" w:pos="0"/>
                <w:tab w:val="clear" w:pos="720"/>
              </w:tabs>
              <w:ind w:left="546" w:hanging="546"/>
              <w:outlineLvl w:val="9"/>
              <w:rPr>
                <w:rFonts w:eastAsia="Arial" w:cs="Arial"/>
                <w:color w:val="000000"/>
                <w:sz w:val="22"/>
              </w:rPr>
            </w:pPr>
            <w:r w:rsidRPr="00520B8C">
              <w:rPr>
                <w:rFonts w:eastAsia="Arial" w:cs="Arial"/>
                <w:color w:val="000000"/>
                <w:sz w:val="22"/>
              </w:rPr>
              <w:t>maintaining a fraud log and provid</w:t>
            </w:r>
            <w:r>
              <w:rPr>
                <w:rFonts w:eastAsia="Arial" w:cs="Arial"/>
                <w:color w:val="000000"/>
                <w:sz w:val="22"/>
              </w:rPr>
              <w:t>ing</w:t>
            </w:r>
            <w:r w:rsidRPr="00520B8C">
              <w:rPr>
                <w:rFonts w:eastAsia="Arial" w:cs="Arial"/>
                <w:color w:val="000000"/>
                <w:sz w:val="22"/>
              </w:rPr>
              <w:t xml:space="preserve"> monthly reporting to the Authority through the appropriate </w:t>
            </w:r>
            <w:r>
              <w:rPr>
                <w:rFonts w:eastAsia="Arial" w:cs="Arial"/>
                <w:color w:val="000000"/>
                <w:sz w:val="22"/>
              </w:rPr>
              <w:t>G</w:t>
            </w:r>
            <w:r w:rsidRPr="00520B8C">
              <w:rPr>
                <w:rFonts w:eastAsia="Arial" w:cs="Arial"/>
                <w:color w:val="000000"/>
                <w:sz w:val="22"/>
              </w:rPr>
              <w:t>overnance channels; and</w:t>
            </w:r>
          </w:p>
          <w:p w:rsidRPr="00520B8C" w:rsidR="00083C8D" w:rsidP="0012000F" w:rsidRDefault="00083C8D" w14:paraId="12B45710" w14:textId="77777777">
            <w:pPr>
              <w:numPr>
                <w:ilvl w:val="0"/>
                <w:numId w:val="103"/>
              </w:numPr>
              <w:tabs>
                <w:tab w:val="clear" w:pos="0"/>
                <w:tab w:val="clear" w:pos="720"/>
              </w:tabs>
              <w:ind w:left="546" w:hanging="546"/>
              <w:outlineLvl w:val="9"/>
              <w:rPr>
                <w:rFonts w:eastAsia="Arial" w:cs="Arial"/>
                <w:color w:val="000000"/>
                <w:sz w:val="22"/>
              </w:rPr>
            </w:pPr>
            <w:r w:rsidRPr="00520B8C">
              <w:rPr>
                <w:rFonts w:eastAsia="Arial" w:cs="Arial"/>
                <w:color w:val="000000"/>
                <w:sz w:val="22"/>
              </w:rPr>
              <w:t>provid</w:t>
            </w:r>
            <w:r w:rsidRPr="00520B8C">
              <w:rPr>
                <w:rFonts w:eastAsia="Arial" w:cs="Arial"/>
                <w:sz w:val="22"/>
              </w:rPr>
              <w:t>ing</w:t>
            </w:r>
            <w:r w:rsidRPr="00520B8C">
              <w:rPr>
                <w:rFonts w:eastAsia="Arial" w:cs="Arial"/>
                <w:color w:val="000000"/>
                <w:sz w:val="22"/>
              </w:rPr>
              <w:t xml:space="preserve"> the Authority with copies of any requested document</w:t>
            </w:r>
            <w:r w:rsidRPr="00520B8C">
              <w:rPr>
                <w:rFonts w:eastAsia="Arial" w:cs="Arial"/>
                <w:sz w:val="22"/>
              </w:rPr>
              <w:t>ation</w:t>
            </w:r>
            <w:r w:rsidRPr="00520B8C">
              <w:rPr>
                <w:rFonts w:eastAsia="Arial" w:cs="Arial"/>
                <w:color w:val="000000"/>
                <w:sz w:val="22"/>
              </w:rPr>
              <w:t xml:space="preserve"> on fraud controls, training and related information such as the fraud prevention framework including fraud prevention strategy and plan.</w:t>
            </w:r>
          </w:p>
        </w:tc>
        <w:tc>
          <w:tcPr>
            <w:tcW w:w="2268" w:type="dxa"/>
            <w:tcBorders>
              <w:top w:val="single" w:color="000000" w:sz="4" w:space="0"/>
              <w:left w:val="single" w:color="000000" w:sz="4" w:space="0"/>
              <w:bottom w:val="single" w:color="000000" w:sz="4" w:space="0"/>
              <w:right w:val="single" w:color="000000" w:sz="4" w:space="0"/>
            </w:tcBorders>
          </w:tcPr>
          <w:p w:rsidRPr="00520B8C" w:rsidR="00083C8D" w:rsidP="0012000F" w:rsidRDefault="00083C8D" w14:paraId="2B7CCE5D" w14:textId="77777777">
            <w:pPr>
              <w:ind w:left="0" w:firstLine="0"/>
              <w:rPr>
                <w:rFonts w:eastAsia="Arial" w:cs="Arial"/>
                <w:color w:val="000000"/>
                <w:sz w:val="22"/>
              </w:rPr>
            </w:pPr>
            <w:r w:rsidRPr="00520B8C">
              <w:rPr>
                <w:rFonts w:eastAsia="Arial" w:cs="Arial"/>
                <w:color w:val="000000"/>
                <w:sz w:val="22"/>
              </w:rPr>
              <w:t xml:space="preserve">Supplier must adhere to all legal and financial accounting  requirements. </w:t>
            </w:r>
          </w:p>
        </w:tc>
      </w:tr>
      <w:tr w:rsidRPr="00520B8C" w:rsidR="00083C8D" w:rsidTr="0012000F" w14:paraId="22E752B0" w14:textId="77777777">
        <w:tc>
          <w:tcPr>
            <w:tcW w:w="1413"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rsidRPr="00520B8C" w:rsidR="00083C8D" w:rsidP="0012000F" w:rsidRDefault="00083C8D" w14:paraId="68C6AEED" w14:textId="77777777">
            <w:pPr>
              <w:rPr>
                <w:rFonts w:cs="Arial"/>
                <w:sz w:val="22"/>
              </w:rPr>
            </w:pPr>
            <w:r w:rsidRPr="00520B8C">
              <w:rPr>
                <w:rFonts w:eastAsia="Arial" w:cs="Arial"/>
                <w:color w:val="000000"/>
                <w:sz w:val="22"/>
              </w:rPr>
              <w:t>FR</w:t>
            </w:r>
            <w:r>
              <w:rPr>
                <w:rFonts w:eastAsia="Arial" w:cs="Arial"/>
                <w:color w:val="000000"/>
                <w:sz w:val="22"/>
              </w:rPr>
              <w:t xml:space="preserve"> </w:t>
            </w:r>
            <w:r w:rsidRPr="00520B8C">
              <w:rPr>
                <w:rFonts w:eastAsia="Arial" w:cs="Arial"/>
                <w:color w:val="000000"/>
                <w:sz w:val="22"/>
              </w:rPr>
              <w:t>1.2</w:t>
            </w:r>
          </w:p>
        </w:tc>
        <w:tc>
          <w:tcPr>
            <w:tcW w:w="5953"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rsidRPr="00520B8C" w:rsidR="00083C8D" w:rsidP="0012000F" w:rsidRDefault="00083C8D" w14:paraId="293197AF" w14:textId="77777777">
            <w:pPr>
              <w:ind w:left="0" w:firstLine="0"/>
              <w:rPr>
                <w:rFonts w:cs="Arial"/>
                <w:sz w:val="22"/>
              </w:rPr>
            </w:pPr>
            <w:r w:rsidRPr="00520B8C">
              <w:rPr>
                <w:rFonts w:eastAsia="Arial" w:cs="Arial"/>
                <w:color w:val="000000"/>
                <w:sz w:val="22"/>
              </w:rPr>
              <w:t>In the event of fraud or attempted fraud being identified or reasonably suspected:</w:t>
            </w:r>
          </w:p>
          <w:p w:rsidRPr="00520B8C" w:rsidR="00083C8D" w:rsidP="0012000F" w:rsidRDefault="00083C8D" w14:paraId="6E94E964" w14:textId="77777777">
            <w:pPr>
              <w:numPr>
                <w:ilvl w:val="0"/>
                <w:numId w:val="104"/>
              </w:numPr>
              <w:tabs>
                <w:tab w:val="clear" w:pos="0"/>
                <w:tab w:val="clear" w:pos="720"/>
              </w:tabs>
              <w:ind w:left="546" w:hanging="546"/>
              <w:outlineLvl w:val="9"/>
              <w:rPr>
                <w:rFonts w:eastAsia="Arial" w:cs="Arial"/>
                <w:color w:val="000000"/>
                <w:sz w:val="22"/>
              </w:rPr>
            </w:pPr>
            <w:r w:rsidRPr="00520B8C">
              <w:rPr>
                <w:rFonts w:eastAsia="Arial" w:cs="Arial"/>
                <w:color w:val="000000"/>
                <w:sz w:val="22"/>
              </w:rPr>
              <w:t>notify the Authority in writing immediately;</w:t>
            </w:r>
          </w:p>
          <w:p w:rsidRPr="00520B8C" w:rsidR="00083C8D" w:rsidP="0012000F" w:rsidRDefault="00083C8D" w14:paraId="61CA92D8" w14:textId="77777777">
            <w:pPr>
              <w:numPr>
                <w:ilvl w:val="0"/>
                <w:numId w:val="104"/>
              </w:numPr>
              <w:tabs>
                <w:tab w:val="clear" w:pos="0"/>
                <w:tab w:val="clear" w:pos="720"/>
              </w:tabs>
              <w:ind w:left="546" w:hanging="546"/>
              <w:outlineLvl w:val="9"/>
              <w:rPr>
                <w:rFonts w:eastAsia="Arial" w:cs="Arial"/>
                <w:color w:val="000000"/>
                <w:sz w:val="22"/>
              </w:rPr>
            </w:pPr>
            <w:r w:rsidRPr="00520B8C">
              <w:rPr>
                <w:rFonts w:eastAsia="Arial" w:cs="Arial"/>
                <w:color w:val="000000"/>
                <w:sz w:val="22"/>
              </w:rPr>
              <w:t xml:space="preserve">take prompt action to prevent and/or </w:t>
            </w:r>
            <w:r w:rsidRPr="00520B8C">
              <w:rPr>
                <w:rFonts w:eastAsia="Arial" w:cs="Arial"/>
                <w:sz w:val="22"/>
              </w:rPr>
              <w:t>minimise</w:t>
            </w:r>
            <w:r w:rsidRPr="00520B8C">
              <w:rPr>
                <w:rFonts w:eastAsia="Arial" w:cs="Arial"/>
                <w:color w:val="000000"/>
                <w:sz w:val="22"/>
              </w:rPr>
              <w:t xml:space="preserve"> loss to the </w:t>
            </w:r>
            <w:r>
              <w:rPr>
                <w:rFonts w:eastAsia="Arial" w:cs="Arial"/>
                <w:color w:val="000000"/>
                <w:sz w:val="22"/>
              </w:rPr>
              <w:t>RM</w:t>
            </w:r>
            <w:r w:rsidRPr="00520B8C">
              <w:rPr>
                <w:rFonts w:eastAsia="Arial" w:cs="Arial"/>
                <w:color w:val="000000"/>
                <w:sz w:val="22"/>
              </w:rPr>
              <w:t>SPS and/or any Stakeholders;</w:t>
            </w:r>
          </w:p>
          <w:p w:rsidRPr="00520B8C" w:rsidR="00083C8D" w:rsidP="0012000F" w:rsidRDefault="00083C8D" w14:paraId="33704981" w14:textId="77777777">
            <w:pPr>
              <w:numPr>
                <w:ilvl w:val="0"/>
                <w:numId w:val="104"/>
              </w:numPr>
              <w:tabs>
                <w:tab w:val="clear" w:pos="0"/>
                <w:tab w:val="clear" w:pos="720"/>
              </w:tabs>
              <w:ind w:left="546" w:hanging="546"/>
              <w:outlineLvl w:val="9"/>
              <w:rPr>
                <w:rFonts w:eastAsia="Arial" w:cs="Arial"/>
                <w:color w:val="000000"/>
                <w:sz w:val="22"/>
              </w:rPr>
            </w:pPr>
            <w:r w:rsidRPr="00520B8C">
              <w:rPr>
                <w:rFonts w:eastAsia="Arial" w:cs="Arial"/>
                <w:color w:val="000000"/>
                <w:sz w:val="22"/>
              </w:rPr>
              <w:t>investigate potential fraud cases promptly and refer to the police, as appropriate, where fraud is identified or reasonably suspected; and </w:t>
            </w:r>
          </w:p>
          <w:p w:rsidRPr="00520B8C" w:rsidR="00083C8D" w:rsidP="0012000F" w:rsidRDefault="00083C8D" w14:paraId="75C095F4" w14:textId="77777777">
            <w:pPr>
              <w:numPr>
                <w:ilvl w:val="0"/>
                <w:numId w:val="104"/>
              </w:numPr>
              <w:tabs>
                <w:tab w:val="clear" w:pos="0"/>
                <w:tab w:val="clear" w:pos="720"/>
              </w:tabs>
              <w:ind w:left="546" w:hanging="546"/>
              <w:outlineLvl w:val="9"/>
              <w:rPr>
                <w:rFonts w:eastAsia="Arial" w:cs="Arial"/>
                <w:color w:val="000000"/>
                <w:sz w:val="22"/>
              </w:rPr>
            </w:pPr>
            <w:r w:rsidRPr="00520B8C">
              <w:rPr>
                <w:rFonts w:eastAsia="Arial" w:cs="Arial"/>
                <w:color w:val="000000"/>
                <w:sz w:val="22"/>
              </w:rPr>
              <w:t xml:space="preserve">where the fraud has arisen due to </w:t>
            </w:r>
            <w:r w:rsidRPr="00520B8C">
              <w:rPr>
                <w:rFonts w:eastAsia="Arial" w:cs="Arial"/>
                <w:sz w:val="22"/>
              </w:rPr>
              <w:t>the Supplier’s act or omission including any non-compliance with</w:t>
            </w:r>
            <w:r w:rsidRPr="00520B8C">
              <w:rPr>
                <w:rFonts w:eastAsia="Arial" w:cs="Arial"/>
                <w:color w:val="000000"/>
                <w:sz w:val="22"/>
              </w:rPr>
              <w:t xml:space="preserve"> this Agreement, r</w:t>
            </w:r>
            <w:r>
              <w:rPr>
                <w:rFonts w:eastAsia="Arial" w:cs="Arial"/>
                <w:color w:val="000000"/>
                <w:sz w:val="22"/>
              </w:rPr>
              <w:t>eimburse the RMSPS Scheme (Cabinet Office)</w:t>
            </w:r>
            <w:r w:rsidRPr="00520B8C">
              <w:rPr>
                <w:rFonts w:eastAsia="Arial" w:cs="Arial"/>
                <w:color w:val="000000"/>
                <w:sz w:val="22"/>
              </w:rPr>
              <w:t xml:space="preserve"> and/or the Authority in respect of any losses incurred and ensure that any subsequent recovery action by the Supplier does not negatively impact on the Authority or the </w:t>
            </w:r>
            <w:r>
              <w:rPr>
                <w:rFonts w:eastAsia="Arial" w:cs="Arial"/>
                <w:color w:val="000000"/>
                <w:sz w:val="22"/>
              </w:rPr>
              <w:t>RM</w:t>
            </w:r>
            <w:r w:rsidRPr="00520B8C">
              <w:rPr>
                <w:rFonts w:eastAsia="Arial" w:cs="Arial"/>
                <w:color w:val="000000"/>
                <w:sz w:val="22"/>
              </w:rPr>
              <w:t>SPS.</w:t>
            </w:r>
          </w:p>
        </w:tc>
        <w:tc>
          <w:tcPr>
            <w:tcW w:w="2268" w:type="dxa"/>
            <w:tcBorders>
              <w:top w:val="single" w:color="000000" w:sz="4" w:space="0"/>
              <w:left w:val="single" w:color="000000" w:sz="4" w:space="0"/>
              <w:bottom w:val="single" w:color="000000" w:sz="4" w:space="0"/>
              <w:right w:val="single" w:color="000000" w:sz="4" w:space="0"/>
            </w:tcBorders>
          </w:tcPr>
          <w:p w:rsidRPr="00520B8C" w:rsidR="00083C8D" w:rsidP="0012000F" w:rsidRDefault="00083C8D" w14:paraId="7845A567" w14:textId="77777777">
            <w:pPr>
              <w:ind w:left="0" w:firstLine="0"/>
              <w:rPr>
                <w:rFonts w:eastAsia="Arial" w:cs="Arial"/>
                <w:color w:val="000000"/>
                <w:sz w:val="22"/>
              </w:rPr>
            </w:pPr>
            <w:r w:rsidRPr="00520B8C">
              <w:rPr>
                <w:rFonts w:eastAsia="Arial" w:cs="Arial"/>
                <w:color w:val="000000"/>
                <w:sz w:val="22"/>
              </w:rPr>
              <w:t>Supplier must adhere to all legal and financial accounting  requirements.</w:t>
            </w:r>
          </w:p>
        </w:tc>
      </w:tr>
      <w:tr w:rsidRPr="00520B8C" w:rsidR="00083C8D" w:rsidTr="0012000F" w14:paraId="34E9FF14" w14:textId="77777777">
        <w:tc>
          <w:tcPr>
            <w:tcW w:w="1413"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rsidRPr="00520B8C" w:rsidR="00083C8D" w:rsidP="0012000F" w:rsidRDefault="00083C8D" w14:paraId="1F5BDD91" w14:textId="77777777">
            <w:pPr>
              <w:rPr>
                <w:rFonts w:cs="Arial"/>
                <w:sz w:val="22"/>
              </w:rPr>
            </w:pPr>
            <w:r w:rsidRPr="00520B8C">
              <w:rPr>
                <w:rFonts w:eastAsia="Arial" w:cs="Arial"/>
                <w:color w:val="000000"/>
                <w:sz w:val="22"/>
              </w:rPr>
              <w:lastRenderedPageBreak/>
              <w:t>FR</w:t>
            </w:r>
            <w:r>
              <w:rPr>
                <w:rFonts w:eastAsia="Arial" w:cs="Arial"/>
                <w:color w:val="000000"/>
                <w:sz w:val="22"/>
              </w:rPr>
              <w:t xml:space="preserve"> </w:t>
            </w:r>
            <w:r w:rsidRPr="00520B8C">
              <w:rPr>
                <w:rFonts w:eastAsia="Arial" w:cs="Arial"/>
                <w:color w:val="000000"/>
                <w:sz w:val="22"/>
              </w:rPr>
              <w:t>1.3</w:t>
            </w:r>
          </w:p>
        </w:tc>
        <w:tc>
          <w:tcPr>
            <w:tcW w:w="5953"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rsidRPr="00520B8C" w:rsidR="00083C8D" w:rsidP="0012000F" w:rsidRDefault="00083C8D" w14:paraId="224FBCEC" w14:textId="77777777">
            <w:pPr>
              <w:ind w:left="0" w:firstLine="0"/>
              <w:rPr>
                <w:rFonts w:cs="Arial"/>
                <w:sz w:val="22"/>
              </w:rPr>
            </w:pPr>
            <w:r w:rsidRPr="00520B8C">
              <w:rPr>
                <w:rFonts w:eastAsia="Arial" w:cs="Arial"/>
                <w:color w:val="000000"/>
                <w:sz w:val="22"/>
              </w:rPr>
              <w:t>If fraud or potential fraud has been identified or reasonably suspected, take necessary steps to ensure that similar frauds will not happen again and provide assurances to the Authority that lessons from the fraud or attempted fraud have been learned and applied to the delivery of the Services as part of continuous improvement.</w:t>
            </w:r>
          </w:p>
        </w:tc>
        <w:tc>
          <w:tcPr>
            <w:tcW w:w="2268" w:type="dxa"/>
            <w:tcBorders>
              <w:top w:val="single" w:color="000000" w:sz="4" w:space="0"/>
              <w:left w:val="single" w:color="000000" w:sz="4" w:space="0"/>
              <w:bottom w:val="single" w:color="000000" w:sz="4" w:space="0"/>
              <w:right w:val="single" w:color="000000" w:sz="4" w:space="0"/>
            </w:tcBorders>
          </w:tcPr>
          <w:p w:rsidRPr="00520B8C" w:rsidR="00083C8D" w:rsidP="0012000F" w:rsidRDefault="00083C8D" w14:paraId="680F7AE1" w14:textId="77777777">
            <w:pPr>
              <w:ind w:left="0" w:firstLine="0"/>
              <w:rPr>
                <w:rFonts w:eastAsia="Arial" w:cs="Arial"/>
                <w:color w:val="000000"/>
                <w:sz w:val="22"/>
              </w:rPr>
            </w:pPr>
            <w:r w:rsidRPr="00520B8C">
              <w:rPr>
                <w:rFonts w:eastAsia="Arial" w:cs="Arial"/>
                <w:color w:val="000000"/>
                <w:sz w:val="22"/>
              </w:rPr>
              <w:t>Supplier must adhere to all legal and financial accounting  requirements.</w:t>
            </w:r>
          </w:p>
        </w:tc>
      </w:tr>
    </w:tbl>
    <w:p w:rsidR="00083C8D" w:rsidP="00083C8D" w:rsidRDefault="00083C8D" w14:paraId="0FEB66FA" w14:textId="77777777">
      <w:pPr>
        <w:pStyle w:val="Heading1"/>
        <w:numPr>
          <w:ilvl w:val="0"/>
          <w:numId w:val="0"/>
        </w:numPr>
        <w:jc w:val="both"/>
        <w:rPr>
          <w:rFonts w:ascii="Arial" w:hAnsi="Arial" w:cs="Arial"/>
        </w:rPr>
        <w:sectPr w:rsidR="00083C8D" w:rsidSect="0042554C">
          <w:endnotePr>
            <w:numFmt w:val="decimal"/>
          </w:endnotePr>
          <w:pgSz w:w="11909" w:h="16834"/>
          <w:pgMar w:top="1440" w:right="1440" w:bottom="1797" w:left="1440" w:header="720" w:footer="720" w:gutter="0"/>
          <w:paperSrc w:first="15" w:other="15"/>
          <w:cols w:space="720"/>
          <w:titlePg/>
          <w:docGrid w:linePitch="326"/>
        </w:sectPr>
      </w:pPr>
    </w:p>
    <w:p w:rsidR="00083C8D" w:rsidP="00083C8D" w:rsidRDefault="00083C8D" w14:paraId="54DA4DF3" w14:textId="77777777">
      <w:pPr>
        <w:pStyle w:val="Heading3"/>
        <w:keepNext/>
        <w:keepLines w:val="0"/>
        <w:spacing w:before="240" w:after="120"/>
        <w:rPr>
          <w:rFonts w:ascii="Arial" w:hAnsi="Arial" w:cs="Arial"/>
          <w:b/>
        </w:rPr>
      </w:pPr>
      <w:r w:rsidRPr="00346613">
        <w:rPr>
          <w:rFonts w:ascii="Arial" w:hAnsi="Arial" w:cs="Arial"/>
          <w:b/>
        </w:rPr>
        <w:lastRenderedPageBreak/>
        <w:t>Internal Audit, Risk Management and Benchmarking Requirements</w:t>
      </w:r>
    </w:p>
    <w:p w:rsidRPr="001E64CF" w:rsidR="00083C8D" w:rsidP="00083C8D" w:rsidRDefault="00083C8D" w14:paraId="55ED47E8" w14:textId="77777777">
      <w:pPr>
        <w:pStyle w:val="Heading3"/>
        <w:keepNext/>
        <w:keepLines w:val="0"/>
        <w:numPr>
          <w:ilvl w:val="0"/>
          <w:numId w:val="0"/>
        </w:numPr>
        <w:spacing w:before="240" w:after="120"/>
        <w:ind w:left="709"/>
        <w:rPr>
          <w:rFonts w:ascii="Arial" w:hAnsi="Arial" w:cs="Arial"/>
          <w:b/>
          <w:bCs w:val="0"/>
          <w:u w:val="single"/>
        </w:rPr>
      </w:pPr>
      <w:r w:rsidRPr="001E64CF">
        <w:rPr>
          <w:rFonts w:ascii="Arial" w:hAnsi="Arial" w:eastAsia="Times New Roman" w:cs="Arial"/>
          <w:b/>
          <w:bCs w:val="0"/>
          <w:position w:val="-1"/>
          <w:szCs w:val="24"/>
          <w:u w:val="single"/>
        </w:rPr>
        <w:t>Brief Introduction</w:t>
      </w:r>
    </w:p>
    <w:p w:rsidRPr="006D6D69" w:rsidR="00083C8D" w:rsidP="00083C8D" w:rsidRDefault="00083C8D" w14:paraId="0AEC66F3" w14:textId="77777777">
      <w:pPr>
        <w:pStyle w:val="ListParagraph"/>
        <w:numPr>
          <w:ilvl w:val="6"/>
          <w:numId w:val="68"/>
        </w:numPr>
        <w:rPr>
          <w:rFonts w:eastAsia="Arial" w:cs="Arial"/>
          <w:sz w:val="22"/>
        </w:rPr>
      </w:pPr>
      <w:r w:rsidRPr="006D6D69">
        <w:rPr>
          <w:rFonts w:eastAsia="Arial" w:cs="Arial"/>
          <w:sz w:val="22"/>
        </w:rPr>
        <w:t xml:space="preserve">The </w:t>
      </w:r>
      <w:r w:rsidRPr="006653AA">
        <w:rPr>
          <w:rFonts w:cs="Arial"/>
          <w:sz w:val="22"/>
          <w:szCs w:val="20"/>
        </w:rPr>
        <w:t>required</w:t>
      </w:r>
      <w:r w:rsidRPr="006D6D69">
        <w:rPr>
          <w:rFonts w:eastAsia="Arial" w:cs="Arial"/>
          <w:sz w:val="22"/>
        </w:rPr>
        <w:t xml:space="preserve"> outcome is:</w:t>
      </w:r>
    </w:p>
    <w:p w:rsidRPr="006D6D69" w:rsidR="00083C8D" w:rsidP="00083C8D" w:rsidRDefault="00083C8D" w14:paraId="2A363FB0" w14:textId="77777777">
      <w:pPr>
        <w:pStyle w:val="ListParagraph"/>
        <w:numPr>
          <w:ilvl w:val="0"/>
          <w:numId w:val="115"/>
        </w:numPr>
        <w:rPr>
          <w:rFonts w:eastAsia="Arial" w:cs="Arial"/>
          <w:sz w:val="22"/>
        </w:rPr>
      </w:pPr>
      <w:r w:rsidRPr="005C7644">
        <w:rPr>
          <w:rFonts w:cs="Arial"/>
          <w:sz w:val="22"/>
        </w:rPr>
        <w:t>to</w:t>
      </w:r>
      <w:r w:rsidRPr="006D6D69">
        <w:rPr>
          <w:rFonts w:eastAsia="Arial" w:cs="Arial"/>
          <w:sz w:val="22"/>
        </w:rPr>
        <w:t xml:space="preserve"> provide assurance over, and ensure compliance with, contractual arrangements throughout the duration of this Agreement;</w:t>
      </w:r>
    </w:p>
    <w:p w:rsidRPr="005C7644" w:rsidR="00083C8D" w:rsidP="00083C8D" w:rsidRDefault="00083C8D" w14:paraId="7E35FA62" w14:textId="77777777">
      <w:pPr>
        <w:pStyle w:val="ListParagraph"/>
        <w:numPr>
          <w:ilvl w:val="0"/>
          <w:numId w:val="115"/>
        </w:numPr>
        <w:rPr>
          <w:rFonts w:cs="Arial"/>
          <w:sz w:val="22"/>
        </w:rPr>
      </w:pPr>
      <w:r w:rsidRPr="006D6D69">
        <w:rPr>
          <w:rFonts w:eastAsia="Arial" w:cs="Arial"/>
          <w:sz w:val="22"/>
        </w:rPr>
        <w:t xml:space="preserve">to </w:t>
      </w:r>
      <w:r w:rsidRPr="005C7644">
        <w:rPr>
          <w:rFonts w:cs="Arial"/>
          <w:sz w:val="22"/>
        </w:rPr>
        <w:t>provide assurance over successful delivery of agreed continuous service improvement activity;</w:t>
      </w:r>
    </w:p>
    <w:p w:rsidRPr="005C7644" w:rsidR="00083C8D" w:rsidP="00083C8D" w:rsidRDefault="00083C8D" w14:paraId="77D36B53" w14:textId="77777777">
      <w:pPr>
        <w:pStyle w:val="ListParagraph"/>
        <w:numPr>
          <w:ilvl w:val="0"/>
          <w:numId w:val="115"/>
        </w:numPr>
        <w:rPr>
          <w:rFonts w:cs="Arial"/>
          <w:sz w:val="22"/>
        </w:rPr>
      </w:pPr>
      <w:r w:rsidRPr="005C7644">
        <w:rPr>
          <w:rFonts w:cs="Arial"/>
          <w:sz w:val="22"/>
        </w:rPr>
        <w:t>to manage risks associated with the Supplier’s provision of the administration services;</w:t>
      </w:r>
    </w:p>
    <w:p w:rsidRPr="005C7644" w:rsidR="00083C8D" w:rsidP="00083C8D" w:rsidRDefault="00083C8D" w14:paraId="04C93462" w14:textId="77777777">
      <w:pPr>
        <w:pStyle w:val="ListParagraph"/>
        <w:numPr>
          <w:ilvl w:val="0"/>
          <w:numId w:val="115"/>
        </w:numPr>
        <w:rPr>
          <w:rFonts w:cs="Arial"/>
          <w:sz w:val="22"/>
        </w:rPr>
      </w:pPr>
      <w:r w:rsidRPr="005C7644">
        <w:rPr>
          <w:rFonts w:cs="Arial"/>
          <w:sz w:val="22"/>
        </w:rPr>
        <w:t>to promote a culture that is Member-centric and quality focussed; and</w:t>
      </w:r>
    </w:p>
    <w:p w:rsidRPr="006D6D69" w:rsidR="00083C8D" w:rsidP="00083C8D" w:rsidRDefault="00083C8D" w14:paraId="35EB565D" w14:textId="77777777">
      <w:pPr>
        <w:pStyle w:val="ListParagraph"/>
        <w:numPr>
          <w:ilvl w:val="0"/>
          <w:numId w:val="115"/>
        </w:numPr>
        <w:rPr>
          <w:rFonts w:eastAsia="Arial" w:cs="Arial"/>
          <w:sz w:val="22"/>
        </w:rPr>
      </w:pPr>
      <w:r w:rsidRPr="005C7644">
        <w:rPr>
          <w:rFonts w:cs="Arial"/>
          <w:sz w:val="22"/>
        </w:rPr>
        <w:t>to drive quality and continuous service improvement activities throughout the duration of this</w:t>
      </w:r>
      <w:r w:rsidRPr="006D6D69">
        <w:rPr>
          <w:rFonts w:eastAsia="Arial" w:cs="Arial"/>
          <w:sz w:val="22"/>
        </w:rPr>
        <w:t xml:space="preserve"> Agreement to realise our vision for the Scheme.</w:t>
      </w:r>
    </w:p>
    <w:p w:rsidRPr="006D6D69" w:rsidR="00083C8D" w:rsidP="00083C8D" w:rsidRDefault="00083C8D" w14:paraId="205D018F" w14:textId="77777777">
      <w:pPr>
        <w:pStyle w:val="ListParagraph"/>
        <w:numPr>
          <w:ilvl w:val="6"/>
          <w:numId w:val="68"/>
        </w:numPr>
        <w:rPr>
          <w:rFonts w:eastAsia="Arial" w:cs="Arial"/>
          <w:sz w:val="22"/>
        </w:rPr>
      </w:pPr>
      <w:r w:rsidRPr="006D6D69">
        <w:rPr>
          <w:rFonts w:eastAsia="Arial" w:cs="Arial"/>
          <w:sz w:val="22"/>
        </w:rPr>
        <w:t>The Supplier’s successful delivery of the Services and performance of this Agreement in accordance with these internal audit control requirements is central to improving the Services that Members will receive.  The Authority will expect the Supplier as a minimum to:</w:t>
      </w:r>
    </w:p>
    <w:p w:rsidRPr="00891090" w:rsidR="00083C8D" w:rsidP="00083C8D" w:rsidRDefault="00083C8D" w14:paraId="2B118146" w14:textId="77777777">
      <w:pPr>
        <w:pStyle w:val="ListParagraph"/>
        <w:numPr>
          <w:ilvl w:val="0"/>
          <w:numId w:val="116"/>
        </w:numPr>
        <w:rPr>
          <w:rFonts w:cs="Arial"/>
          <w:sz w:val="22"/>
        </w:rPr>
      </w:pPr>
      <w:r w:rsidRPr="00891090">
        <w:rPr>
          <w:rFonts w:cs="Arial"/>
          <w:sz w:val="22"/>
        </w:rPr>
        <w:t>develop and implement a quality assurance framework incorporating a risk management programme, quality assurance and compliance monitoring activities;</w:t>
      </w:r>
    </w:p>
    <w:p w:rsidRPr="00891090" w:rsidR="00083C8D" w:rsidP="00083C8D" w:rsidRDefault="00083C8D" w14:paraId="5999285B" w14:textId="77777777">
      <w:pPr>
        <w:pStyle w:val="ListParagraph"/>
        <w:numPr>
          <w:ilvl w:val="0"/>
          <w:numId w:val="116"/>
        </w:numPr>
        <w:rPr>
          <w:rFonts w:cs="Arial"/>
          <w:sz w:val="22"/>
        </w:rPr>
      </w:pPr>
      <w:r w:rsidRPr="00891090">
        <w:rPr>
          <w:rFonts w:cs="Arial"/>
          <w:sz w:val="22"/>
        </w:rPr>
        <w:t>develop and implement a risk based internal audit programme that identifies weaknesses/non-compliance as well as opportunities to strengthen controls and mitigate risk; and</w:t>
      </w:r>
    </w:p>
    <w:p w:rsidR="00083C8D" w:rsidP="00083C8D" w:rsidRDefault="00083C8D" w14:paraId="63AE014D" w14:textId="77777777">
      <w:pPr>
        <w:pStyle w:val="ListParagraph"/>
        <w:numPr>
          <w:ilvl w:val="0"/>
          <w:numId w:val="116"/>
        </w:numPr>
        <w:rPr>
          <w:rFonts w:eastAsia="Arial" w:cs="Arial"/>
          <w:sz w:val="22"/>
        </w:rPr>
      </w:pPr>
      <w:r w:rsidRPr="00891090">
        <w:rPr>
          <w:rFonts w:cs="Arial"/>
          <w:sz w:val="22"/>
        </w:rPr>
        <w:t>develop a benchmarking plan and deliver the associated benchmarking activity to</w:t>
      </w:r>
      <w:r w:rsidRPr="006D6D69">
        <w:rPr>
          <w:rFonts w:eastAsia="Arial" w:cs="Arial"/>
          <w:sz w:val="22"/>
        </w:rPr>
        <w:t xml:space="preserve"> identify areas for improvement</w:t>
      </w:r>
      <w:r>
        <w:rPr>
          <w:rFonts w:eastAsia="Arial" w:cs="Arial"/>
          <w:sz w:val="22"/>
        </w:rPr>
        <w:t>.</w:t>
      </w:r>
      <w:r w:rsidRPr="006D6D69">
        <w:rPr>
          <w:rFonts w:eastAsia="Arial" w:cs="Arial"/>
          <w:sz w:val="22"/>
        </w:rPr>
        <w:t xml:space="preserve"> </w:t>
      </w:r>
    </w:p>
    <w:p w:rsidRPr="006653AA" w:rsidR="00083C8D" w:rsidP="00083C8D" w:rsidRDefault="00083C8D" w14:paraId="2574C370" w14:textId="77777777">
      <w:pPr>
        <w:pStyle w:val="ListParagraph"/>
        <w:numPr>
          <w:ilvl w:val="6"/>
          <w:numId w:val="68"/>
        </w:numPr>
        <w:rPr>
          <w:rFonts w:eastAsia="Arial" w:cs="Arial"/>
          <w:sz w:val="22"/>
        </w:rPr>
      </w:pPr>
      <w:r w:rsidRPr="006653AA">
        <w:rPr>
          <w:rFonts w:eastAsia="Arial" w:cs="Arial"/>
          <w:sz w:val="22"/>
        </w:rPr>
        <w:t>The Supplier shall provide the below Internal Audit, Risk Management and Benchmarking Requirements in compliance with:</w:t>
      </w:r>
    </w:p>
    <w:p w:rsidRPr="006653AA" w:rsidR="00083C8D" w:rsidP="00083C8D" w:rsidRDefault="00083C8D" w14:paraId="0B7A58B6" w14:textId="77777777">
      <w:pPr>
        <w:pStyle w:val="ListParagraph"/>
        <w:numPr>
          <w:ilvl w:val="0"/>
          <w:numId w:val="106"/>
        </w:numPr>
        <w:rPr>
          <w:rFonts w:eastAsia="Arial" w:cs="Arial"/>
          <w:sz w:val="22"/>
        </w:rPr>
      </w:pPr>
      <w:r w:rsidRPr="006653AA">
        <w:rPr>
          <w:rFonts w:eastAsia="Arial" w:cs="Arial"/>
          <w:sz w:val="22"/>
        </w:rPr>
        <w:t xml:space="preserve">all applicable Laws; and </w:t>
      </w:r>
    </w:p>
    <w:p w:rsidRPr="006653AA" w:rsidR="00083C8D" w:rsidP="00083C8D" w:rsidRDefault="00083C8D" w14:paraId="6FA9FA5B" w14:textId="77777777">
      <w:pPr>
        <w:pStyle w:val="ListParagraph"/>
        <w:numPr>
          <w:ilvl w:val="0"/>
          <w:numId w:val="106"/>
        </w:numPr>
        <w:rPr>
          <w:rFonts w:eastAsia="Arial" w:cs="Arial"/>
        </w:rPr>
      </w:pPr>
      <w:r w:rsidRPr="006653AA">
        <w:rPr>
          <w:rFonts w:eastAsia="Arial" w:cs="Arial"/>
          <w:sz w:val="22"/>
        </w:rPr>
        <w:t>with Schedule 2.2 (</w:t>
      </w:r>
      <w:r w:rsidRPr="006653AA">
        <w:rPr>
          <w:rFonts w:eastAsia="Arial" w:cs="Arial"/>
          <w:i/>
          <w:sz w:val="22"/>
        </w:rPr>
        <w:t>Performance Levels</w:t>
      </w:r>
      <w:r w:rsidRPr="006653AA">
        <w:rPr>
          <w:rFonts w:eastAsia="Arial" w:cs="Arial"/>
          <w:sz w:val="22"/>
        </w:rPr>
        <w:t>) including in particular the Performance Indicators.</w:t>
      </w:r>
    </w:p>
    <w:p w:rsidR="00083C8D" w:rsidP="00083C8D" w:rsidRDefault="00083C8D" w14:paraId="66F676C2" w14:textId="77777777">
      <w:pPr>
        <w:tabs>
          <w:tab w:val="clear" w:pos="0"/>
          <w:tab w:val="clear" w:pos="720"/>
        </w:tabs>
        <w:spacing w:after="0"/>
        <w:ind w:left="0" w:firstLine="0"/>
        <w:jc w:val="left"/>
        <w:outlineLvl w:val="9"/>
        <w:rPr>
          <w:rFonts w:cs="Arial"/>
          <w:iCs/>
          <w:highlight w:val="yellow"/>
        </w:rPr>
      </w:pPr>
      <w:r>
        <w:rPr>
          <w:rFonts w:cs="Arial"/>
          <w:iCs/>
          <w:highlight w:val="yellow"/>
        </w:rPr>
        <w:br w:type="page"/>
      </w:r>
    </w:p>
    <w:p w:rsidRPr="00F947E3" w:rsidR="00083C8D" w:rsidP="00083C8D" w:rsidRDefault="00083C8D" w14:paraId="1836DA81" w14:textId="77777777">
      <w:pPr>
        <w:pStyle w:val="Heading1"/>
        <w:numPr>
          <w:ilvl w:val="0"/>
          <w:numId w:val="0"/>
        </w:numPr>
        <w:jc w:val="both"/>
        <w:rPr>
          <w:rFonts w:ascii="Arial" w:hAnsi="Arial" w:cs="Arial"/>
          <w:u w:val="single"/>
        </w:rPr>
      </w:pPr>
      <w:r w:rsidRPr="00F947E3">
        <w:rPr>
          <w:rFonts w:ascii="Arial" w:hAnsi="Arial" w:cs="Arial"/>
          <w:caps w:val="0"/>
          <w:u w:val="single"/>
        </w:rPr>
        <w:lastRenderedPageBreak/>
        <w:t>I</w:t>
      </w:r>
      <w:r>
        <w:rPr>
          <w:rFonts w:ascii="Arial" w:hAnsi="Arial" w:cs="Arial"/>
          <w:caps w:val="0"/>
          <w:u w:val="single"/>
        </w:rPr>
        <w:t>A</w:t>
      </w:r>
      <w:r w:rsidRPr="00F947E3">
        <w:rPr>
          <w:rFonts w:ascii="Arial" w:hAnsi="Arial" w:cs="Arial"/>
          <w:caps w:val="0"/>
          <w:u w:val="single"/>
        </w:rPr>
        <w:t xml:space="preserve">1 Internal Audit Requirements </w:t>
      </w:r>
    </w:p>
    <w:p w:rsidRPr="00F947E3" w:rsidR="00083C8D" w:rsidP="00083C8D" w:rsidRDefault="00083C8D" w14:paraId="0B693B2B" w14:textId="77777777">
      <w:pPr>
        <w:spacing w:before="120" w:after="120"/>
        <w:rPr>
          <w:rFonts w:eastAsia="Arial" w:cs="Arial"/>
          <w:bCs/>
        </w:rPr>
      </w:pPr>
      <w:r w:rsidRPr="00F947E3">
        <w:rPr>
          <w:rFonts w:eastAsia="Arial" w:cs="Arial"/>
          <w:bCs/>
          <w:color w:val="000000"/>
          <w:sz w:val="22"/>
        </w:rPr>
        <w:t xml:space="preserve">The </w:t>
      </w:r>
      <w:r w:rsidRPr="00F947E3">
        <w:rPr>
          <w:rFonts w:eastAsia="Arial" w:cs="Arial"/>
          <w:bCs/>
          <w:sz w:val="22"/>
        </w:rPr>
        <w:t>Supplier</w:t>
      </w:r>
      <w:r w:rsidRPr="00F947E3">
        <w:rPr>
          <w:rFonts w:eastAsia="Arial" w:cs="Arial"/>
          <w:bCs/>
          <w:color w:val="000000"/>
          <w:sz w:val="22"/>
        </w:rPr>
        <w:t xml:space="preserve"> shall:</w:t>
      </w:r>
    </w:p>
    <w:tbl>
      <w:tblPr>
        <w:tblW w:w="9488" w:type="dxa"/>
        <w:tblLayout w:type="fixed"/>
        <w:tblLook w:val="0400" w:firstRow="0" w:lastRow="0" w:firstColumn="0" w:lastColumn="0" w:noHBand="0" w:noVBand="1"/>
      </w:tblPr>
      <w:tblGrid>
        <w:gridCol w:w="1408"/>
        <w:gridCol w:w="5670"/>
        <w:gridCol w:w="2410"/>
      </w:tblGrid>
      <w:tr w:rsidRPr="007C09FE" w:rsidR="00083C8D" w:rsidTr="0012000F" w14:paraId="2EFF31DC" w14:textId="77777777">
        <w:trPr>
          <w:tblHeader/>
        </w:trPr>
        <w:tc>
          <w:tcPr>
            <w:tcW w:w="1408"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00" w:type="dxa"/>
              <w:left w:w="100" w:type="dxa"/>
              <w:bottom w:w="100" w:type="dxa"/>
              <w:right w:w="100" w:type="dxa"/>
            </w:tcMar>
          </w:tcPr>
          <w:p w:rsidRPr="007C09FE" w:rsidR="00083C8D" w:rsidP="0012000F" w:rsidRDefault="00083C8D" w14:paraId="5F0F8BDA" w14:textId="77777777">
            <w:pPr>
              <w:spacing w:before="120" w:after="120"/>
              <w:rPr>
                <w:rFonts w:eastAsia="Arial" w:cs="Arial"/>
                <w:b/>
                <w:color w:val="000000"/>
                <w:sz w:val="22"/>
              </w:rPr>
            </w:pPr>
            <w:r>
              <w:rPr>
                <w:rFonts w:eastAsia="Arial" w:cs="Arial"/>
                <w:b/>
                <w:color w:val="000000"/>
                <w:sz w:val="22"/>
              </w:rPr>
              <w:t>Ref</w:t>
            </w:r>
          </w:p>
        </w:tc>
        <w:tc>
          <w:tcPr>
            <w:tcW w:w="5670"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00" w:type="dxa"/>
              <w:left w:w="100" w:type="dxa"/>
              <w:bottom w:w="100" w:type="dxa"/>
              <w:right w:w="100" w:type="dxa"/>
            </w:tcMar>
          </w:tcPr>
          <w:p w:rsidRPr="007C09FE" w:rsidR="00083C8D" w:rsidP="0012000F" w:rsidRDefault="00083C8D" w14:paraId="727522FA" w14:textId="77777777">
            <w:pPr>
              <w:spacing w:before="120" w:after="120"/>
              <w:rPr>
                <w:rFonts w:eastAsia="Arial" w:cs="Arial"/>
                <w:b/>
                <w:color w:val="000000"/>
                <w:sz w:val="22"/>
              </w:rPr>
            </w:pPr>
            <w:r w:rsidRPr="007C09FE">
              <w:rPr>
                <w:rFonts w:eastAsia="Arial" w:cs="Arial"/>
                <w:b/>
                <w:color w:val="000000"/>
                <w:sz w:val="22"/>
              </w:rPr>
              <w:t>Requirement</w:t>
            </w:r>
          </w:p>
        </w:tc>
        <w:tc>
          <w:tcPr>
            <w:tcW w:w="2410"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00" w:type="dxa"/>
              <w:left w:w="100" w:type="dxa"/>
              <w:bottom w:w="100" w:type="dxa"/>
              <w:right w:w="100" w:type="dxa"/>
            </w:tcMar>
          </w:tcPr>
          <w:p w:rsidRPr="006653AA" w:rsidR="00083C8D" w:rsidP="0012000F" w:rsidRDefault="00083C8D" w14:paraId="12CBC988" w14:textId="77777777">
            <w:pPr>
              <w:ind w:left="0" w:firstLine="0"/>
              <w:rPr>
                <w:rFonts w:eastAsia="Arial" w:cs="Arial"/>
                <w:b/>
                <w:color w:val="000000"/>
                <w:sz w:val="22"/>
              </w:rPr>
            </w:pPr>
            <w:r w:rsidRPr="006653AA">
              <w:rPr>
                <w:rFonts w:eastAsia="Arial" w:cs="Arial"/>
                <w:b/>
                <w:color w:val="000000"/>
                <w:sz w:val="22"/>
              </w:rPr>
              <w:t>Key output(s) / Deliverable(s) includes</w:t>
            </w:r>
          </w:p>
        </w:tc>
      </w:tr>
      <w:tr w:rsidRPr="007C09FE" w:rsidR="00083C8D" w:rsidTr="0012000F" w14:paraId="6F8D4EBE" w14:textId="77777777">
        <w:tc>
          <w:tcPr>
            <w:tcW w:w="1408"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Pr="007C09FE" w:rsidR="00083C8D" w:rsidP="0012000F" w:rsidRDefault="00083C8D" w14:paraId="0F289B64" w14:textId="77777777">
            <w:pPr>
              <w:spacing w:before="120" w:after="120"/>
              <w:rPr>
                <w:sz w:val="22"/>
              </w:rPr>
            </w:pPr>
            <w:r>
              <w:rPr>
                <w:rFonts w:eastAsia="Arial" w:cs="Arial"/>
                <w:color w:val="000000"/>
                <w:sz w:val="22"/>
              </w:rPr>
              <w:t>IA 1.1</w:t>
            </w:r>
            <w:r w:rsidRPr="007C09FE">
              <w:rPr>
                <w:rFonts w:eastAsia="Arial" w:cs="Arial"/>
                <w:color w:val="000000"/>
                <w:sz w:val="22"/>
              </w:rPr>
              <w:t> </w:t>
            </w:r>
          </w:p>
        </w:tc>
        <w:tc>
          <w:tcPr>
            <w:tcW w:w="567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Pr="007C09FE" w:rsidR="00083C8D" w:rsidP="0012000F" w:rsidRDefault="00083C8D" w14:paraId="23DE1655" w14:textId="77777777">
            <w:pPr>
              <w:ind w:left="0" w:firstLine="0"/>
              <w:rPr>
                <w:sz w:val="22"/>
              </w:rPr>
            </w:pPr>
            <w:r w:rsidRPr="007C09FE">
              <w:rPr>
                <w:rFonts w:eastAsia="Arial" w:cs="Arial"/>
                <w:color w:val="000000"/>
                <w:sz w:val="22"/>
              </w:rPr>
              <w:t>Develop</w:t>
            </w:r>
            <w:r>
              <w:rPr>
                <w:rFonts w:eastAsia="Arial" w:cs="Arial"/>
                <w:color w:val="000000"/>
                <w:sz w:val="22"/>
              </w:rPr>
              <w:t>, implement</w:t>
            </w:r>
            <w:r w:rsidRPr="007C09FE">
              <w:rPr>
                <w:rFonts w:eastAsia="Arial" w:cs="Arial"/>
                <w:color w:val="000000"/>
                <w:sz w:val="22"/>
              </w:rPr>
              <w:t xml:space="preserve"> and </w:t>
            </w:r>
            <w:r>
              <w:rPr>
                <w:rFonts w:eastAsia="Arial" w:cs="Arial"/>
                <w:color w:val="000000"/>
                <w:sz w:val="22"/>
              </w:rPr>
              <w:t>manage</w:t>
            </w:r>
            <w:r w:rsidRPr="007C09FE">
              <w:rPr>
                <w:rFonts w:eastAsia="Arial" w:cs="Arial"/>
                <w:color w:val="000000"/>
                <w:sz w:val="22"/>
              </w:rPr>
              <w:t xml:space="preserve"> an </w:t>
            </w:r>
            <w:r>
              <w:rPr>
                <w:rFonts w:eastAsia="Arial" w:cs="Arial"/>
                <w:color w:val="000000"/>
                <w:sz w:val="22"/>
              </w:rPr>
              <w:t>a</w:t>
            </w:r>
            <w:r w:rsidRPr="007C09FE">
              <w:rPr>
                <w:rFonts w:eastAsia="Arial" w:cs="Arial"/>
                <w:color w:val="000000"/>
                <w:sz w:val="22"/>
              </w:rPr>
              <w:t xml:space="preserve">udit </w:t>
            </w:r>
            <w:r>
              <w:rPr>
                <w:rFonts w:eastAsia="Arial" w:cs="Arial"/>
                <w:color w:val="000000"/>
                <w:sz w:val="22"/>
              </w:rPr>
              <w:t>s</w:t>
            </w:r>
            <w:r w:rsidRPr="007C09FE">
              <w:rPr>
                <w:rFonts w:eastAsia="Arial" w:cs="Arial"/>
                <w:color w:val="000000"/>
                <w:sz w:val="22"/>
              </w:rPr>
              <w:t>trategy (</w:t>
            </w:r>
            <w:r>
              <w:rPr>
                <w:rFonts w:eastAsia="Arial" w:cs="Arial"/>
                <w:color w:val="000000"/>
                <w:sz w:val="22"/>
              </w:rPr>
              <w:t>“</w:t>
            </w:r>
            <w:r w:rsidRPr="005209D3">
              <w:rPr>
                <w:rFonts w:eastAsia="Arial" w:cs="Arial"/>
                <w:b/>
                <w:color w:val="000000"/>
                <w:sz w:val="22"/>
              </w:rPr>
              <w:t>AS</w:t>
            </w:r>
            <w:r>
              <w:rPr>
                <w:rFonts w:eastAsia="Arial" w:cs="Arial"/>
                <w:color w:val="000000"/>
                <w:sz w:val="22"/>
              </w:rPr>
              <w:t>”</w:t>
            </w:r>
            <w:r w:rsidRPr="007C09FE">
              <w:rPr>
                <w:rFonts w:eastAsia="Arial" w:cs="Arial"/>
                <w:color w:val="000000"/>
                <w:sz w:val="22"/>
              </w:rPr>
              <w:t xml:space="preserve">) to ensure </w:t>
            </w:r>
            <w:r w:rsidRPr="007C09FE">
              <w:rPr>
                <w:rFonts w:eastAsia="Arial" w:cs="Arial"/>
                <w:sz w:val="22"/>
              </w:rPr>
              <w:t>the</w:t>
            </w:r>
            <w:r w:rsidRPr="007C09FE">
              <w:rPr>
                <w:rFonts w:eastAsia="Arial" w:cs="Arial"/>
                <w:color w:val="000000"/>
                <w:sz w:val="22"/>
              </w:rPr>
              <w:t xml:space="preserve"> </w:t>
            </w:r>
            <w:r>
              <w:rPr>
                <w:rFonts w:eastAsia="Arial" w:cs="Arial"/>
                <w:color w:val="000000"/>
                <w:sz w:val="22"/>
              </w:rPr>
              <w:t xml:space="preserve">latest published version of the </w:t>
            </w:r>
            <w:r w:rsidRPr="007C09FE">
              <w:rPr>
                <w:rFonts w:eastAsia="Arial" w:cs="Arial"/>
                <w:color w:val="000000"/>
                <w:sz w:val="22"/>
              </w:rPr>
              <w:t xml:space="preserve">Public Sector </w:t>
            </w:r>
            <w:r w:rsidRPr="00C9300F">
              <w:rPr>
                <w:rFonts w:eastAsia="Arial" w:cs="Arial"/>
                <w:color w:val="000000"/>
                <w:sz w:val="22"/>
              </w:rPr>
              <w:t xml:space="preserve">Internal Audit Standards </w:t>
            </w:r>
            <w:r w:rsidRPr="00C9300F">
              <w:rPr>
                <w:rFonts w:eastAsia="Trebuchet MS" w:cs="Arial"/>
                <w:sz w:val="22"/>
              </w:rPr>
              <w:t>(March 2017 version</w:t>
            </w:r>
            <w:r>
              <w:rPr>
                <w:rFonts w:eastAsia="Trebuchet MS" w:cs="Arial"/>
                <w:sz w:val="22"/>
              </w:rPr>
              <w:t>, as at the Effective Date</w:t>
            </w:r>
            <w:r w:rsidRPr="00C9300F">
              <w:rPr>
                <w:rFonts w:eastAsia="Trebuchet MS" w:cs="Arial"/>
                <w:sz w:val="22"/>
              </w:rPr>
              <w:t>)</w:t>
            </w:r>
            <w:r w:rsidRPr="00C9300F">
              <w:rPr>
                <w:rFonts w:eastAsia="Arial" w:cs="Arial"/>
                <w:color w:val="000000"/>
                <w:sz w:val="22"/>
              </w:rPr>
              <w:t xml:space="preserve"> </w:t>
            </w:r>
            <w:r>
              <w:rPr>
                <w:rFonts w:eastAsia="Arial" w:cs="Arial"/>
                <w:color w:val="000000"/>
                <w:sz w:val="22"/>
              </w:rPr>
              <w:t>(“</w:t>
            </w:r>
            <w:r w:rsidRPr="005209D3">
              <w:rPr>
                <w:rFonts w:eastAsia="Arial" w:cs="Arial"/>
                <w:b/>
                <w:color w:val="000000"/>
                <w:sz w:val="22"/>
              </w:rPr>
              <w:t>PSIAS</w:t>
            </w:r>
            <w:r>
              <w:rPr>
                <w:rFonts w:eastAsia="Arial" w:cs="Arial"/>
                <w:color w:val="000000"/>
                <w:sz w:val="22"/>
              </w:rPr>
              <w:t xml:space="preserve">”) </w:t>
            </w:r>
            <w:r w:rsidRPr="00C9300F">
              <w:rPr>
                <w:rFonts w:eastAsia="Arial" w:cs="Arial"/>
                <w:color w:val="000000"/>
                <w:sz w:val="22"/>
              </w:rPr>
              <w:t>are adhered to</w:t>
            </w:r>
            <w:r>
              <w:rPr>
                <w:rFonts w:eastAsia="Arial" w:cs="Arial"/>
                <w:color w:val="000000"/>
                <w:sz w:val="22"/>
              </w:rPr>
              <w:t xml:space="preserve"> at all times. The Supplier shall ensure the requisite assurance over RM</w:t>
            </w:r>
            <w:r w:rsidRPr="00C9300F">
              <w:rPr>
                <w:rFonts w:eastAsia="Arial" w:cs="Arial"/>
                <w:color w:val="000000"/>
                <w:sz w:val="22"/>
              </w:rPr>
              <w:t>SPS governance</w:t>
            </w:r>
            <w:r w:rsidRPr="007C09FE">
              <w:rPr>
                <w:rFonts w:eastAsia="Arial" w:cs="Arial"/>
                <w:color w:val="000000"/>
                <w:sz w:val="22"/>
              </w:rPr>
              <w:t xml:space="preserve">, risk management and control processes is provided to the Authority, its </w:t>
            </w:r>
            <w:r>
              <w:rPr>
                <w:rFonts w:eastAsia="Arial" w:cs="Arial"/>
                <w:color w:val="000000"/>
                <w:sz w:val="22"/>
              </w:rPr>
              <w:t xml:space="preserve">Authority </w:t>
            </w:r>
            <w:r w:rsidRPr="007C09FE">
              <w:rPr>
                <w:rFonts w:eastAsia="Arial" w:cs="Arial"/>
                <w:color w:val="000000"/>
                <w:sz w:val="22"/>
              </w:rPr>
              <w:t xml:space="preserve">Audit Agents and </w:t>
            </w:r>
            <w:r w:rsidRPr="007C09FE">
              <w:rPr>
                <w:rFonts w:eastAsia="Arial" w:cs="Arial"/>
                <w:sz w:val="22"/>
              </w:rPr>
              <w:t>other government bodies as required</w:t>
            </w:r>
            <w:r>
              <w:rPr>
                <w:rFonts w:eastAsia="Arial" w:cs="Arial"/>
                <w:color w:val="000000"/>
                <w:sz w:val="22"/>
              </w:rPr>
              <w:t>.</w:t>
            </w:r>
          </w:p>
          <w:p w:rsidRPr="007C09FE" w:rsidR="00083C8D" w:rsidP="0012000F" w:rsidRDefault="00083C8D" w14:paraId="1A0B8DE7" w14:textId="77777777">
            <w:pPr>
              <w:spacing w:before="120" w:after="120"/>
              <w:rPr>
                <w:sz w:val="22"/>
              </w:rPr>
            </w:pPr>
            <w:r>
              <w:rPr>
                <w:rFonts w:eastAsia="Arial" w:cs="Arial"/>
                <w:color w:val="000000"/>
                <w:sz w:val="22"/>
              </w:rPr>
              <w:t>The Supplier shall e</w:t>
            </w:r>
            <w:r w:rsidRPr="007C09FE">
              <w:rPr>
                <w:rFonts w:eastAsia="Arial" w:cs="Arial"/>
                <w:color w:val="000000"/>
                <w:sz w:val="22"/>
              </w:rPr>
              <w:t>nsure the AS:</w:t>
            </w:r>
          </w:p>
          <w:p w:rsidRPr="007C09FE" w:rsidR="00083C8D" w:rsidP="0012000F" w:rsidRDefault="00083C8D" w14:paraId="484F9449" w14:textId="77777777">
            <w:pPr>
              <w:numPr>
                <w:ilvl w:val="0"/>
                <w:numId w:val="107"/>
              </w:numPr>
              <w:tabs>
                <w:tab w:val="clear" w:pos="0"/>
                <w:tab w:val="clear" w:pos="720"/>
              </w:tabs>
              <w:spacing w:before="120" w:after="120"/>
              <w:ind w:left="607" w:hanging="567"/>
              <w:outlineLvl w:val="9"/>
              <w:rPr>
                <w:rFonts w:eastAsia="Arial" w:cs="Arial"/>
                <w:color w:val="000000"/>
                <w:sz w:val="22"/>
              </w:rPr>
            </w:pPr>
            <w:r w:rsidRPr="007C09FE">
              <w:rPr>
                <w:rFonts w:eastAsia="Arial" w:cs="Arial"/>
                <w:color w:val="000000"/>
                <w:sz w:val="22"/>
              </w:rPr>
              <w:t xml:space="preserve">continues to evolve </w:t>
            </w:r>
            <w:r>
              <w:rPr>
                <w:rFonts w:eastAsia="Arial" w:cs="Arial"/>
                <w:color w:val="000000"/>
                <w:sz w:val="22"/>
              </w:rPr>
              <w:t>during this Agreement</w:t>
            </w:r>
            <w:r w:rsidRPr="007C09FE">
              <w:rPr>
                <w:rFonts w:eastAsia="Arial" w:cs="Arial"/>
                <w:color w:val="000000"/>
                <w:sz w:val="22"/>
              </w:rPr>
              <w:t xml:space="preserve"> through continuous improvement (subject to the Authorit</w:t>
            </w:r>
            <w:r>
              <w:rPr>
                <w:rFonts w:eastAsia="Arial" w:cs="Arial"/>
                <w:color w:val="000000"/>
                <w:sz w:val="22"/>
              </w:rPr>
              <w:t>y approving changes to the AS);</w:t>
            </w:r>
          </w:p>
          <w:p w:rsidRPr="007C09FE" w:rsidR="00083C8D" w:rsidP="0012000F" w:rsidRDefault="00083C8D" w14:paraId="2FF8854B" w14:textId="77777777">
            <w:pPr>
              <w:numPr>
                <w:ilvl w:val="0"/>
                <w:numId w:val="107"/>
              </w:numPr>
              <w:tabs>
                <w:tab w:val="clear" w:pos="0"/>
                <w:tab w:val="clear" w:pos="720"/>
              </w:tabs>
              <w:spacing w:before="120" w:after="120"/>
              <w:ind w:left="607" w:hanging="567"/>
              <w:outlineLvl w:val="9"/>
              <w:rPr>
                <w:rFonts w:eastAsia="Arial" w:cs="Arial"/>
                <w:color w:val="000000"/>
                <w:sz w:val="22"/>
              </w:rPr>
            </w:pPr>
            <w:r w:rsidRPr="007C09FE">
              <w:rPr>
                <w:rFonts w:eastAsia="Arial" w:cs="Arial"/>
                <w:color w:val="000000"/>
                <w:sz w:val="22"/>
              </w:rPr>
              <w:t xml:space="preserve">demonstrates and clearly evidences the independence of the </w:t>
            </w:r>
            <w:r>
              <w:rPr>
                <w:rFonts w:eastAsia="Arial" w:cs="Arial"/>
                <w:color w:val="000000"/>
                <w:sz w:val="22"/>
              </w:rPr>
              <w:t xml:space="preserve">Supplier’s </w:t>
            </w:r>
            <w:r w:rsidRPr="007C09FE">
              <w:rPr>
                <w:rFonts w:eastAsia="Arial" w:cs="Arial"/>
                <w:color w:val="000000"/>
                <w:sz w:val="22"/>
              </w:rPr>
              <w:t xml:space="preserve">internal audit function from the </w:t>
            </w:r>
            <w:r w:rsidRPr="007C09FE">
              <w:rPr>
                <w:rFonts w:eastAsia="Arial" w:cs="Arial"/>
                <w:sz w:val="22"/>
              </w:rPr>
              <w:t>Supplier’s</w:t>
            </w:r>
            <w:r>
              <w:rPr>
                <w:rFonts w:eastAsia="Arial" w:cs="Arial"/>
                <w:color w:val="000000"/>
                <w:sz w:val="22"/>
              </w:rPr>
              <w:t xml:space="preserve"> management team;</w:t>
            </w:r>
          </w:p>
          <w:p w:rsidRPr="007C09FE" w:rsidR="00083C8D" w:rsidP="0012000F" w:rsidRDefault="00083C8D" w14:paraId="6C1E60BD" w14:textId="77777777">
            <w:pPr>
              <w:numPr>
                <w:ilvl w:val="0"/>
                <w:numId w:val="107"/>
              </w:numPr>
              <w:tabs>
                <w:tab w:val="clear" w:pos="0"/>
                <w:tab w:val="clear" w:pos="720"/>
              </w:tabs>
              <w:spacing w:before="120" w:after="120"/>
              <w:ind w:left="607" w:hanging="567"/>
              <w:outlineLvl w:val="9"/>
              <w:rPr>
                <w:rFonts w:eastAsia="Arial" w:cs="Arial"/>
                <w:color w:val="000000"/>
                <w:sz w:val="22"/>
              </w:rPr>
            </w:pPr>
            <w:r w:rsidRPr="007C09FE">
              <w:rPr>
                <w:rFonts w:eastAsia="Arial" w:cs="Arial"/>
                <w:sz w:val="22"/>
              </w:rPr>
              <w:t>s</w:t>
            </w:r>
            <w:r w:rsidRPr="007C09FE">
              <w:rPr>
                <w:rFonts w:eastAsia="Arial" w:cs="Arial"/>
                <w:color w:val="000000"/>
                <w:sz w:val="22"/>
              </w:rPr>
              <w:t>et</w:t>
            </w:r>
            <w:r>
              <w:rPr>
                <w:rFonts w:eastAsia="Arial" w:cs="Arial"/>
                <w:color w:val="000000"/>
                <w:sz w:val="22"/>
              </w:rPr>
              <w:t>s</w:t>
            </w:r>
            <w:r w:rsidRPr="007C09FE">
              <w:rPr>
                <w:rFonts w:eastAsia="Arial" w:cs="Arial"/>
                <w:color w:val="000000"/>
                <w:sz w:val="22"/>
              </w:rPr>
              <w:t xml:space="preserve"> out the principles that will be adopted to influence</w:t>
            </w:r>
            <w:r w:rsidRPr="007C09FE">
              <w:rPr>
                <w:rFonts w:eastAsia="Arial" w:cs="Arial"/>
                <w:sz w:val="22"/>
              </w:rPr>
              <w:t xml:space="preserve"> the</w:t>
            </w:r>
            <w:r w:rsidRPr="007C09FE">
              <w:rPr>
                <w:rFonts w:eastAsia="Arial" w:cs="Arial"/>
                <w:color w:val="000000"/>
                <w:sz w:val="22"/>
              </w:rPr>
              <w:t xml:space="preserve"> </w:t>
            </w:r>
            <w:r w:rsidRPr="007C09FE">
              <w:rPr>
                <w:rFonts w:eastAsia="Arial" w:cs="Arial"/>
                <w:sz w:val="22"/>
              </w:rPr>
              <w:t>Supplier’s</w:t>
            </w:r>
            <w:r w:rsidRPr="007C09FE">
              <w:rPr>
                <w:rFonts w:eastAsia="Arial" w:cs="Arial"/>
                <w:color w:val="000000"/>
                <w:sz w:val="22"/>
              </w:rPr>
              <w:t xml:space="preserve"> management team resolution of audit findings</w:t>
            </w:r>
            <w:r>
              <w:rPr>
                <w:rFonts w:eastAsia="Arial" w:cs="Arial"/>
                <w:color w:val="000000"/>
                <w:sz w:val="22"/>
              </w:rPr>
              <w:t>; and</w:t>
            </w:r>
          </w:p>
          <w:p w:rsidRPr="007C09FE" w:rsidR="00083C8D" w:rsidP="0012000F" w:rsidRDefault="00083C8D" w14:paraId="64723256" w14:textId="77777777">
            <w:pPr>
              <w:numPr>
                <w:ilvl w:val="0"/>
                <w:numId w:val="107"/>
              </w:numPr>
              <w:tabs>
                <w:tab w:val="clear" w:pos="0"/>
                <w:tab w:val="clear" w:pos="720"/>
              </w:tabs>
              <w:spacing w:before="120" w:after="120"/>
              <w:ind w:left="607" w:hanging="567"/>
              <w:outlineLvl w:val="9"/>
              <w:rPr>
                <w:rFonts w:eastAsia="Arial" w:cs="Arial"/>
                <w:color w:val="000000"/>
                <w:sz w:val="22"/>
              </w:rPr>
            </w:pPr>
            <w:r w:rsidRPr="007C09FE">
              <w:rPr>
                <w:rFonts w:eastAsia="Arial" w:cs="Arial"/>
                <w:color w:val="000000"/>
                <w:sz w:val="22"/>
              </w:rPr>
              <w:t xml:space="preserve">reflects changing circumstances, </w:t>
            </w:r>
            <w:r>
              <w:rPr>
                <w:rFonts w:eastAsia="Arial" w:cs="Arial"/>
                <w:color w:val="000000"/>
                <w:sz w:val="22"/>
              </w:rPr>
              <w:t xml:space="preserve">lessons learned and other </w:t>
            </w:r>
            <w:r w:rsidRPr="007C09FE">
              <w:rPr>
                <w:rFonts w:eastAsia="Arial" w:cs="Arial"/>
                <w:color w:val="000000"/>
                <w:sz w:val="22"/>
              </w:rPr>
              <w:t xml:space="preserve">experience gained by the </w:t>
            </w:r>
            <w:r w:rsidRPr="007C09FE">
              <w:rPr>
                <w:rFonts w:eastAsia="Arial" w:cs="Arial"/>
                <w:sz w:val="22"/>
              </w:rPr>
              <w:t>Supplier</w:t>
            </w:r>
            <w:r w:rsidRPr="007C09FE">
              <w:rPr>
                <w:rFonts w:eastAsia="Arial" w:cs="Arial"/>
                <w:color w:val="000000"/>
                <w:sz w:val="22"/>
              </w:rPr>
              <w:t>.</w:t>
            </w:r>
          </w:p>
        </w:tc>
        <w:tc>
          <w:tcPr>
            <w:tcW w:w="241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00083C8D" w:rsidP="0012000F" w:rsidRDefault="00083C8D" w14:paraId="0C01FADE" w14:textId="77777777">
            <w:pPr>
              <w:ind w:left="0" w:firstLine="0"/>
              <w:rPr>
                <w:rFonts w:eastAsia="Arial" w:cs="Arial"/>
                <w:sz w:val="22"/>
              </w:rPr>
            </w:pPr>
            <w:r w:rsidRPr="005852A2">
              <w:rPr>
                <w:rFonts w:eastAsia="Arial" w:cs="Arial"/>
                <w:sz w:val="22"/>
              </w:rPr>
              <w:t xml:space="preserve">The Supplier will submit the </w:t>
            </w:r>
            <w:r w:rsidRPr="006653AA">
              <w:rPr>
                <w:rFonts w:eastAsia="Arial" w:cs="Arial"/>
                <w:color w:val="000000"/>
                <w:sz w:val="22"/>
              </w:rPr>
              <w:t>documented</w:t>
            </w:r>
            <w:r w:rsidRPr="005852A2">
              <w:rPr>
                <w:rFonts w:eastAsia="Arial" w:cs="Arial"/>
                <w:sz w:val="22"/>
              </w:rPr>
              <w:t xml:space="preserve"> AS for approval by the Authority within six (6) months of the Effective Date.</w:t>
            </w:r>
          </w:p>
          <w:p w:rsidRPr="007C09FE" w:rsidR="00083C8D" w:rsidP="0012000F" w:rsidRDefault="00083C8D" w14:paraId="4301C029" w14:textId="77777777">
            <w:pPr>
              <w:ind w:left="0" w:firstLine="0"/>
              <w:rPr>
                <w:rFonts w:eastAsia="Arial" w:cs="Arial"/>
                <w:sz w:val="22"/>
              </w:rPr>
            </w:pPr>
            <w:r w:rsidRPr="007C09FE">
              <w:rPr>
                <w:rFonts w:eastAsia="Arial" w:cs="Arial"/>
                <w:sz w:val="22"/>
              </w:rPr>
              <w:t xml:space="preserve">The Supplier will demonstrate success by </w:t>
            </w:r>
            <w:r w:rsidRPr="006653AA">
              <w:rPr>
                <w:rFonts w:eastAsia="Arial" w:cs="Arial"/>
                <w:color w:val="000000"/>
                <w:sz w:val="22"/>
              </w:rPr>
              <w:t>maintaining</w:t>
            </w:r>
            <w:r w:rsidRPr="007C09FE">
              <w:rPr>
                <w:rFonts w:eastAsia="Arial" w:cs="Arial"/>
                <w:sz w:val="22"/>
              </w:rPr>
              <w:t xml:space="preserve"> </w:t>
            </w:r>
            <w:r>
              <w:rPr>
                <w:rFonts w:eastAsia="Arial" w:cs="Arial"/>
                <w:sz w:val="22"/>
              </w:rPr>
              <w:t>i</w:t>
            </w:r>
            <w:r w:rsidRPr="007C09FE">
              <w:rPr>
                <w:rFonts w:eastAsia="Arial" w:cs="Arial"/>
                <w:sz w:val="22"/>
              </w:rPr>
              <w:t>ndependence</w:t>
            </w:r>
            <w:r>
              <w:rPr>
                <w:rFonts w:eastAsia="Arial" w:cs="Arial"/>
                <w:sz w:val="22"/>
              </w:rPr>
              <w:t xml:space="preserve"> in developing and implementing its AS</w:t>
            </w:r>
            <w:r w:rsidRPr="007C09FE">
              <w:rPr>
                <w:rFonts w:eastAsia="Arial" w:cs="Arial"/>
                <w:sz w:val="22"/>
              </w:rPr>
              <w:t xml:space="preserve"> through:</w:t>
            </w:r>
          </w:p>
          <w:p w:rsidRPr="007C09FE" w:rsidR="00083C8D" w:rsidP="0012000F" w:rsidRDefault="00083C8D" w14:paraId="3535B080" w14:textId="77777777">
            <w:pPr>
              <w:numPr>
                <w:ilvl w:val="0"/>
                <w:numId w:val="108"/>
              </w:numPr>
              <w:tabs>
                <w:tab w:val="clear" w:pos="0"/>
                <w:tab w:val="clear" w:pos="720"/>
              </w:tabs>
              <w:spacing w:before="120" w:after="120"/>
              <w:ind w:left="337" w:hanging="284"/>
              <w:outlineLvl w:val="9"/>
              <w:rPr>
                <w:rFonts w:eastAsia="Arial" w:cs="Arial"/>
                <w:sz w:val="22"/>
              </w:rPr>
            </w:pPr>
            <w:r>
              <w:rPr>
                <w:rFonts w:eastAsia="Arial" w:cs="Arial"/>
                <w:sz w:val="22"/>
              </w:rPr>
              <w:t>i</w:t>
            </w:r>
            <w:r w:rsidRPr="007C09FE">
              <w:rPr>
                <w:rFonts w:eastAsia="Arial" w:cs="Arial"/>
                <w:sz w:val="22"/>
              </w:rPr>
              <w:t xml:space="preserve">mplementation of a </w:t>
            </w:r>
            <w:r>
              <w:rPr>
                <w:rFonts w:eastAsia="Arial" w:cs="Arial"/>
                <w:sz w:val="22"/>
              </w:rPr>
              <w:t>three (</w:t>
            </w:r>
            <w:r w:rsidRPr="007C09FE">
              <w:rPr>
                <w:rFonts w:eastAsia="Arial" w:cs="Arial"/>
                <w:sz w:val="22"/>
              </w:rPr>
              <w:t>3</w:t>
            </w:r>
            <w:r>
              <w:rPr>
                <w:rFonts w:eastAsia="Arial" w:cs="Arial"/>
                <w:sz w:val="22"/>
              </w:rPr>
              <w:t>)</w:t>
            </w:r>
            <w:r w:rsidRPr="007C09FE">
              <w:rPr>
                <w:rFonts w:eastAsia="Arial" w:cs="Arial"/>
                <w:sz w:val="22"/>
              </w:rPr>
              <w:t xml:space="preserve"> lines of defence mode</w:t>
            </w:r>
            <w:r>
              <w:rPr>
                <w:rFonts w:eastAsia="Arial" w:cs="Arial"/>
                <w:sz w:val="22"/>
              </w:rPr>
              <w:t>l;</w:t>
            </w:r>
          </w:p>
          <w:p w:rsidRPr="007C09FE" w:rsidR="00083C8D" w:rsidP="0012000F" w:rsidRDefault="00083C8D" w14:paraId="67C0DC8A" w14:textId="77777777">
            <w:pPr>
              <w:numPr>
                <w:ilvl w:val="0"/>
                <w:numId w:val="108"/>
              </w:numPr>
              <w:tabs>
                <w:tab w:val="clear" w:pos="0"/>
                <w:tab w:val="clear" w:pos="720"/>
              </w:tabs>
              <w:spacing w:before="120" w:after="120"/>
              <w:ind w:left="337" w:hanging="284"/>
              <w:outlineLvl w:val="9"/>
              <w:rPr>
                <w:rFonts w:eastAsia="Arial" w:cs="Arial"/>
                <w:sz w:val="22"/>
              </w:rPr>
            </w:pPr>
            <w:r>
              <w:rPr>
                <w:rFonts w:eastAsia="Arial" w:cs="Arial"/>
                <w:sz w:val="22"/>
              </w:rPr>
              <w:t>a</w:t>
            </w:r>
            <w:r w:rsidRPr="007C09FE">
              <w:rPr>
                <w:rFonts w:eastAsia="Arial" w:cs="Arial"/>
                <w:sz w:val="22"/>
              </w:rPr>
              <w:t xml:space="preserve"> dedicated </w:t>
            </w:r>
            <w:r>
              <w:rPr>
                <w:rFonts w:eastAsia="Arial" w:cs="Arial"/>
                <w:sz w:val="22"/>
              </w:rPr>
              <w:t xml:space="preserve">internal audit </w:t>
            </w:r>
            <w:r w:rsidRPr="007C09FE">
              <w:rPr>
                <w:rFonts w:eastAsia="Arial" w:cs="Arial"/>
                <w:sz w:val="22"/>
              </w:rPr>
              <w:t xml:space="preserve">team either within the </w:t>
            </w:r>
            <w:r>
              <w:rPr>
                <w:rFonts w:eastAsia="Arial" w:cs="Arial"/>
                <w:sz w:val="22"/>
              </w:rPr>
              <w:t>S</w:t>
            </w:r>
            <w:r w:rsidRPr="007C09FE">
              <w:rPr>
                <w:rFonts w:eastAsia="Arial" w:cs="Arial"/>
                <w:sz w:val="22"/>
              </w:rPr>
              <w:t>up</w:t>
            </w:r>
            <w:r>
              <w:rPr>
                <w:rFonts w:eastAsia="Arial" w:cs="Arial"/>
                <w:sz w:val="22"/>
              </w:rPr>
              <w:t>plier or other members of the Supplier Group; and</w:t>
            </w:r>
          </w:p>
          <w:p w:rsidRPr="007C09FE" w:rsidR="00083C8D" w:rsidP="0012000F" w:rsidRDefault="00083C8D" w14:paraId="6CD98341" w14:textId="77777777">
            <w:pPr>
              <w:numPr>
                <w:ilvl w:val="0"/>
                <w:numId w:val="108"/>
              </w:numPr>
              <w:tabs>
                <w:tab w:val="clear" w:pos="0"/>
                <w:tab w:val="clear" w:pos="720"/>
              </w:tabs>
              <w:spacing w:before="120" w:after="120"/>
              <w:ind w:left="337" w:hanging="284"/>
              <w:outlineLvl w:val="9"/>
              <w:rPr>
                <w:rFonts w:eastAsia="Arial" w:cs="Arial"/>
                <w:sz w:val="22"/>
              </w:rPr>
            </w:pPr>
            <w:r>
              <w:rPr>
                <w:rFonts w:eastAsia="Arial" w:cs="Arial"/>
                <w:sz w:val="22"/>
              </w:rPr>
              <w:t>t</w:t>
            </w:r>
            <w:r w:rsidRPr="007C09FE">
              <w:rPr>
                <w:rFonts w:eastAsia="Arial" w:cs="Arial"/>
                <w:sz w:val="22"/>
              </w:rPr>
              <w:t xml:space="preserve">he use of an independent audit committee/board </w:t>
            </w:r>
            <w:r>
              <w:rPr>
                <w:rFonts w:eastAsia="Arial" w:cs="Arial"/>
                <w:sz w:val="22"/>
              </w:rPr>
              <w:t xml:space="preserve">within the Supplier Group </w:t>
            </w:r>
            <w:r w:rsidRPr="007C09FE">
              <w:rPr>
                <w:rFonts w:eastAsia="Arial" w:cs="Arial"/>
                <w:sz w:val="22"/>
              </w:rPr>
              <w:t>that the</w:t>
            </w:r>
            <w:r>
              <w:rPr>
                <w:rFonts w:eastAsia="Arial" w:cs="Arial"/>
                <w:sz w:val="22"/>
              </w:rPr>
              <w:t xml:space="preserve"> Supplier’s internal </w:t>
            </w:r>
            <w:r w:rsidRPr="007C09FE">
              <w:rPr>
                <w:rFonts w:eastAsia="Arial" w:cs="Arial"/>
                <w:sz w:val="22"/>
              </w:rPr>
              <w:t>auditors</w:t>
            </w:r>
            <w:r>
              <w:rPr>
                <w:rFonts w:eastAsia="Arial" w:cs="Arial"/>
                <w:sz w:val="22"/>
              </w:rPr>
              <w:t>’</w:t>
            </w:r>
            <w:r w:rsidRPr="007C09FE">
              <w:rPr>
                <w:rFonts w:eastAsia="Arial" w:cs="Arial"/>
                <w:sz w:val="22"/>
              </w:rPr>
              <w:t xml:space="preserve"> report to.</w:t>
            </w:r>
          </w:p>
        </w:tc>
      </w:tr>
      <w:tr w:rsidRPr="007C09FE" w:rsidR="00083C8D" w:rsidTr="0012000F" w14:paraId="067189BD" w14:textId="77777777">
        <w:tc>
          <w:tcPr>
            <w:tcW w:w="1408"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Pr="007C09FE" w:rsidR="00083C8D" w:rsidP="0012000F" w:rsidRDefault="00083C8D" w14:paraId="1B12D23A" w14:textId="77777777">
            <w:pPr>
              <w:spacing w:before="120" w:after="120"/>
              <w:rPr>
                <w:sz w:val="22"/>
              </w:rPr>
            </w:pPr>
            <w:r w:rsidRPr="007C09FE">
              <w:rPr>
                <w:rFonts w:eastAsia="Arial" w:cs="Arial"/>
                <w:color w:val="000000"/>
                <w:sz w:val="22"/>
              </w:rPr>
              <w:t>IA</w:t>
            </w:r>
            <w:r>
              <w:rPr>
                <w:rFonts w:eastAsia="Arial" w:cs="Arial"/>
                <w:color w:val="000000"/>
                <w:sz w:val="22"/>
              </w:rPr>
              <w:t xml:space="preserve"> 1.2</w:t>
            </w:r>
          </w:p>
        </w:tc>
        <w:tc>
          <w:tcPr>
            <w:tcW w:w="567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Pr="006653AA" w:rsidR="00083C8D" w:rsidP="0012000F" w:rsidRDefault="00083C8D" w14:paraId="3C17B0A5" w14:textId="77777777">
            <w:pPr>
              <w:ind w:left="0" w:firstLine="0"/>
              <w:rPr>
                <w:rFonts w:eastAsia="Arial" w:cs="Arial"/>
                <w:color w:val="000000"/>
                <w:sz w:val="22"/>
              </w:rPr>
            </w:pPr>
            <w:r w:rsidRPr="007C09FE">
              <w:rPr>
                <w:rFonts w:eastAsia="Arial" w:cs="Arial"/>
                <w:color w:val="000000"/>
                <w:sz w:val="22"/>
              </w:rPr>
              <w:t xml:space="preserve">Develop, implement and maintain </w:t>
            </w:r>
            <w:r>
              <w:rPr>
                <w:rFonts w:eastAsia="Arial" w:cs="Arial"/>
                <w:color w:val="000000"/>
                <w:sz w:val="22"/>
              </w:rPr>
              <w:t>in accordance with the requirements of Schedule 7.5 (</w:t>
            </w:r>
            <w:r w:rsidRPr="006653AA">
              <w:rPr>
                <w:rFonts w:eastAsia="Arial" w:cs="Arial"/>
                <w:color w:val="000000"/>
                <w:sz w:val="22"/>
              </w:rPr>
              <w:t>Financial Reports and Audit Rights</w:t>
            </w:r>
            <w:r>
              <w:rPr>
                <w:rFonts w:eastAsia="Arial" w:cs="Arial"/>
                <w:color w:val="000000"/>
                <w:sz w:val="22"/>
              </w:rPr>
              <w:t xml:space="preserve">) </w:t>
            </w:r>
            <w:r w:rsidRPr="007C09FE">
              <w:rPr>
                <w:rFonts w:eastAsia="Arial" w:cs="Arial"/>
                <w:color w:val="000000"/>
                <w:sz w:val="22"/>
              </w:rPr>
              <w:t>a risk based Annual Audit Plan ("</w:t>
            </w:r>
            <w:r w:rsidRPr="006653AA">
              <w:rPr>
                <w:rFonts w:eastAsia="Arial" w:cs="Arial"/>
                <w:color w:val="000000"/>
                <w:sz w:val="22"/>
              </w:rPr>
              <w:t>AAP</w:t>
            </w:r>
            <w:r w:rsidRPr="007C09FE">
              <w:rPr>
                <w:rFonts w:eastAsia="Arial" w:cs="Arial"/>
                <w:color w:val="000000"/>
                <w:sz w:val="22"/>
              </w:rPr>
              <w:t xml:space="preserve">") with the agreement of the Authority </w:t>
            </w:r>
            <w:r>
              <w:rPr>
                <w:rFonts w:eastAsia="Arial" w:cs="Arial"/>
                <w:color w:val="000000"/>
                <w:sz w:val="22"/>
              </w:rPr>
              <w:t>and based on the audit universe</w:t>
            </w:r>
            <w:r w:rsidRPr="007C09FE">
              <w:rPr>
                <w:rFonts w:eastAsia="Arial" w:cs="Arial"/>
                <w:color w:val="000000"/>
                <w:sz w:val="22"/>
              </w:rPr>
              <w:t xml:space="preserve">, to achieve the aims, objectives and benefits of the AS in accordance with </w:t>
            </w:r>
            <w:r>
              <w:rPr>
                <w:rFonts w:eastAsia="Arial" w:cs="Arial"/>
                <w:color w:val="000000"/>
                <w:sz w:val="22"/>
              </w:rPr>
              <w:t>a</w:t>
            </w:r>
            <w:r w:rsidRPr="007C09FE">
              <w:rPr>
                <w:rFonts w:eastAsia="Arial" w:cs="Arial"/>
                <w:color w:val="000000"/>
                <w:sz w:val="22"/>
              </w:rPr>
              <w:t xml:space="preserve"> </w:t>
            </w:r>
            <w:r w:rsidRPr="006653AA">
              <w:rPr>
                <w:rFonts w:eastAsia="Arial" w:cs="Arial"/>
                <w:color w:val="000000"/>
                <w:sz w:val="22"/>
              </w:rPr>
              <w:t xml:space="preserve">memorandum of understanding. Once agreed by the Authority, the AAP </w:t>
            </w:r>
            <w:r w:rsidRPr="006653AA">
              <w:rPr>
                <w:rFonts w:eastAsia="Arial" w:cs="Arial"/>
                <w:color w:val="000000"/>
                <w:sz w:val="22"/>
              </w:rPr>
              <w:lastRenderedPageBreak/>
              <w:t>may only be amended with the prior written agreement of the Authority.</w:t>
            </w:r>
          </w:p>
        </w:tc>
        <w:tc>
          <w:tcPr>
            <w:tcW w:w="241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Pr="007C09FE" w:rsidR="00083C8D" w:rsidP="0012000F" w:rsidRDefault="00083C8D" w14:paraId="73E07EE8" w14:textId="77777777">
            <w:pPr>
              <w:ind w:left="0" w:firstLine="0"/>
              <w:rPr>
                <w:rFonts w:eastAsia="Arial" w:cs="Arial"/>
                <w:color w:val="000000"/>
                <w:sz w:val="22"/>
              </w:rPr>
            </w:pPr>
            <w:r w:rsidRPr="006653AA">
              <w:rPr>
                <w:rFonts w:eastAsia="Arial" w:cs="Arial"/>
                <w:color w:val="000000"/>
                <w:sz w:val="22"/>
              </w:rPr>
              <w:lastRenderedPageBreak/>
              <w:t>The Supplier will produce an AAP for approval by the Authority in accordance with Schedule 7.5 (Financial Reports and Audit Rights).</w:t>
            </w:r>
          </w:p>
        </w:tc>
      </w:tr>
      <w:tr w:rsidRPr="007C09FE" w:rsidR="00083C8D" w:rsidTr="0012000F" w14:paraId="51962CFC" w14:textId="77777777">
        <w:tc>
          <w:tcPr>
            <w:tcW w:w="1408"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Pr="007C09FE" w:rsidR="00083C8D" w:rsidP="0012000F" w:rsidRDefault="00083C8D" w14:paraId="4CBDCA16" w14:textId="77777777">
            <w:pPr>
              <w:spacing w:before="120" w:after="120"/>
              <w:rPr>
                <w:rFonts w:eastAsia="Arial" w:cs="Arial"/>
                <w:color w:val="000000"/>
                <w:sz w:val="22"/>
              </w:rPr>
            </w:pPr>
            <w:r w:rsidRPr="007C09FE">
              <w:rPr>
                <w:rFonts w:eastAsia="Arial" w:cs="Arial"/>
                <w:sz w:val="22"/>
              </w:rPr>
              <w:t>IA</w:t>
            </w:r>
            <w:r>
              <w:rPr>
                <w:rFonts w:eastAsia="Arial" w:cs="Arial"/>
                <w:sz w:val="22"/>
              </w:rPr>
              <w:t xml:space="preserve"> 1.</w:t>
            </w:r>
            <w:r w:rsidRPr="007C09FE">
              <w:rPr>
                <w:rFonts w:eastAsia="Arial" w:cs="Arial"/>
                <w:sz w:val="22"/>
              </w:rPr>
              <w:t>3</w:t>
            </w:r>
          </w:p>
        </w:tc>
        <w:tc>
          <w:tcPr>
            <w:tcW w:w="567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Pr="007C09FE" w:rsidR="00083C8D" w:rsidP="0012000F" w:rsidRDefault="00083C8D" w14:paraId="27FE9133" w14:textId="77777777">
            <w:pPr>
              <w:ind w:left="0" w:firstLine="0"/>
              <w:rPr>
                <w:rFonts w:eastAsia="Arial" w:cs="Arial"/>
                <w:sz w:val="22"/>
              </w:rPr>
            </w:pPr>
            <w:r w:rsidRPr="007C09FE">
              <w:rPr>
                <w:rFonts w:eastAsia="Arial" w:cs="Arial"/>
                <w:sz w:val="22"/>
              </w:rPr>
              <w:t xml:space="preserve">Produce a written </w:t>
            </w:r>
            <w:r>
              <w:rPr>
                <w:rFonts w:eastAsia="Arial" w:cs="Arial"/>
                <w:sz w:val="22"/>
              </w:rPr>
              <w:t>a</w:t>
            </w:r>
            <w:r w:rsidRPr="007C09FE">
              <w:rPr>
                <w:rFonts w:eastAsia="Arial" w:cs="Arial"/>
                <w:sz w:val="22"/>
              </w:rPr>
              <w:t xml:space="preserve">nnual </w:t>
            </w:r>
            <w:r>
              <w:rPr>
                <w:rFonts w:eastAsia="Arial" w:cs="Arial"/>
                <w:sz w:val="22"/>
              </w:rPr>
              <w:t>a</w:t>
            </w:r>
            <w:r w:rsidRPr="007C09FE">
              <w:rPr>
                <w:rFonts w:eastAsia="Arial" w:cs="Arial"/>
                <w:sz w:val="22"/>
              </w:rPr>
              <w:t xml:space="preserve">ssurance </w:t>
            </w:r>
            <w:r>
              <w:rPr>
                <w:rFonts w:eastAsia="Arial" w:cs="Arial"/>
                <w:sz w:val="22"/>
              </w:rPr>
              <w:t>s</w:t>
            </w:r>
            <w:r w:rsidRPr="007C09FE">
              <w:rPr>
                <w:rFonts w:eastAsia="Arial" w:cs="Arial"/>
                <w:sz w:val="22"/>
              </w:rPr>
              <w:t>tatement (</w:t>
            </w:r>
            <w:r>
              <w:rPr>
                <w:rFonts w:eastAsia="Arial" w:cs="Arial"/>
                <w:sz w:val="22"/>
              </w:rPr>
              <w:t>“</w:t>
            </w:r>
            <w:r w:rsidRPr="005852A2">
              <w:rPr>
                <w:rFonts w:eastAsia="Arial" w:cs="Arial"/>
                <w:b/>
                <w:sz w:val="22"/>
              </w:rPr>
              <w:t>AAS</w:t>
            </w:r>
            <w:r>
              <w:rPr>
                <w:rFonts w:eastAsia="Arial" w:cs="Arial"/>
                <w:sz w:val="22"/>
              </w:rPr>
              <w:t>”</w:t>
            </w:r>
            <w:r w:rsidRPr="007C09FE">
              <w:rPr>
                <w:rFonts w:eastAsia="Arial" w:cs="Arial"/>
                <w:sz w:val="22"/>
              </w:rPr>
              <w:t xml:space="preserve">) of </w:t>
            </w:r>
            <w:r w:rsidRPr="006653AA">
              <w:rPr>
                <w:rFonts w:eastAsia="Arial" w:cs="Arial"/>
                <w:color w:val="000000"/>
                <w:sz w:val="22"/>
              </w:rPr>
              <w:t>assurance</w:t>
            </w:r>
            <w:r w:rsidRPr="007C09FE">
              <w:rPr>
                <w:rFonts w:eastAsia="Arial" w:cs="Arial"/>
                <w:sz w:val="22"/>
              </w:rPr>
              <w:t xml:space="preserve"> by the Supplier's internal auditors for submission  to the Authority at the end of each audit year to provide a succinct overview of audits, performance, progress with actions etc.</w:t>
            </w:r>
          </w:p>
        </w:tc>
        <w:tc>
          <w:tcPr>
            <w:tcW w:w="241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Pr="007C09FE" w:rsidR="00083C8D" w:rsidP="0012000F" w:rsidRDefault="00083C8D" w14:paraId="6C1517E2" w14:textId="77777777">
            <w:pPr>
              <w:ind w:left="0" w:firstLine="0"/>
              <w:rPr>
                <w:rFonts w:eastAsia="Arial" w:cs="Arial"/>
                <w:color w:val="222222"/>
                <w:sz w:val="22"/>
              </w:rPr>
            </w:pPr>
            <w:r w:rsidRPr="007C09FE">
              <w:rPr>
                <w:rFonts w:eastAsia="Arial" w:cs="Arial"/>
                <w:sz w:val="22"/>
              </w:rPr>
              <w:t xml:space="preserve">The Supplier will demonstrate </w:t>
            </w:r>
            <w:r>
              <w:rPr>
                <w:rFonts w:eastAsia="Arial" w:cs="Arial"/>
                <w:sz w:val="22"/>
              </w:rPr>
              <w:t>audit assurance to the Authority</w:t>
            </w:r>
            <w:r w:rsidRPr="007C09FE">
              <w:rPr>
                <w:rFonts w:eastAsia="Arial" w:cs="Arial"/>
                <w:sz w:val="22"/>
              </w:rPr>
              <w:t xml:space="preserve"> through the</w:t>
            </w:r>
            <w:r w:rsidRPr="00BB3F59">
              <w:rPr>
                <w:rFonts w:eastAsia="Arial" w:cs="Arial"/>
                <w:b/>
                <w:sz w:val="22"/>
              </w:rPr>
              <w:t xml:space="preserve"> </w:t>
            </w:r>
            <w:r>
              <w:rPr>
                <w:rFonts w:eastAsia="Arial" w:cs="Arial"/>
                <w:color w:val="222222"/>
                <w:sz w:val="22"/>
              </w:rPr>
              <w:t>AAS typically containing:</w:t>
            </w:r>
          </w:p>
          <w:p w:rsidRPr="007C09FE" w:rsidR="00083C8D" w:rsidP="0012000F" w:rsidRDefault="00083C8D" w14:paraId="00422873" w14:textId="77777777">
            <w:pPr>
              <w:numPr>
                <w:ilvl w:val="0"/>
                <w:numId w:val="109"/>
              </w:numPr>
              <w:shd w:val="clear" w:color="auto" w:fill="FFFFFF"/>
              <w:tabs>
                <w:tab w:val="clear" w:pos="0"/>
                <w:tab w:val="clear" w:pos="720"/>
              </w:tabs>
              <w:spacing w:before="120" w:after="120"/>
              <w:ind w:left="337" w:hanging="337"/>
              <w:outlineLvl w:val="9"/>
              <w:rPr>
                <w:sz w:val="22"/>
              </w:rPr>
            </w:pPr>
            <w:r>
              <w:rPr>
                <w:rFonts w:eastAsia="Arial" w:cs="Arial"/>
                <w:color w:val="222222"/>
                <w:sz w:val="22"/>
              </w:rPr>
              <w:t>a</w:t>
            </w:r>
            <w:r w:rsidRPr="007C09FE">
              <w:rPr>
                <w:rFonts w:eastAsia="Arial" w:cs="Arial"/>
                <w:color w:val="222222"/>
                <w:sz w:val="22"/>
              </w:rPr>
              <w:t xml:space="preserve"> </w:t>
            </w:r>
            <w:r>
              <w:rPr>
                <w:rFonts w:eastAsia="Arial" w:cs="Arial"/>
                <w:color w:val="222222"/>
                <w:sz w:val="22"/>
              </w:rPr>
              <w:t>s</w:t>
            </w:r>
            <w:r w:rsidRPr="007C09FE">
              <w:rPr>
                <w:rFonts w:eastAsia="Arial" w:cs="Arial"/>
                <w:color w:val="222222"/>
                <w:sz w:val="22"/>
              </w:rPr>
              <w:t xml:space="preserve">tatement of </w:t>
            </w:r>
            <w:r>
              <w:rPr>
                <w:rFonts w:eastAsia="Arial" w:cs="Arial"/>
                <w:color w:val="222222"/>
                <w:sz w:val="22"/>
              </w:rPr>
              <w:t>a</w:t>
            </w:r>
            <w:r w:rsidRPr="007C09FE">
              <w:rPr>
                <w:rFonts w:eastAsia="Arial" w:cs="Arial"/>
                <w:color w:val="222222"/>
                <w:sz w:val="22"/>
              </w:rPr>
              <w:t>ssurance including  an overall RAG rating</w:t>
            </w:r>
            <w:r>
              <w:rPr>
                <w:rFonts w:eastAsia="Arial" w:cs="Arial"/>
                <w:color w:val="222222"/>
                <w:sz w:val="22"/>
              </w:rPr>
              <w:t>;</w:t>
            </w:r>
          </w:p>
          <w:p w:rsidRPr="007C09FE" w:rsidR="00083C8D" w:rsidP="0012000F" w:rsidRDefault="00083C8D" w14:paraId="05167443" w14:textId="77777777">
            <w:pPr>
              <w:numPr>
                <w:ilvl w:val="0"/>
                <w:numId w:val="109"/>
              </w:numPr>
              <w:shd w:val="clear" w:color="auto" w:fill="FFFFFF"/>
              <w:tabs>
                <w:tab w:val="clear" w:pos="0"/>
                <w:tab w:val="clear" w:pos="720"/>
              </w:tabs>
              <w:spacing w:before="120" w:after="120"/>
              <w:ind w:left="337" w:hanging="337"/>
              <w:outlineLvl w:val="9"/>
              <w:rPr>
                <w:sz w:val="22"/>
              </w:rPr>
            </w:pPr>
            <w:r>
              <w:rPr>
                <w:rFonts w:eastAsia="Arial" w:cs="Arial"/>
                <w:color w:val="222222"/>
                <w:sz w:val="22"/>
              </w:rPr>
              <w:t>p</w:t>
            </w:r>
            <w:r w:rsidRPr="007C09FE">
              <w:rPr>
                <w:rFonts w:eastAsia="Arial" w:cs="Arial"/>
                <w:color w:val="222222"/>
                <w:sz w:val="22"/>
              </w:rPr>
              <w:t>erformance of audits against the</w:t>
            </w:r>
            <w:r>
              <w:rPr>
                <w:rFonts w:eastAsia="Arial" w:cs="Arial"/>
                <w:color w:val="222222"/>
                <w:sz w:val="22"/>
              </w:rPr>
              <w:t xml:space="preserve"> relevant</w:t>
            </w:r>
            <w:r w:rsidRPr="007C09FE">
              <w:rPr>
                <w:rFonts w:eastAsia="Arial" w:cs="Arial"/>
                <w:color w:val="222222"/>
                <w:sz w:val="22"/>
              </w:rPr>
              <w:t xml:space="preserve"> </w:t>
            </w:r>
            <w:r>
              <w:rPr>
                <w:rFonts w:eastAsia="Arial" w:cs="Arial"/>
                <w:color w:val="222222"/>
                <w:sz w:val="22"/>
              </w:rPr>
              <w:t>AAP;</w:t>
            </w:r>
          </w:p>
          <w:p w:rsidRPr="007C09FE" w:rsidR="00083C8D" w:rsidP="0012000F" w:rsidRDefault="00083C8D" w14:paraId="4976CF76" w14:textId="77777777">
            <w:pPr>
              <w:numPr>
                <w:ilvl w:val="0"/>
                <w:numId w:val="109"/>
              </w:numPr>
              <w:shd w:val="clear" w:color="auto" w:fill="FFFFFF"/>
              <w:tabs>
                <w:tab w:val="clear" w:pos="0"/>
                <w:tab w:val="clear" w:pos="720"/>
              </w:tabs>
              <w:spacing w:before="120" w:after="120"/>
              <w:ind w:left="337" w:hanging="337"/>
              <w:outlineLvl w:val="9"/>
              <w:rPr>
                <w:sz w:val="22"/>
              </w:rPr>
            </w:pPr>
            <w:r>
              <w:rPr>
                <w:rFonts w:eastAsia="Arial" w:cs="Arial"/>
                <w:color w:val="222222"/>
                <w:sz w:val="22"/>
              </w:rPr>
              <w:t>s</w:t>
            </w:r>
            <w:r w:rsidRPr="007C09FE">
              <w:rPr>
                <w:rFonts w:eastAsia="Arial" w:cs="Arial"/>
                <w:color w:val="222222"/>
                <w:sz w:val="22"/>
              </w:rPr>
              <w:t>tatus of audit actions</w:t>
            </w:r>
            <w:r>
              <w:rPr>
                <w:rFonts w:eastAsia="Arial" w:cs="Arial"/>
                <w:color w:val="222222"/>
                <w:sz w:val="22"/>
              </w:rPr>
              <w:t>; and</w:t>
            </w:r>
          </w:p>
          <w:p w:rsidRPr="007C09FE" w:rsidR="00083C8D" w:rsidP="0012000F" w:rsidRDefault="00083C8D" w14:paraId="6E01AEA7" w14:textId="77777777">
            <w:pPr>
              <w:numPr>
                <w:ilvl w:val="0"/>
                <w:numId w:val="109"/>
              </w:numPr>
              <w:shd w:val="clear" w:color="auto" w:fill="FFFFFF"/>
              <w:tabs>
                <w:tab w:val="clear" w:pos="0"/>
                <w:tab w:val="clear" w:pos="720"/>
              </w:tabs>
              <w:spacing w:before="120" w:after="120"/>
              <w:ind w:left="337" w:hanging="337"/>
              <w:outlineLvl w:val="9"/>
              <w:rPr>
                <w:sz w:val="22"/>
              </w:rPr>
            </w:pPr>
            <w:r>
              <w:rPr>
                <w:rFonts w:eastAsia="Arial" w:cs="Arial"/>
                <w:color w:val="222222"/>
                <w:sz w:val="22"/>
              </w:rPr>
              <w:t>c</w:t>
            </w:r>
            <w:r w:rsidRPr="007C09FE">
              <w:rPr>
                <w:rFonts w:eastAsia="Arial" w:cs="Arial"/>
                <w:color w:val="222222"/>
                <w:sz w:val="22"/>
              </w:rPr>
              <w:t xml:space="preserve">onfirmation that the Supplier's </w:t>
            </w:r>
            <w:r>
              <w:rPr>
                <w:rFonts w:eastAsia="Arial" w:cs="Arial"/>
                <w:color w:val="222222"/>
                <w:sz w:val="22"/>
              </w:rPr>
              <w:t>i</w:t>
            </w:r>
            <w:r w:rsidRPr="007C09FE">
              <w:rPr>
                <w:rFonts w:eastAsia="Arial" w:cs="Arial"/>
                <w:color w:val="222222"/>
                <w:sz w:val="22"/>
              </w:rPr>
              <w:t xml:space="preserve">nternal </w:t>
            </w:r>
            <w:r>
              <w:rPr>
                <w:rFonts w:eastAsia="Arial" w:cs="Arial"/>
                <w:color w:val="222222"/>
                <w:sz w:val="22"/>
              </w:rPr>
              <w:t>a</w:t>
            </w:r>
            <w:r w:rsidRPr="007C09FE">
              <w:rPr>
                <w:rFonts w:eastAsia="Arial" w:cs="Arial"/>
                <w:color w:val="222222"/>
                <w:sz w:val="22"/>
              </w:rPr>
              <w:t xml:space="preserve">udit </w:t>
            </w:r>
            <w:r>
              <w:rPr>
                <w:rFonts w:eastAsia="Arial" w:cs="Arial"/>
                <w:color w:val="222222"/>
                <w:sz w:val="22"/>
              </w:rPr>
              <w:t>f</w:t>
            </w:r>
            <w:r w:rsidRPr="007C09FE">
              <w:rPr>
                <w:rFonts w:eastAsia="Arial" w:cs="Arial"/>
                <w:color w:val="222222"/>
                <w:sz w:val="22"/>
              </w:rPr>
              <w:t xml:space="preserve">unction has complied with the </w:t>
            </w:r>
            <w:r>
              <w:rPr>
                <w:rFonts w:eastAsia="Arial" w:cs="Arial"/>
                <w:color w:val="222222"/>
                <w:sz w:val="22"/>
              </w:rPr>
              <w:t>PSIAS</w:t>
            </w:r>
            <w:r w:rsidRPr="007C09FE">
              <w:rPr>
                <w:rFonts w:eastAsia="Arial" w:cs="Arial"/>
                <w:color w:val="222222"/>
                <w:sz w:val="22"/>
              </w:rPr>
              <w:t>.</w:t>
            </w:r>
          </w:p>
        </w:tc>
      </w:tr>
    </w:tbl>
    <w:p w:rsidR="00083C8D" w:rsidP="00083C8D" w:rsidRDefault="00083C8D" w14:paraId="0948A42E" w14:textId="77777777">
      <w:pPr>
        <w:ind w:left="709" w:firstLine="0"/>
        <w:rPr>
          <w:rFonts w:cs="Arial"/>
          <w:iCs/>
          <w:highlight w:val="yellow"/>
        </w:rPr>
      </w:pPr>
    </w:p>
    <w:p w:rsidRPr="00F947E3" w:rsidR="00083C8D" w:rsidP="00083C8D" w:rsidRDefault="00083C8D" w14:paraId="42CF2A04" w14:textId="77777777">
      <w:pPr>
        <w:pStyle w:val="Heading1"/>
        <w:numPr>
          <w:ilvl w:val="0"/>
          <w:numId w:val="0"/>
        </w:numPr>
        <w:jc w:val="both"/>
        <w:rPr>
          <w:rFonts w:ascii="Arial" w:hAnsi="Arial" w:cs="Arial"/>
          <w:u w:val="single"/>
        </w:rPr>
      </w:pPr>
      <w:r w:rsidRPr="00F947E3">
        <w:rPr>
          <w:rFonts w:ascii="Arial" w:hAnsi="Arial" w:cs="Arial"/>
          <w:u w:val="single"/>
        </w:rPr>
        <w:t xml:space="preserve">IA </w:t>
      </w:r>
      <w:r w:rsidRPr="00F947E3">
        <w:rPr>
          <w:rFonts w:ascii="Arial" w:hAnsi="Arial" w:cs="Arial"/>
          <w:caps w:val="0"/>
          <w:u w:val="single"/>
        </w:rPr>
        <w:t>2 Risk Management Framework Requirements</w:t>
      </w:r>
    </w:p>
    <w:p w:rsidRPr="00F947E3" w:rsidR="00083C8D" w:rsidP="00083C8D" w:rsidRDefault="00083C8D" w14:paraId="208BA2DD" w14:textId="77777777">
      <w:pPr>
        <w:spacing w:before="120"/>
        <w:ind w:left="709" w:hanging="709"/>
        <w:rPr>
          <w:rFonts w:eastAsia="Arial" w:cs="Arial"/>
          <w:bCs/>
        </w:rPr>
      </w:pPr>
      <w:r w:rsidRPr="00F947E3">
        <w:rPr>
          <w:rFonts w:eastAsia="Arial" w:cs="Arial"/>
          <w:bCs/>
          <w:color w:val="000000"/>
          <w:sz w:val="22"/>
        </w:rPr>
        <w:t xml:space="preserve">The </w:t>
      </w:r>
      <w:r w:rsidRPr="00F947E3">
        <w:rPr>
          <w:rFonts w:eastAsia="Arial" w:cs="Arial"/>
          <w:bCs/>
          <w:sz w:val="22"/>
        </w:rPr>
        <w:t>Supplier</w:t>
      </w:r>
      <w:r w:rsidRPr="00F947E3">
        <w:rPr>
          <w:rFonts w:eastAsia="Arial" w:cs="Arial"/>
          <w:bCs/>
          <w:color w:val="000000"/>
          <w:sz w:val="22"/>
        </w:rPr>
        <w:t xml:space="preserve"> shall:</w:t>
      </w:r>
    </w:p>
    <w:tbl>
      <w:tblPr>
        <w:tblW w:w="9488" w:type="dxa"/>
        <w:tblLayout w:type="fixed"/>
        <w:tblLook w:val="0400" w:firstRow="0" w:lastRow="0" w:firstColumn="0" w:lastColumn="0" w:noHBand="0" w:noVBand="1"/>
      </w:tblPr>
      <w:tblGrid>
        <w:gridCol w:w="1266"/>
        <w:gridCol w:w="5812"/>
        <w:gridCol w:w="2410"/>
      </w:tblGrid>
      <w:tr w:rsidRPr="007C09FE" w:rsidR="00083C8D" w:rsidTr="0012000F" w14:paraId="60A58927" w14:textId="77777777">
        <w:trPr>
          <w:trHeight w:val="725"/>
          <w:tblHeader/>
        </w:trPr>
        <w:tc>
          <w:tcPr>
            <w:tcW w:w="1266"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00" w:type="dxa"/>
              <w:left w:w="100" w:type="dxa"/>
              <w:bottom w:w="100" w:type="dxa"/>
              <w:right w:w="100" w:type="dxa"/>
            </w:tcMar>
          </w:tcPr>
          <w:p w:rsidRPr="007C09FE" w:rsidR="00083C8D" w:rsidP="0012000F" w:rsidRDefault="00083C8D" w14:paraId="27F3AFBC" w14:textId="77777777">
            <w:pPr>
              <w:spacing w:before="120" w:after="120"/>
              <w:rPr>
                <w:rFonts w:eastAsia="Arial" w:cs="Arial"/>
                <w:sz w:val="22"/>
              </w:rPr>
            </w:pPr>
            <w:r>
              <w:rPr>
                <w:rFonts w:eastAsia="Arial" w:cs="Arial"/>
                <w:b/>
                <w:color w:val="000000"/>
                <w:sz w:val="22"/>
              </w:rPr>
              <w:t>Ref</w:t>
            </w:r>
          </w:p>
        </w:tc>
        <w:tc>
          <w:tcPr>
            <w:tcW w:w="5812"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Pr>
          <w:p w:rsidRPr="007C09FE" w:rsidR="00083C8D" w:rsidP="0012000F" w:rsidRDefault="00083C8D" w14:paraId="4AA982A8" w14:textId="77777777">
            <w:pPr>
              <w:spacing w:before="120" w:after="120"/>
              <w:rPr>
                <w:rFonts w:eastAsia="Arial" w:cs="Arial"/>
                <w:sz w:val="22"/>
              </w:rPr>
            </w:pPr>
            <w:r w:rsidRPr="007C09FE">
              <w:rPr>
                <w:rFonts w:eastAsia="Arial" w:cs="Arial"/>
                <w:b/>
                <w:color w:val="000000"/>
                <w:sz w:val="22"/>
              </w:rPr>
              <w:t>Requirement</w:t>
            </w:r>
          </w:p>
        </w:tc>
        <w:tc>
          <w:tcPr>
            <w:tcW w:w="2410"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00" w:type="dxa"/>
              <w:left w:w="100" w:type="dxa"/>
              <w:bottom w:w="100" w:type="dxa"/>
              <w:right w:w="100" w:type="dxa"/>
            </w:tcMar>
          </w:tcPr>
          <w:p w:rsidRPr="00A0131E" w:rsidR="00083C8D" w:rsidP="0012000F" w:rsidRDefault="00083C8D" w14:paraId="64064C2F" w14:textId="77777777">
            <w:pPr>
              <w:ind w:left="0" w:firstLine="0"/>
              <w:rPr>
                <w:rFonts w:eastAsia="Arial" w:cs="Arial"/>
                <w:b/>
                <w:bCs/>
                <w:color w:val="222222"/>
                <w:sz w:val="22"/>
              </w:rPr>
            </w:pPr>
            <w:r w:rsidRPr="00A0131E">
              <w:rPr>
                <w:rFonts w:eastAsia="Arial" w:cs="Arial"/>
                <w:b/>
                <w:bCs/>
                <w:color w:val="222222"/>
                <w:sz w:val="22"/>
              </w:rPr>
              <w:t>Key output(s) / Deliverable(s) includes</w:t>
            </w:r>
          </w:p>
        </w:tc>
      </w:tr>
      <w:tr w:rsidRPr="007C09FE" w:rsidR="00083C8D" w:rsidTr="0012000F" w14:paraId="59FCCAC4" w14:textId="77777777">
        <w:trPr>
          <w:trHeight w:val="1133"/>
        </w:trPr>
        <w:tc>
          <w:tcPr>
            <w:tcW w:w="1266"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Pr="007C09FE" w:rsidR="00083C8D" w:rsidP="0012000F" w:rsidRDefault="00083C8D" w14:paraId="498B9474" w14:textId="77777777">
            <w:pPr>
              <w:spacing w:before="120" w:after="120"/>
              <w:rPr>
                <w:sz w:val="22"/>
              </w:rPr>
            </w:pPr>
            <w:r w:rsidRPr="007C09FE">
              <w:rPr>
                <w:rFonts w:eastAsia="Arial" w:cs="Arial"/>
                <w:sz w:val="22"/>
              </w:rPr>
              <w:t>IA</w:t>
            </w:r>
            <w:r>
              <w:rPr>
                <w:rFonts w:eastAsia="Arial" w:cs="Arial"/>
                <w:sz w:val="22"/>
              </w:rPr>
              <w:t xml:space="preserve"> 2.1</w:t>
            </w:r>
            <w:r w:rsidRPr="007C09FE">
              <w:rPr>
                <w:rFonts w:eastAsia="Arial" w:cs="Arial"/>
                <w:sz w:val="22"/>
              </w:rPr>
              <w:t> </w:t>
            </w:r>
          </w:p>
        </w:tc>
        <w:tc>
          <w:tcPr>
            <w:tcW w:w="5812"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00083C8D" w:rsidP="0012000F" w:rsidRDefault="00083C8D" w14:paraId="0ACB0694" w14:textId="77777777">
            <w:pPr>
              <w:ind w:left="0" w:firstLine="0"/>
              <w:rPr>
                <w:rFonts w:eastAsia="Arial" w:cs="Arial"/>
                <w:sz w:val="22"/>
              </w:rPr>
            </w:pPr>
            <w:r w:rsidRPr="007C09FE">
              <w:rPr>
                <w:rFonts w:eastAsia="Arial" w:cs="Arial"/>
                <w:sz w:val="22"/>
              </w:rPr>
              <w:t>The Supplier shall develop</w:t>
            </w:r>
            <w:r>
              <w:rPr>
                <w:rFonts w:eastAsia="Arial" w:cs="Arial"/>
                <w:sz w:val="22"/>
              </w:rPr>
              <w:t xml:space="preserve">, document and implement </w:t>
            </w:r>
            <w:r w:rsidRPr="007C09FE">
              <w:rPr>
                <w:rFonts w:eastAsia="Arial" w:cs="Arial"/>
                <w:sz w:val="22"/>
              </w:rPr>
              <w:t xml:space="preserve">a </w:t>
            </w:r>
            <w:r>
              <w:rPr>
                <w:rFonts w:eastAsia="Arial" w:cs="Arial"/>
                <w:sz w:val="22"/>
              </w:rPr>
              <w:t>Risk Management Framework (“</w:t>
            </w:r>
            <w:r w:rsidRPr="00DB5270">
              <w:rPr>
                <w:rFonts w:eastAsia="Arial" w:cs="Arial"/>
                <w:b/>
                <w:sz w:val="22"/>
              </w:rPr>
              <w:t>RMF</w:t>
            </w:r>
            <w:r>
              <w:rPr>
                <w:rFonts w:eastAsia="Arial" w:cs="Arial"/>
                <w:sz w:val="22"/>
              </w:rPr>
              <w:t>”) incorporating suitable risk registers to effectively manage Scheme risks; a q</w:t>
            </w:r>
            <w:r w:rsidRPr="007C09FE">
              <w:rPr>
                <w:rFonts w:eastAsia="Arial" w:cs="Arial"/>
                <w:sz w:val="22"/>
              </w:rPr>
              <w:t xml:space="preserve">uality </w:t>
            </w:r>
            <w:r>
              <w:rPr>
                <w:rFonts w:eastAsia="Arial" w:cs="Arial"/>
                <w:sz w:val="22"/>
              </w:rPr>
              <w:t>a</w:t>
            </w:r>
            <w:r w:rsidRPr="007C09FE">
              <w:rPr>
                <w:rFonts w:eastAsia="Arial" w:cs="Arial"/>
                <w:sz w:val="22"/>
              </w:rPr>
              <w:t xml:space="preserve">ssurance </w:t>
            </w:r>
            <w:r>
              <w:rPr>
                <w:rFonts w:eastAsia="Arial" w:cs="Arial"/>
                <w:sz w:val="22"/>
              </w:rPr>
              <w:t>s</w:t>
            </w:r>
            <w:r w:rsidRPr="007C09FE">
              <w:rPr>
                <w:rFonts w:eastAsia="Arial" w:cs="Arial"/>
                <w:sz w:val="22"/>
              </w:rPr>
              <w:t>trategy</w:t>
            </w:r>
            <w:r>
              <w:rPr>
                <w:rFonts w:eastAsia="Arial" w:cs="Arial"/>
                <w:sz w:val="22"/>
              </w:rPr>
              <w:t xml:space="preserve"> and plan to demonstrate how quality will be assured across all areas of the business and a compliance monitoring strategy and plan to demonstrate </w:t>
            </w:r>
            <w:r>
              <w:rPr>
                <w:rFonts w:eastAsia="Arial" w:cs="Arial"/>
                <w:sz w:val="22"/>
              </w:rPr>
              <w:lastRenderedPageBreak/>
              <w:t>and provide assurance of Scheme compliance with relevant Laws and regulations.</w:t>
            </w:r>
            <w:r w:rsidRPr="007C09FE">
              <w:rPr>
                <w:rFonts w:eastAsia="Arial" w:cs="Arial"/>
                <w:sz w:val="22"/>
              </w:rPr>
              <w:t xml:space="preserve"> </w:t>
            </w:r>
          </w:p>
          <w:p w:rsidRPr="007C09FE" w:rsidR="00083C8D" w:rsidP="0012000F" w:rsidRDefault="00083C8D" w14:paraId="29C8067A" w14:textId="77777777">
            <w:pPr>
              <w:ind w:left="0" w:firstLine="0"/>
              <w:rPr>
                <w:rFonts w:eastAsia="Arial" w:cs="Arial"/>
                <w:sz w:val="22"/>
              </w:rPr>
            </w:pPr>
            <w:r w:rsidRPr="007C09FE">
              <w:rPr>
                <w:rFonts w:eastAsia="Arial" w:cs="Arial"/>
                <w:sz w:val="22"/>
              </w:rPr>
              <w:t xml:space="preserve">The </w:t>
            </w:r>
            <w:r>
              <w:rPr>
                <w:rFonts w:eastAsia="Arial" w:cs="Arial"/>
                <w:sz w:val="22"/>
              </w:rPr>
              <w:t xml:space="preserve">Supplier’s implementation of the RMF and reporting </w:t>
            </w:r>
            <w:r w:rsidRPr="007C09FE">
              <w:rPr>
                <w:rFonts w:eastAsia="Arial" w:cs="Arial"/>
                <w:sz w:val="22"/>
              </w:rPr>
              <w:t>sh</w:t>
            </w:r>
            <w:r>
              <w:rPr>
                <w:rFonts w:eastAsia="Arial" w:cs="Arial"/>
                <w:sz w:val="22"/>
              </w:rPr>
              <w:t>all</w:t>
            </w:r>
            <w:r w:rsidRPr="007C09FE">
              <w:rPr>
                <w:rFonts w:eastAsia="Arial" w:cs="Arial"/>
                <w:sz w:val="22"/>
              </w:rPr>
              <w:t>, as a minimum, inform the Authority on a</w:t>
            </w:r>
            <w:r>
              <w:rPr>
                <w:rFonts w:eastAsia="Arial" w:cs="Arial"/>
                <w:sz w:val="22"/>
              </w:rPr>
              <w:t xml:space="preserve"> quarterly </w:t>
            </w:r>
            <w:r w:rsidRPr="007C09FE">
              <w:rPr>
                <w:rFonts w:eastAsia="Arial" w:cs="Arial"/>
                <w:sz w:val="22"/>
              </w:rPr>
              <w:t>basis</w:t>
            </w:r>
            <w:r>
              <w:rPr>
                <w:rFonts w:eastAsia="Arial" w:cs="Arial"/>
                <w:sz w:val="22"/>
              </w:rPr>
              <w:t xml:space="preserve"> of</w:t>
            </w:r>
            <w:r w:rsidRPr="007C09FE">
              <w:rPr>
                <w:rFonts w:eastAsia="Arial" w:cs="Arial"/>
                <w:sz w:val="22"/>
              </w:rPr>
              <w:t xml:space="preserve"> the Supplier’s performance in the following areas:</w:t>
            </w:r>
          </w:p>
          <w:p w:rsidRPr="004A6E70" w:rsidR="00083C8D" w:rsidP="0012000F" w:rsidRDefault="00083C8D" w14:paraId="79AD3E53" w14:textId="77777777">
            <w:pPr>
              <w:pStyle w:val="ListParagraph"/>
              <w:numPr>
                <w:ilvl w:val="0"/>
                <w:numId w:val="110"/>
              </w:numPr>
              <w:tabs>
                <w:tab w:val="clear" w:pos="0"/>
                <w:tab w:val="clear" w:pos="720"/>
              </w:tabs>
              <w:spacing w:before="120" w:after="120"/>
              <w:contextualSpacing/>
              <w:outlineLvl w:val="9"/>
              <w:rPr>
                <w:rFonts w:eastAsia="Arial" w:cs="Arial"/>
                <w:sz w:val="22"/>
              </w:rPr>
            </w:pPr>
            <w:r w:rsidRPr="004A6E70">
              <w:rPr>
                <w:rFonts w:eastAsia="Arial" w:cs="Arial"/>
                <w:sz w:val="22"/>
              </w:rPr>
              <w:t>The handling of Benefit calculations, both in terms of accuracy and the quality and effectiveness of communications to Members</w:t>
            </w:r>
            <w:r>
              <w:rPr>
                <w:rFonts w:eastAsia="Arial" w:cs="Arial"/>
                <w:sz w:val="22"/>
              </w:rPr>
              <w:t>;</w:t>
            </w:r>
          </w:p>
          <w:p w:rsidRPr="004A6E70" w:rsidR="00083C8D" w:rsidP="0012000F" w:rsidRDefault="00083C8D" w14:paraId="063CE55A" w14:textId="77777777">
            <w:pPr>
              <w:pStyle w:val="ListParagraph"/>
              <w:numPr>
                <w:ilvl w:val="0"/>
                <w:numId w:val="110"/>
              </w:numPr>
              <w:tabs>
                <w:tab w:val="clear" w:pos="0"/>
                <w:tab w:val="clear" w:pos="720"/>
              </w:tabs>
              <w:spacing w:before="120" w:after="120"/>
              <w:contextualSpacing/>
              <w:outlineLvl w:val="9"/>
              <w:rPr>
                <w:rFonts w:eastAsia="Arial" w:cs="Arial"/>
                <w:sz w:val="22"/>
              </w:rPr>
            </w:pPr>
            <w:r w:rsidRPr="004A6E70">
              <w:rPr>
                <w:rFonts w:eastAsia="Arial" w:cs="Arial"/>
                <w:sz w:val="22"/>
              </w:rPr>
              <w:t xml:space="preserve">The level of compliance with the </w:t>
            </w:r>
            <w:r>
              <w:rPr>
                <w:rFonts w:eastAsia="Arial" w:cs="Arial"/>
                <w:sz w:val="22"/>
              </w:rPr>
              <w:t>RMSPS</w:t>
            </w:r>
            <w:r w:rsidRPr="004A6E70">
              <w:rPr>
                <w:rFonts w:eastAsia="Arial" w:cs="Arial"/>
                <w:sz w:val="22"/>
              </w:rPr>
              <w:t xml:space="preserve"> Rules and with applicable Laws</w:t>
            </w:r>
            <w:r>
              <w:rPr>
                <w:rFonts w:eastAsia="Arial" w:cs="Arial"/>
                <w:sz w:val="22"/>
              </w:rPr>
              <w:t>;</w:t>
            </w:r>
          </w:p>
          <w:p w:rsidRPr="004A6E70" w:rsidR="00083C8D" w:rsidP="0012000F" w:rsidRDefault="00083C8D" w14:paraId="69375016" w14:textId="77777777">
            <w:pPr>
              <w:pStyle w:val="ListParagraph"/>
              <w:numPr>
                <w:ilvl w:val="0"/>
                <w:numId w:val="110"/>
              </w:numPr>
              <w:tabs>
                <w:tab w:val="clear" w:pos="0"/>
                <w:tab w:val="clear" w:pos="720"/>
              </w:tabs>
              <w:spacing w:before="120" w:after="120"/>
              <w:contextualSpacing/>
              <w:outlineLvl w:val="9"/>
              <w:rPr>
                <w:rFonts w:eastAsia="Arial" w:cs="Arial"/>
                <w:sz w:val="22"/>
              </w:rPr>
            </w:pPr>
            <w:r w:rsidRPr="004A6E70">
              <w:rPr>
                <w:rFonts w:eastAsia="Arial" w:cs="Arial"/>
                <w:sz w:val="22"/>
              </w:rPr>
              <w:t>The level of risk associated with planned improvements to the Services</w:t>
            </w:r>
            <w:r>
              <w:rPr>
                <w:rFonts w:eastAsia="Arial" w:cs="Arial"/>
                <w:sz w:val="22"/>
              </w:rPr>
              <w:t>;</w:t>
            </w:r>
          </w:p>
          <w:p w:rsidRPr="004A6E70" w:rsidR="00083C8D" w:rsidP="0012000F" w:rsidRDefault="00083C8D" w14:paraId="0A084425" w14:textId="77777777">
            <w:pPr>
              <w:pStyle w:val="ListParagraph"/>
              <w:numPr>
                <w:ilvl w:val="0"/>
                <w:numId w:val="110"/>
              </w:numPr>
              <w:tabs>
                <w:tab w:val="clear" w:pos="0"/>
                <w:tab w:val="clear" w:pos="720"/>
              </w:tabs>
              <w:spacing w:before="120" w:after="120"/>
              <w:contextualSpacing/>
              <w:outlineLvl w:val="9"/>
              <w:rPr>
                <w:rFonts w:eastAsia="Arial" w:cs="Arial"/>
                <w:sz w:val="22"/>
              </w:rPr>
            </w:pPr>
            <w:r w:rsidRPr="004A6E70">
              <w:rPr>
                <w:rFonts w:eastAsia="Arial" w:cs="Arial"/>
                <w:sz w:val="22"/>
              </w:rPr>
              <w:t>The application and level of success of actions designed to improve identified areas of weakness, particularly in regard to the service provided to Members</w:t>
            </w:r>
            <w:r>
              <w:rPr>
                <w:rFonts w:eastAsia="Arial" w:cs="Arial"/>
                <w:sz w:val="22"/>
              </w:rPr>
              <w:t>;</w:t>
            </w:r>
          </w:p>
          <w:p w:rsidRPr="004A6E70" w:rsidR="00083C8D" w:rsidP="0012000F" w:rsidRDefault="00083C8D" w14:paraId="7A2B0559" w14:textId="77777777">
            <w:pPr>
              <w:pStyle w:val="ListParagraph"/>
              <w:numPr>
                <w:ilvl w:val="0"/>
                <w:numId w:val="110"/>
              </w:numPr>
              <w:tabs>
                <w:tab w:val="clear" w:pos="0"/>
                <w:tab w:val="clear" w:pos="720"/>
              </w:tabs>
              <w:spacing w:before="120" w:after="120"/>
              <w:contextualSpacing/>
              <w:outlineLvl w:val="9"/>
              <w:rPr>
                <w:rFonts w:eastAsia="Arial" w:cs="Arial"/>
                <w:sz w:val="22"/>
              </w:rPr>
            </w:pPr>
            <w:r w:rsidRPr="004A6E70">
              <w:rPr>
                <w:rFonts w:eastAsia="Arial" w:cs="Arial"/>
                <w:sz w:val="22"/>
              </w:rPr>
              <w:t>The effectiveness of the Supplier’s complaints handling</w:t>
            </w:r>
            <w:r>
              <w:rPr>
                <w:rFonts w:eastAsia="Arial" w:cs="Arial"/>
                <w:sz w:val="22"/>
              </w:rPr>
              <w:t>;</w:t>
            </w:r>
          </w:p>
          <w:p w:rsidRPr="004A6E70" w:rsidR="00083C8D" w:rsidP="0012000F" w:rsidRDefault="00083C8D" w14:paraId="5F79133A" w14:textId="77777777">
            <w:pPr>
              <w:pStyle w:val="ListParagraph"/>
              <w:numPr>
                <w:ilvl w:val="0"/>
                <w:numId w:val="110"/>
              </w:numPr>
              <w:tabs>
                <w:tab w:val="clear" w:pos="0"/>
                <w:tab w:val="clear" w:pos="720"/>
              </w:tabs>
              <w:spacing w:before="120" w:after="120"/>
              <w:contextualSpacing/>
              <w:outlineLvl w:val="9"/>
              <w:rPr>
                <w:rFonts w:eastAsia="Arial" w:cs="Arial"/>
                <w:sz w:val="22"/>
              </w:rPr>
            </w:pPr>
            <w:r w:rsidRPr="004A6E70">
              <w:rPr>
                <w:rFonts w:eastAsia="Arial" w:cs="Arial"/>
                <w:sz w:val="22"/>
              </w:rPr>
              <w:t>The number of cases dealt with on a ‘right first time’ basis and the effectiveness of plans to increase this number throughout the duration of this Agreement</w:t>
            </w:r>
            <w:r>
              <w:rPr>
                <w:rFonts w:eastAsia="Arial" w:cs="Arial"/>
                <w:sz w:val="22"/>
              </w:rPr>
              <w:t>;</w:t>
            </w:r>
          </w:p>
          <w:p w:rsidRPr="004A6E70" w:rsidR="00083C8D" w:rsidP="0012000F" w:rsidRDefault="00083C8D" w14:paraId="42E3877D" w14:textId="77777777">
            <w:pPr>
              <w:pStyle w:val="ListParagraph"/>
              <w:numPr>
                <w:ilvl w:val="0"/>
                <w:numId w:val="110"/>
              </w:numPr>
              <w:tabs>
                <w:tab w:val="clear" w:pos="0"/>
                <w:tab w:val="clear" w:pos="720"/>
              </w:tabs>
              <w:spacing w:before="120" w:after="120"/>
              <w:contextualSpacing/>
              <w:outlineLvl w:val="9"/>
              <w:rPr>
                <w:rFonts w:eastAsia="Arial" w:cs="Arial"/>
                <w:sz w:val="22"/>
              </w:rPr>
            </w:pPr>
            <w:r w:rsidRPr="004A6E70">
              <w:rPr>
                <w:rFonts w:eastAsia="Arial" w:cs="Arial"/>
                <w:sz w:val="22"/>
              </w:rPr>
              <w:t>The Supplier’s level of success in ensuring that service delivery remains focused on putting the Member first, with no areas of casework becoming overlooked</w:t>
            </w:r>
            <w:r>
              <w:rPr>
                <w:rFonts w:eastAsia="Arial" w:cs="Arial"/>
                <w:sz w:val="22"/>
              </w:rPr>
              <w:t>;</w:t>
            </w:r>
          </w:p>
          <w:p w:rsidRPr="004A6E70" w:rsidR="00083C8D" w:rsidP="0012000F" w:rsidRDefault="00083C8D" w14:paraId="2DD1A412" w14:textId="77777777">
            <w:pPr>
              <w:pStyle w:val="ListParagraph"/>
              <w:numPr>
                <w:ilvl w:val="0"/>
                <w:numId w:val="110"/>
              </w:numPr>
              <w:tabs>
                <w:tab w:val="clear" w:pos="0"/>
                <w:tab w:val="clear" w:pos="720"/>
              </w:tabs>
              <w:spacing w:before="120" w:after="120"/>
              <w:contextualSpacing/>
              <w:outlineLvl w:val="9"/>
              <w:rPr>
                <w:rFonts w:eastAsia="Arial" w:cs="Arial"/>
                <w:sz w:val="22"/>
              </w:rPr>
            </w:pPr>
            <w:r w:rsidRPr="004A6E70">
              <w:rPr>
                <w:rFonts w:eastAsia="Arial" w:cs="Arial"/>
                <w:sz w:val="22"/>
              </w:rPr>
              <w:t>The success of improvements made to the Services</w:t>
            </w:r>
            <w:r>
              <w:rPr>
                <w:rFonts w:eastAsia="Arial" w:cs="Arial"/>
                <w:sz w:val="22"/>
              </w:rPr>
              <w:t>; and</w:t>
            </w:r>
          </w:p>
          <w:p w:rsidR="00083C8D" w:rsidP="0012000F" w:rsidRDefault="00083C8D" w14:paraId="5E902253" w14:textId="77777777">
            <w:pPr>
              <w:pStyle w:val="ListParagraph"/>
              <w:numPr>
                <w:ilvl w:val="0"/>
                <w:numId w:val="110"/>
              </w:numPr>
              <w:tabs>
                <w:tab w:val="clear" w:pos="0"/>
                <w:tab w:val="clear" w:pos="720"/>
              </w:tabs>
              <w:spacing w:before="120" w:after="120"/>
              <w:contextualSpacing/>
              <w:outlineLvl w:val="9"/>
              <w:rPr>
                <w:rFonts w:eastAsia="Arial" w:cs="Arial"/>
                <w:sz w:val="22"/>
              </w:rPr>
            </w:pPr>
            <w:r w:rsidRPr="004A6E70">
              <w:rPr>
                <w:rFonts w:eastAsia="Arial" w:cs="Arial"/>
                <w:sz w:val="22"/>
              </w:rPr>
              <w:t>Planning for future Service improvements.</w:t>
            </w:r>
          </w:p>
          <w:p w:rsidRPr="004D5996" w:rsidR="00083C8D" w:rsidP="0012000F" w:rsidRDefault="00083C8D" w14:paraId="5A81B78C" w14:textId="77777777">
            <w:pPr>
              <w:ind w:left="0" w:firstLine="0"/>
              <w:rPr>
                <w:rFonts w:eastAsia="Arial" w:cs="Arial"/>
                <w:sz w:val="22"/>
              </w:rPr>
            </w:pPr>
            <w:r>
              <w:rPr>
                <w:rFonts w:eastAsia="Arial" w:cs="Arial"/>
                <w:sz w:val="22"/>
              </w:rPr>
              <w:t xml:space="preserve">The Supplier shall have an adequate system to maintain, improve, test and report on the performance of the control processes.  </w:t>
            </w:r>
          </w:p>
        </w:tc>
        <w:tc>
          <w:tcPr>
            <w:tcW w:w="241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Pr="00A0131E" w:rsidR="00083C8D" w:rsidP="0012000F" w:rsidRDefault="00083C8D" w14:paraId="3D6B5731" w14:textId="77777777">
            <w:pPr>
              <w:ind w:left="0" w:firstLine="0"/>
              <w:rPr>
                <w:rFonts w:eastAsia="Arial" w:cs="Arial"/>
                <w:color w:val="222222"/>
                <w:sz w:val="22"/>
              </w:rPr>
            </w:pPr>
            <w:r w:rsidRPr="00A0131E">
              <w:rPr>
                <w:rFonts w:eastAsia="Arial" w:cs="Arial"/>
                <w:color w:val="222222"/>
                <w:sz w:val="22"/>
              </w:rPr>
              <w:lastRenderedPageBreak/>
              <w:t>The Supplier will submit the documented RMF for approval by the Authority within six (6) months of the Effective Date.</w:t>
            </w:r>
          </w:p>
        </w:tc>
      </w:tr>
    </w:tbl>
    <w:p w:rsidR="00083C8D" w:rsidP="00083C8D" w:rsidRDefault="00083C8D" w14:paraId="51FBA47B" w14:textId="77777777">
      <w:pPr>
        <w:ind w:left="709" w:firstLine="0"/>
        <w:rPr>
          <w:rFonts w:cs="Arial"/>
          <w:iCs/>
          <w:highlight w:val="yellow"/>
        </w:rPr>
      </w:pPr>
    </w:p>
    <w:p w:rsidRPr="00607B88" w:rsidR="00083C8D" w:rsidP="006310AC" w:rsidRDefault="00083C8D" w14:paraId="3DE1F660" w14:textId="77777777">
      <w:pPr>
        <w:pStyle w:val="Heading1"/>
        <w:keepNext/>
        <w:numPr>
          <w:ilvl w:val="0"/>
          <w:numId w:val="0"/>
        </w:numPr>
        <w:jc w:val="both"/>
        <w:rPr>
          <w:rFonts w:ascii="Arial" w:hAnsi="Arial" w:cs="Arial"/>
          <w:u w:val="single"/>
        </w:rPr>
      </w:pPr>
      <w:r w:rsidRPr="00607B88">
        <w:rPr>
          <w:rFonts w:ascii="Arial" w:hAnsi="Arial" w:cs="Arial"/>
          <w:u w:val="single"/>
        </w:rPr>
        <w:lastRenderedPageBreak/>
        <w:t xml:space="preserve">IA </w:t>
      </w:r>
      <w:r w:rsidRPr="00607B88">
        <w:rPr>
          <w:rFonts w:ascii="Arial" w:hAnsi="Arial" w:cs="Arial"/>
          <w:caps w:val="0"/>
          <w:u w:val="single"/>
        </w:rPr>
        <w:t>3 Benchmarking Requirements</w:t>
      </w:r>
    </w:p>
    <w:p w:rsidRPr="00607B88" w:rsidR="00083C8D" w:rsidP="006310AC" w:rsidRDefault="00083C8D" w14:paraId="20B585BD" w14:textId="77777777">
      <w:pPr>
        <w:keepNext/>
        <w:spacing w:before="120"/>
        <w:ind w:left="709" w:hanging="709"/>
        <w:rPr>
          <w:rFonts w:eastAsia="Arial" w:cs="Arial"/>
          <w:bCs/>
        </w:rPr>
      </w:pPr>
      <w:r w:rsidRPr="00607B88">
        <w:rPr>
          <w:rFonts w:eastAsia="Arial" w:cs="Arial"/>
          <w:bCs/>
          <w:color w:val="000000"/>
          <w:sz w:val="22"/>
        </w:rPr>
        <w:t xml:space="preserve">The </w:t>
      </w:r>
      <w:r w:rsidRPr="00607B88">
        <w:rPr>
          <w:rFonts w:eastAsia="Arial" w:cs="Arial"/>
          <w:bCs/>
          <w:sz w:val="22"/>
        </w:rPr>
        <w:t>Supplier</w:t>
      </w:r>
      <w:r w:rsidRPr="00607B88">
        <w:rPr>
          <w:rFonts w:eastAsia="Arial" w:cs="Arial"/>
          <w:bCs/>
          <w:color w:val="000000"/>
          <w:sz w:val="22"/>
        </w:rPr>
        <w:t xml:space="preserve"> shall:</w:t>
      </w:r>
    </w:p>
    <w:tbl>
      <w:tblPr>
        <w:tblW w:w="9488" w:type="dxa"/>
        <w:tblLayout w:type="fixed"/>
        <w:tblLook w:val="0400" w:firstRow="0" w:lastRow="0" w:firstColumn="0" w:lastColumn="0" w:noHBand="0" w:noVBand="1"/>
      </w:tblPr>
      <w:tblGrid>
        <w:gridCol w:w="1266"/>
        <w:gridCol w:w="5812"/>
        <w:gridCol w:w="2410"/>
      </w:tblGrid>
      <w:tr w:rsidRPr="007C09FE" w:rsidR="00083C8D" w:rsidTr="0012000F" w14:paraId="004E8FBB" w14:textId="77777777">
        <w:trPr>
          <w:trHeight w:val="741"/>
          <w:tblHeader/>
        </w:trPr>
        <w:tc>
          <w:tcPr>
            <w:tcW w:w="1266"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00" w:type="dxa"/>
              <w:left w:w="100" w:type="dxa"/>
              <w:bottom w:w="100" w:type="dxa"/>
              <w:right w:w="100" w:type="dxa"/>
            </w:tcMar>
          </w:tcPr>
          <w:p w:rsidRPr="007C09FE" w:rsidR="00083C8D" w:rsidP="0012000F" w:rsidRDefault="00083C8D" w14:paraId="6ED8545C" w14:textId="77777777">
            <w:pPr>
              <w:spacing w:before="120" w:after="120"/>
              <w:rPr>
                <w:rFonts w:eastAsia="Arial" w:cs="Arial"/>
                <w:sz w:val="22"/>
              </w:rPr>
            </w:pPr>
            <w:r>
              <w:rPr>
                <w:rFonts w:eastAsia="Arial" w:cs="Arial"/>
                <w:b/>
                <w:color w:val="000000"/>
                <w:sz w:val="22"/>
              </w:rPr>
              <w:t>Ref</w:t>
            </w:r>
          </w:p>
        </w:tc>
        <w:tc>
          <w:tcPr>
            <w:tcW w:w="5812"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Pr>
          <w:p w:rsidRPr="007C09FE" w:rsidR="00083C8D" w:rsidP="0012000F" w:rsidRDefault="00083C8D" w14:paraId="7C29502B" w14:textId="77777777">
            <w:pPr>
              <w:spacing w:before="120" w:after="120"/>
              <w:rPr>
                <w:rFonts w:eastAsia="Arial" w:cs="Arial"/>
                <w:sz w:val="22"/>
              </w:rPr>
            </w:pPr>
            <w:r w:rsidRPr="007C09FE">
              <w:rPr>
                <w:rFonts w:eastAsia="Arial" w:cs="Arial"/>
                <w:b/>
                <w:color w:val="000000"/>
                <w:sz w:val="22"/>
              </w:rPr>
              <w:t>Requirement</w:t>
            </w:r>
          </w:p>
        </w:tc>
        <w:tc>
          <w:tcPr>
            <w:tcW w:w="2410" w:type="dxa"/>
            <w:tcBorders>
              <w:top w:val="single" w:color="000000" w:sz="8" w:space="0"/>
              <w:left w:val="single" w:color="000000" w:sz="8" w:space="0"/>
              <w:bottom w:val="single" w:color="000000" w:sz="8" w:space="0"/>
              <w:right w:val="single" w:color="000000" w:sz="8" w:space="0"/>
            </w:tcBorders>
            <w:shd w:val="clear" w:color="auto" w:fill="DBE5F1" w:themeFill="accent1" w:themeFillTint="33"/>
            <w:tcMar>
              <w:top w:w="100" w:type="dxa"/>
              <w:left w:w="100" w:type="dxa"/>
              <w:bottom w:w="100" w:type="dxa"/>
              <w:right w:w="100" w:type="dxa"/>
            </w:tcMar>
          </w:tcPr>
          <w:p w:rsidRPr="007C09FE" w:rsidR="00083C8D" w:rsidP="0012000F" w:rsidRDefault="00083C8D" w14:paraId="57F58079" w14:textId="77777777">
            <w:pPr>
              <w:ind w:left="0" w:firstLine="0"/>
              <w:rPr>
                <w:rFonts w:eastAsia="Arial" w:cs="Arial"/>
                <w:b/>
                <w:sz w:val="22"/>
              </w:rPr>
            </w:pPr>
            <w:r w:rsidRPr="007C09FE">
              <w:rPr>
                <w:rFonts w:eastAsia="Arial" w:cs="Arial"/>
                <w:b/>
                <w:color w:val="000000"/>
                <w:sz w:val="22"/>
              </w:rPr>
              <w:t xml:space="preserve">Key output(s) / </w:t>
            </w:r>
            <w:r w:rsidRPr="00A0131E">
              <w:rPr>
                <w:rFonts w:eastAsia="Arial" w:cs="Arial"/>
                <w:b/>
                <w:bCs/>
                <w:color w:val="222222"/>
                <w:sz w:val="22"/>
              </w:rPr>
              <w:t>Deliverable</w:t>
            </w:r>
            <w:r>
              <w:rPr>
                <w:rFonts w:eastAsia="Arial" w:cs="Arial"/>
                <w:b/>
                <w:color w:val="000000"/>
                <w:sz w:val="22"/>
              </w:rPr>
              <w:t>(s)</w:t>
            </w:r>
            <w:r w:rsidRPr="007C09FE">
              <w:rPr>
                <w:rFonts w:eastAsia="Arial" w:cs="Arial"/>
                <w:b/>
                <w:color w:val="000000"/>
                <w:sz w:val="22"/>
              </w:rPr>
              <w:t xml:space="preserve"> </w:t>
            </w:r>
            <w:r>
              <w:rPr>
                <w:rFonts w:eastAsia="Arial" w:cs="Arial"/>
                <w:b/>
                <w:color w:val="000000"/>
                <w:sz w:val="22"/>
              </w:rPr>
              <w:t>includes</w:t>
            </w:r>
          </w:p>
        </w:tc>
      </w:tr>
      <w:tr w:rsidRPr="007C09FE" w:rsidR="00083C8D" w:rsidTr="0012000F" w14:paraId="58FE23B7" w14:textId="77777777">
        <w:trPr>
          <w:trHeight w:val="2511"/>
        </w:trPr>
        <w:tc>
          <w:tcPr>
            <w:tcW w:w="1266"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Pr="003467F4" w:rsidR="00083C8D" w:rsidP="0012000F" w:rsidRDefault="00083C8D" w14:paraId="60ECB061" w14:textId="77777777">
            <w:pPr>
              <w:spacing w:before="120" w:after="120"/>
              <w:rPr>
                <w:rFonts w:cs="Arial"/>
                <w:sz w:val="22"/>
              </w:rPr>
            </w:pPr>
            <w:r w:rsidRPr="003467F4">
              <w:rPr>
                <w:rFonts w:cs="Arial"/>
                <w:sz w:val="22"/>
              </w:rPr>
              <w:t>IA 3.1</w:t>
            </w:r>
          </w:p>
        </w:tc>
        <w:tc>
          <w:tcPr>
            <w:tcW w:w="5812"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Pr="004D5996" w:rsidR="00083C8D" w:rsidP="0012000F" w:rsidRDefault="00083C8D" w14:paraId="733762F6" w14:textId="77777777">
            <w:pPr>
              <w:ind w:left="0" w:firstLine="0"/>
              <w:rPr>
                <w:rFonts w:eastAsia="Arial" w:cs="Arial"/>
                <w:sz w:val="22"/>
              </w:rPr>
            </w:pPr>
            <w:r>
              <w:rPr>
                <w:rFonts w:eastAsia="Arial" w:cs="Arial"/>
                <w:sz w:val="22"/>
              </w:rPr>
              <w:t>D</w:t>
            </w:r>
            <w:r w:rsidRPr="007C09FE">
              <w:rPr>
                <w:rFonts w:eastAsia="Arial" w:cs="Arial"/>
                <w:sz w:val="22"/>
              </w:rPr>
              <w:t>evelop</w:t>
            </w:r>
            <w:r>
              <w:rPr>
                <w:rFonts w:eastAsia="Arial" w:cs="Arial"/>
                <w:sz w:val="22"/>
              </w:rPr>
              <w:t xml:space="preserve">, document and implement </w:t>
            </w:r>
            <w:r w:rsidRPr="007C09FE">
              <w:rPr>
                <w:rFonts w:eastAsia="Arial" w:cs="Arial"/>
                <w:sz w:val="22"/>
              </w:rPr>
              <w:t xml:space="preserve">a </w:t>
            </w:r>
            <w:r>
              <w:rPr>
                <w:rFonts w:eastAsia="Arial" w:cs="Arial"/>
                <w:sz w:val="22"/>
              </w:rPr>
              <w:t>Benchmarking Strategy and Plan (the “</w:t>
            </w:r>
            <w:r w:rsidRPr="00A0131E">
              <w:rPr>
                <w:rFonts w:eastAsia="Arial" w:cs="Arial"/>
                <w:sz w:val="22"/>
              </w:rPr>
              <w:t>Benchmarking Strategy</w:t>
            </w:r>
            <w:r>
              <w:rPr>
                <w:rFonts w:eastAsia="Arial" w:cs="Arial"/>
                <w:sz w:val="22"/>
              </w:rPr>
              <w:t xml:space="preserve">”) to demonstrate how the Supplier will identify, capture and implement industry best practice into the delivery of the Scheme. </w:t>
            </w:r>
          </w:p>
        </w:tc>
        <w:tc>
          <w:tcPr>
            <w:tcW w:w="2410"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Pr="007C09FE" w:rsidR="00083C8D" w:rsidP="0012000F" w:rsidRDefault="00083C8D" w14:paraId="2EDC6AE8" w14:textId="77777777">
            <w:pPr>
              <w:ind w:left="0" w:firstLine="0"/>
              <w:rPr>
                <w:rFonts w:eastAsia="Arial" w:cs="Arial"/>
                <w:sz w:val="22"/>
              </w:rPr>
            </w:pPr>
            <w:r w:rsidRPr="005852A2">
              <w:rPr>
                <w:rFonts w:eastAsia="Arial" w:cs="Arial"/>
                <w:sz w:val="22"/>
              </w:rPr>
              <w:t xml:space="preserve">The Supplier will submit the documented </w:t>
            </w:r>
            <w:r>
              <w:rPr>
                <w:rFonts w:eastAsia="Arial" w:cs="Arial"/>
                <w:sz w:val="22"/>
              </w:rPr>
              <w:t>Benchmarking Strategy</w:t>
            </w:r>
            <w:r w:rsidRPr="005852A2">
              <w:rPr>
                <w:rFonts w:eastAsia="Arial" w:cs="Arial"/>
                <w:sz w:val="22"/>
              </w:rPr>
              <w:t xml:space="preserve"> for approval by the Authority within six (6) months of the Effective Date.</w:t>
            </w:r>
          </w:p>
        </w:tc>
      </w:tr>
    </w:tbl>
    <w:p w:rsidR="00083C8D" w:rsidP="00083C8D" w:rsidRDefault="00083C8D" w14:paraId="28AD10BA" w14:textId="77777777">
      <w:pPr>
        <w:ind w:left="709" w:firstLine="0"/>
        <w:rPr>
          <w:rFonts w:cs="Arial"/>
          <w:iCs/>
          <w:highlight w:val="yellow"/>
        </w:rPr>
      </w:pPr>
    </w:p>
    <w:p w:rsidR="00083C8D" w:rsidP="00083C8D" w:rsidRDefault="00083C8D" w14:paraId="126782F8" w14:textId="77777777">
      <w:pPr>
        <w:tabs>
          <w:tab w:val="clear" w:pos="0"/>
          <w:tab w:val="clear" w:pos="720"/>
        </w:tabs>
        <w:spacing w:after="0"/>
        <w:ind w:left="0" w:firstLine="0"/>
        <w:jc w:val="left"/>
        <w:outlineLvl w:val="9"/>
        <w:rPr>
          <w:rFonts w:cs="Arial"/>
          <w:iCs/>
          <w:highlight w:val="yellow"/>
        </w:rPr>
      </w:pPr>
      <w:r>
        <w:rPr>
          <w:rFonts w:cs="Arial"/>
          <w:iCs/>
          <w:highlight w:val="yellow"/>
        </w:rPr>
        <w:br w:type="page"/>
      </w:r>
    </w:p>
    <w:p w:rsidR="00083C8D" w:rsidP="00083C8D" w:rsidRDefault="00083C8D" w14:paraId="28181DF1" w14:textId="77777777">
      <w:pPr>
        <w:pStyle w:val="Heading3"/>
        <w:keepNext/>
        <w:keepLines w:val="0"/>
        <w:spacing w:before="240" w:after="120"/>
        <w:rPr>
          <w:rFonts w:ascii="Arial" w:hAnsi="Arial" w:cs="Arial"/>
          <w:b/>
        </w:rPr>
      </w:pPr>
      <w:r w:rsidRPr="0077342E">
        <w:rPr>
          <w:rFonts w:ascii="Arial" w:hAnsi="Arial" w:cs="Arial"/>
          <w:b/>
        </w:rPr>
        <w:lastRenderedPageBreak/>
        <w:t>Security Requirements</w:t>
      </w:r>
      <w:bookmarkStart w:name="_Toc103239906" w:id="83"/>
    </w:p>
    <w:p w:rsidRPr="001E64CF" w:rsidR="00083C8D" w:rsidP="00083C8D" w:rsidRDefault="00083C8D" w14:paraId="404162B8" w14:textId="77777777">
      <w:pPr>
        <w:pStyle w:val="Heading3"/>
        <w:keepNext/>
        <w:keepLines w:val="0"/>
        <w:numPr>
          <w:ilvl w:val="0"/>
          <w:numId w:val="0"/>
        </w:numPr>
        <w:spacing w:before="240" w:after="120"/>
        <w:ind w:left="709"/>
        <w:rPr>
          <w:rFonts w:ascii="Arial" w:hAnsi="Arial" w:cs="Arial"/>
          <w:b/>
          <w:bCs w:val="0"/>
          <w:u w:val="single"/>
        </w:rPr>
      </w:pPr>
      <w:r w:rsidRPr="001E64CF">
        <w:rPr>
          <w:rFonts w:ascii="Arial" w:hAnsi="Arial" w:cs="Arial"/>
          <w:b/>
          <w:bCs w:val="0"/>
          <w:u w:val="single"/>
        </w:rPr>
        <w:t>Brief Introduction</w:t>
      </w:r>
      <w:bookmarkEnd w:id="83"/>
    </w:p>
    <w:p w:rsidRPr="00A0131E" w:rsidR="00083C8D" w:rsidP="00083C8D" w:rsidRDefault="00083C8D" w14:paraId="27750137" w14:textId="77777777">
      <w:pPr>
        <w:pStyle w:val="ListParagraph"/>
        <w:numPr>
          <w:ilvl w:val="6"/>
          <w:numId w:val="68"/>
        </w:numPr>
        <w:rPr>
          <w:rFonts w:eastAsia="Arial" w:cs="Arial"/>
          <w:sz w:val="22"/>
          <w:lang w:eastAsia="en-GB"/>
        </w:rPr>
      </w:pPr>
      <w:r w:rsidRPr="00A0131E">
        <w:rPr>
          <w:rFonts w:cs="Arial"/>
          <w:sz w:val="22"/>
          <w:szCs w:val="20"/>
        </w:rPr>
        <w:t>The</w:t>
      </w:r>
      <w:r w:rsidRPr="00A0131E">
        <w:rPr>
          <w:rFonts w:eastAsia="Arial" w:cs="Arial"/>
          <w:sz w:val="22"/>
          <w:lang w:eastAsia="en-GB"/>
        </w:rPr>
        <w:t xml:space="preserve"> Authority requires a Supplier Solution that implements strong, auditable and documented security controls to ensure the Supplier Systems and any other IT systems used in the Supplier Solution and/or to provide the Services cannot be penetrated by unauthorised individuals or bodies. The Authority’s data set of Authority Data includes records for more than </w:t>
      </w:r>
      <w:r w:rsidRPr="00A0131E">
        <w:rPr>
          <w:rFonts w:eastAsia="Times New Roman" w:cs="Arial"/>
          <w:sz w:val="22"/>
          <w:lang w:eastAsia="en-GB"/>
        </w:rPr>
        <w:t>360,000 current and former employees of Royal Mail</w:t>
      </w:r>
      <w:r w:rsidRPr="00A0131E">
        <w:rPr>
          <w:rFonts w:eastAsia="Arial" w:cs="Arial"/>
          <w:sz w:val="22"/>
          <w:lang w:eastAsia="en-GB"/>
        </w:rPr>
        <w:t>. As such, the Authority takes its security responsibilities and obligations extremely seriously, and seeks to minimise the threat of a cyber-attack, as well as data breaches (unintentional or otherwise) including Personal Data Breaches.</w:t>
      </w:r>
    </w:p>
    <w:p w:rsidRPr="00A0131E" w:rsidR="00083C8D" w:rsidP="00083C8D" w:rsidRDefault="00083C8D" w14:paraId="4EBC62B0" w14:textId="77777777">
      <w:pPr>
        <w:pStyle w:val="ListParagraph"/>
        <w:numPr>
          <w:ilvl w:val="6"/>
          <w:numId w:val="68"/>
        </w:numPr>
        <w:rPr>
          <w:rFonts w:ascii="Times New Roman" w:hAnsi="Times New Roman" w:eastAsia="Times New Roman" w:cs="Times New Roman"/>
          <w:sz w:val="22"/>
          <w:lang w:eastAsia="en-GB"/>
        </w:rPr>
      </w:pPr>
      <w:bookmarkStart w:name="_k7dg505rqg3d" w:colFirst="0" w:colLast="0" w:id="84"/>
      <w:bookmarkEnd w:id="84"/>
      <w:r w:rsidRPr="00A0131E">
        <w:rPr>
          <w:rFonts w:eastAsia="Arial" w:cs="Arial"/>
          <w:sz w:val="22"/>
          <w:lang w:eastAsia="en-GB"/>
        </w:rPr>
        <w:t>The Supplier shall ensure security specialist members of Supplier Personnel cooperate, support and work closely with the Authority’s Security Working Group (“</w:t>
      </w:r>
      <w:r w:rsidRPr="00A0131E">
        <w:rPr>
          <w:rFonts w:eastAsia="Arial" w:cs="Arial"/>
          <w:b/>
          <w:sz w:val="22"/>
          <w:lang w:eastAsia="en-GB"/>
        </w:rPr>
        <w:t>SWG</w:t>
      </w:r>
      <w:r w:rsidRPr="00A0131E">
        <w:rPr>
          <w:rFonts w:eastAsia="Arial" w:cs="Arial"/>
          <w:sz w:val="22"/>
          <w:lang w:eastAsia="en-GB"/>
        </w:rPr>
        <w:t xml:space="preserve">”) to ensure that the security requirements and controls required under this Agreement are fully implemented during the </w:t>
      </w:r>
      <w:r w:rsidRPr="00A0131E">
        <w:rPr>
          <w:rFonts w:cs="Arial"/>
          <w:sz w:val="22"/>
          <w:szCs w:val="20"/>
        </w:rPr>
        <w:t>Transition</w:t>
      </w:r>
      <w:r w:rsidRPr="00A0131E">
        <w:rPr>
          <w:rFonts w:eastAsia="Arial" w:cs="Arial"/>
          <w:sz w:val="22"/>
          <w:lang w:eastAsia="en-GB"/>
        </w:rPr>
        <w:t xml:space="preserve"> Plan phase and that these are maintained throughout the duration of this Agreement. This will include regular attendance of security specialist members of Supplier Personnel at the SWG and presenting enhancements to the security arrangements throughout the duration of this Agreement. The Supplier must prompt for and allow for input from the SWG when creating Project Plans and implementation timelines.</w:t>
      </w:r>
    </w:p>
    <w:p w:rsidRPr="00A0131E" w:rsidR="00083C8D" w:rsidP="00083C8D" w:rsidRDefault="00083C8D" w14:paraId="2C22CD42" w14:textId="77777777">
      <w:pPr>
        <w:pStyle w:val="ListParagraph"/>
        <w:numPr>
          <w:ilvl w:val="6"/>
          <w:numId w:val="68"/>
        </w:numPr>
        <w:rPr>
          <w:rFonts w:eastAsia="Arial" w:cs="Arial"/>
          <w:sz w:val="22"/>
          <w:lang w:eastAsia="en-GB"/>
        </w:rPr>
      </w:pPr>
      <w:r w:rsidRPr="00A0131E">
        <w:rPr>
          <w:rFonts w:eastAsia="Arial" w:cs="Arial"/>
          <w:sz w:val="22"/>
          <w:lang w:eastAsia="en-GB"/>
        </w:rPr>
        <w:t xml:space="preserve">The requirements below are in addition to and do not supersede the obligations set out or referred to in </w:t>
      </w:r>
      <w:r w:rsidRPr="00A0131E">
        <w:rPr>
          <w:rFonts w:cs="Arial"/>
          <w:sz w:val="22"/>
          <w:szCs w:val="20"/>
        </w:rPr>
        <w:t>Schedule</w:t>
      </w:r>
      <w:r w:rsidRPr="00A0131E">
        <w:rPr>
          <w:rFonts w:eastAsia="Arial" w:cs="Arial"/>
          <w:sz w:val="22"/>
          <w:lang w:eastAsia="en-GB"/>
        </w:rPr>
        <w:t xml:space="preserve"> 2.4 (</w:t>
      </w:r>
      <w:r w:rsidRPr="00A0131E">
        <w:rPr>
          <w:rFonts w:eastAsia="Arial" w:cs="Arial"/>
          <w:i/>
          <w:sz w:val="22"/>
          <w:lang w:eastAsia="en-GB"/>
        </w:rPr>
        <w:t>Security Management</w:t>
      </w:r>
      <w:r w:rsidRPr="00A0131E">
        <w:rPr>
          <w:rFonts w:eastAsia="Arial" w:cs="Arial"/>
          <w:sz w:val="22"/>
          <w:lang w:eastAsia="en-GB"/>
        </w:rPr>
        <w:t>) of this Agreement.</w:t>
      </w:r>
    </w:p>
    <w:p w:rsidRPr="00607B88" w:rsidR="00083C8D" w:rsidP="00083C8D" w:rsidRDefault="00083C8D" w14:paraId="4E293637" w14:textId="77777777">
      <w:pPr>
        <w:pStyle w:val="ListParagraph"/>
        <w:numPr>
          <w:ilvl w:val="6"/>
          <w:numId w:val="68"/>
        </w:numPr>
        <w:rPr>
          <w:rFonts w:eastAsia="Arial" w:cs="Arial"/>
          <w:sz w:val="22"/>
        </w:rPr>
      </w:pPr>
      <w:r w:rsidRPr="00607B88">
        <w:rPr>
          <w:rFonts w:eastAsia="Arial" w:cs="Arial"/>
          <w:sz w:val="22"/>
        </w:rPr>
        <w:t>The Supplier shall consider the below Security Requirements in conjunction with:</w:t>
      </w:r>
    </w:p>
    <w:p w:rsidRPr="00607B88" w:rsidR="00083C8D" w:rsidP="00083C8D" w:rsidRDefault="00083C8D" w14:paraId="1E11C2A2" w14:textId="77777777">
      <w:pPr>
        <w:pStyle w:val="ListParagraph"/>
        <w:numPr>
          <w:ilvl w:val="0"/>
          <w:numId w:val="111"/>
        </w:numPr>
        <w:ind w:firstLine="54"/>
        <w:rPr>
          <w:rFonts w:eastAsia="Arial" w:cs="Arial"/>
          <w:sz w:val="22"/>
        </w:rPr>
      </w:pPr>
      <w:r w:rsidRPr="00607B88">
        <w:rPr>
          <w:rFonts w:eastAsia="Arial" w:cs="Arial"/>
          <w:sz w:val="22"/>
        </w:rPr>
        <w:t xml:space="preserve">all applicable Laws; and </w:t>
      </w:r>
    </w:p>
    <w:p w:rsidRPr="00607B88" w:rsidR="00083C8D" w:rsidP="00083C8D" w:rsidRDefault="00083C8D" w14:paraId="2A6494D9" w14:textId="77777777">
      <w:pPr>
        <w:pStyle w:val="ListParagraph"/>
        <w:numPr>
          <w:ilvl w:val="0"/>
          <w:numId w:val="111"/>
        </w:numPr>
        <w:ind w:left="1418" w:hanging="284"/>
        <w:rPr>
          <w:rFonts w:eastAsia="Arial" w:cs="Arial"/>
          <w:sz w:val="22"/>
        </w:rPr>
      </w:pPr>
      <w:r w:rsidRPr="00607B88">
        <w:rPr>
          <w:rFonts w:eastAsia="Arial" w:cs="Arial"/>
          <w:sz w:val="22"/>
        </w:rPr>
        <w:t>Schedule 2.2 (</w:t>
      </w:r>
      <w:r w:rsidRPr="00607B88">
        <w:rPr>
          <w:rFonts w:eastAsia="Arial" w:cs="Arial"/>
          <w:i/>
          <w:sz w:val="22"/>
        </w:rPr>
        <w:t>Performance Levels</w:t>
      </w:r>
      <w:r w:rsidRPr="00607B88">
        <w:rPr>
          <w:rFonts w:eastAsia="Arial" w:cs="Arial"/>
          <w:sz w:val="22"/>
        </w:rPr>
        <w:t>) including in particular the Performance Indicators.</w:t>
      </w:r>
    </w:p>
    <w:p w:rsidR="00083C8D" w:rsidP="00083C8D" w:rsidRDefault="00083C8D" w14:paraId="6FAF140F" w14:textId="77777777">
      <w:pPr>
        <w:tabs>
          <w:tab w:val="clear" w:pos="0"/>
          <w:tab w:val="clear" w:pos="720"/>
        </w:tabs>
        <w:spacing w:after="0"/>
        <w:ind w:left="0" w:firstLine="0"/>
        <w:jc w:val="left"/>
        <w:outlineLvl w:val="9"/>
      </w:pPr>
      <w:r>
        <w:br w:type="page"/>
      </w:r>
    </w:p>
    <w:p w:rsidRPr="00607B88" w:rsidR="00083C8D" w:rsidP="00083C8D" w:rsidRDefault="00083C8D" w14:paraId="2AA16B60" w14:textId="77777777">
      <w:pPr>
        <w:pStyle w:val="Heading2"/>
        <w:numPr>
          <w:ilvl w:val="0"/>
          <w:numId w:val="0"/>
        </w:numPr>
        <w:spacing w:before="480"/>
        <w:rPr>
          <w:rFonts w:ascii="Arial" w:hAnsi="Arial" w:cs="Arial"/>
          <w:sz w:val="22"/>
          <w:u w:val="single"/>
        </w:rPr>
      </w:pPr>
      <w:r w:rsidRPr="00607B88">
        <w:rPr>
          <w:rFonts w:ascii="Arial" w:hAnsi="Arial" w:cs="Arial"/>
          <w:sz w:val="22"/>
          <w:u w:val="single"/>
        </w:rPr>
        <w:lastRenderedPageBreak/>
        <w:t xml:space="preserve">SE1 Security Requirements </w:t>
      </w:r>
    </w:p>
    <w:p w:rsidR="00083C8D" w:rsidP="00083C8D" w:rsidRDefault="00083C8D" w14:paraId="0DA11952" w14:textId="77777777">
      <w:pPr>
        <w:spacing w:before="60" w:after="60"/>
        <w:rPr>
          <w:rFonts w:eastAsia="Arial" w:cs="Arial"/>
          <w:bCs/>
          <w:sz w:val="22"/>
        </w:rPr>
      </w:pPr>
      <w:r w:rsidRPr="00607B88">
        <w:rPr>
          <w:rFonts w:eastAsia="Arial" w:cs="Arial"/>
          <w:bCs/>
          <w:sz w:val="22"/>
        </w:rPr>
        <w:t>The Supplier shall:</w:t>
      </w:r>
    </w:p>
    <w:tbl>
      <w:tblPr>
        <w:tblW w:w="9330"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268"/>
        <w:gridCol w:w="5670"/>
        <w:gridCol w:w="2392"/>
      </w:tblGrid>
      <w:tr w:rsidRPr="004A67B4" w:rsidR="00083C8D" w:rsidTr="0012000F" w14:paraId="394A843D" w14:textId="77777777">
        <w:trPr>
          <w:tblHeader/>
        </w:trPr>
        <w:tc>
          <w:tcPr>
            <w:tcW w:w="1268" w:type="dxa"/>
            <w:tcBorders>
              <w:top w:val="single" w:color="000000" w:sz="4" w:space="0"/>
              <w:left w:val="single" w:color="000000" w:sz="4" w:space="0"/>
              <w:bottom w:val="single" w:color="000000" w:sz="4" w:space="0"/>
              <w:right w:val="single" w:color="000000" w:sz="4" w:space="0"/>
            </w:tcBorders>
            <w:shd w:val="clear" w:color="auto" w:fill="DBE5F1"/>
          </w:tcPr>
          <w:p w:rsidRPr="004A67B4" w:rsidR="00083C8D" w:rsidP="0012000F" w:rsidRDefault="00083C8D" w14:paraId="7855114A" w14:textId="77777777">
            <w:pPr>
              <w:spacing w:before="120" w:after="120"/>
              <w:rPr>
                <w:rFonts w:eastAsia="Arial" w:cs="Arial"/>
                <w:sz w:val="22"/>
              </w:rPr>
            </w:pPr>
            <w:r w:rsidRPr="004A67B4">
              <w:rPr>
                <w:rFonts w:eastAsia="Arial" w:cs="Arial"/>
                <w:b/>
                <w:sz w:val="22"/>
              </w:rPr>
              <w:t>Ref.</w:t>
            </w:r>
          </w:p>
        </w:tc>
        <w:tc>
          <w:tcPr>
            <w:tcW w:w="5670" w:type="dxa"/>
            <w:tcBorders>
              <w:top w:val="single" w:color="000000" w:sz="4" w:space="0"/>
              <w:left w:val="single" w:color="000000" w:sz="4" w:space="0"/>
              <w:bottom w:val="single" w:color="000000" w:sz="4" w:space="0"/>
              <w:right w:val="single" w:color="000000" w:sz="4" w:space="0"/>
            </w:tcBorders>
            <w:shd w:val="clear" w:color="auto" w:fill="DBE5F1"/>
          </w:tcPr>
          <w:p w:rsidRPr="004A67B4" w:rsidR="00083C8D" w:rsidP="0012000F" w:rsidRDefault="00083C8D" w14:paraId="72852E0E" w14:textId="77777777">
            <w:pPr>
              <w:spacing w:before="120" w:after="120"/>
              <w:rPr>
                <w:rFonts w:eastAsia="Arial" w:cs="Arial"/>
                <w:sz w:val="22"/>
              </w:rPr>
            </w:pPr>
            <w:r w:rsidRPr="004A67B4">
              <w:rPr>
                <w:rFonts w:eastAsia="Arial" w:cs="Arial"/>
                <w:b/>
                <w:sz w:val="22"/>
              </w:rPr>
              <w:t>Requirement</w:t>
            </w:r>
          </w:p>
        </w:tc>
        <w:tc>
          <w:tcPr>
            <w:tcW w:w="2392" w:type="dxa"/>
            <w:tcBorders>
              <w:top w:val="single" w:color="000000" w:sz="4" w:space="0"/>
              <w:left w:val="single" w:color="000000" w:sz="4" w:space="0"/>
              <w:bottom w:val="single" w:color="000000" w:sz="4" w:space="0"/>
              <w:right w:val="single" w:color="000000" w:sz="4" w:space="0"/>
            </w:tcBorders>
            <w:shd w:val="clear" w:color="auto" w:fill="DBE5F1"/>
          </w:tcPr>
          <w:p w:rsidRPr="00A0131E" w:rsidR="00083C8D" w:rsidP="0012000F" w:rsidRDefault="00083C8D" w14:paraId="7A44B7C2" w14:textId="77777777">
            <w:pPr>
              <w:ind w:left="0" w:firstLine="0"/>
              <w:rPr>
                <w:rFonts w:eastAsia="Arial" w:cs="Arial"/>
                <w:b/>
                <w:sz w:val="22"/>
              </w:rPr>
            </w:pPr>
            <w:r w:rsidRPr="00A0131E">
              <w:rPr>
                <w:rFonts w:eastAsia="Arial" w:cs="Arial"/>
                <w:b/>
                <w:sz w:val="22"/>
              </w:rPr>
              <w:t xml:space="preserve">Key output(s) / </w:t>
            </w:r>
            <w:r w:rsidRPr="00A0131E">
              <w:rPr>
                <w:rFonts w:eastAsia="Arial" w:cs="Arial"/>
                <w:b/>
                <w:color w:val="222222"/>
                <w:sz w:val="22"/>
              </w:rPr>
              <w:t>Deliverable</w:t>
            </w:r>
            <w:r w:rsidRPr="00A0131E">
              <w:rPr>
                <w:rFonts w:eastAsia="Arial" w:cs="Arial"/>
                <w:b/>
                <w:sz w:val="22"/>
              </w:rPr>
              <w:t>(s) includes</w:t>
            </w:r>
          </w:p>
        </w:tc>
      </w:tr>
      <w:tr w:rsidRPr="004A67B4" w:rsidR="00083C8D" w:rsidTr="0012000F" w14:paraId="02154B77" w14:textId="77777777">
        <w:tc>
          <w:tcPr>
            <w:tcW w:w="1268" w:type="dxa"/>
            <w:tcBorders>
              <w:top w:val="single" w:color="000000" w:sz="4" w:space="0"/>
              <w:left w:val="single" w:color="000000" w:sz="4" w:space="0"/>
              <w:bottom w:val="single" w:color="000000" w:sz="4" w:space="0"/>
              <w:right w:val="single" w:color="000000" w:sz="4" w:space="0"/>
            </w:tcBorders>
          </w:tcPr>
          <w:p w:rsidRPr="00D92CFE" w:rsidR="00083C8D" w:rsidP="0012000F" w:rsidRDefault="00083C8D" w14:paraId="7ABFEE40" w14:textId="77777777">
            <w:pPr>
              <w:spacing w:before="120" w:after="120"/>
              <w:rPr>
                <w:rFonts w:eastAsia="Arial" w:cs="Arial"/>
                <w:sz w:val="22"/>
              </w:rPr>
            </w:pPr>
            <w:r>
              <w:rPr>
                <w:rFonts w:eastAsia="Arial" w:cs="Arial"/>
                <w:sz w:val="22"/>
              </w:rPr>
              <w:t>SE 1.1</w:t>
            </w:r>
          </w:p>
        </w:tc>
        <w:tc>
          <w:tcPr>
            <w:tcW w:w="5670" w:type="dxa"/>
            <w:tcBorders>
              <w:top w:val="single" w:color="000000" w:sz="4" w:space="0"/>
              <w:left w:val="single" w:color="000000" w:sz="4" w:space="0"/>
              <w:bottom w:val="single" w:color="000000" w:sz="4" w:space="0"/>
              <w:right w:val="single" w:color="000000" w:sz="4" w:space="0"/>
            </w:tcBorders>
          </w:tcPr>
          <w:p w:rsidRPr="00A0131E" w:rsidR="00083C8D" w:rsidP="0012000F" w:rsidRDefault="00083C8D" w14:paraId="30240224" w14:textId="77777777">
            <w:pPr>
              <w:ind w:left="0" w:firstLine="0"/>
              <w:rPr>
                <w:rFonts w:eastAsia="Arial" w:cs="Arial"/>
                <w:color w:val="222222"/>
                <w:sz w:val="22"/>
              </w:rPr>
            </w:pPr>
            <w:r w:rsidRPr="004A67B4">
              <w:rPr>
                <w:rFonts w:eastAsia="Arial" w:cs="Arial"/>
                <w:color w:val="222222"/>
                <w:sz w:val="22"/>
              </w:rPr>
              <w:t xml:space="preserve">Detail within the </w:t>
            </w:r>
            <w:r>
              <w:rPr>
                <w:rFonts w:eastAsia="Arial" w:cs="Arial"/>
                <w:color w:val="222222"/>
                <w:sz w:val="22"/>
              </w:rPr>
              <w:t>S</w:t>
            </w:r>
            <w:r w:rsidRPr="004A67B4">
              <w:rPr>
                <w:rFonts w:eastAsia="Arial" w:cs="Arial"/>
                <w:color w:val="222222"/>
                <w:sz w:val="22"/>
              </w:rPr>
              <w:t xml:space="preserve">ecurity </w:t>
            </w:r>
            <w:r>
              <w:rPr>
                <w:rFonts w:eastAsia="Arial" w:cs="Arial"/>
                <w:color w:val="222222"/>
                <w:sz w:val="22"/>
              </w:rPr>
              <w:t>M</w:t>
            </w:r>
            <w:r w:rsidRPr="004A67B4">
              <w:rPr>
                <w:rFonts w:eastAsia="Arial" w:cs="Arial"/>
                <w:color w:val="222222"/>
                <w:sz w:val="22"/>
              </w:rPr>
              <w:t xml:space="preserve">anagement </w:t>
            </w:r>
            <w:r>
              <w:rPr>
                <w:rFonts w:eastAsia="Arial" w:cs="Arial"/>
                <w:color w:val="222222"/>
                <w:sz w:val="22"/>
              </w:rPr>
              <w:t>P</w:t>
            </w:r>
            <w:r w:rsidRPr="004A67B4">
              <w:rPr>
                <w:rFonts w:eastAsia="Arial" w:cs="Arial"/>
                <w:color w:val="222222"/>
                <w:sz w:val="22"/>
              </w:rPr>
              <w:t xml:space="preserve">lan (SMP) </w:t>
            </w:r>
            <w:r>
              <w:rPr>
                <w:rFonts w:eastAsia="Arial" w:cs="Arial"/>
                <w:color w:val="222222"/>
                <w:sz w:val="22"/>
              </w:rPr>
              <w:t>required</w:t>
            </w:r>
            <w:r w:rsidRPr="004A67B4">
              <w:rPr>
                <w:rFonts w:eastAsia="Arial" w:cs="Arial"/>
                <w:color w:val="222222"/>
                <w:sz w:val="22"/>
              </w:rPr>
              <w:t xml:space="preserve"> in Schedule 2.4 </w:t>
            </w:r>
            <w:r>
              <w:rPr>
                <w:rFonts w:eastAsia="Arial" w:cs="Arial"/>
                <w:color w:val="222222"/>
                <w:sz w:val="22"/>
              </w:rPr>
              <w:t>(</w:t>
            </w:r>
            <w:r w:rsidRPr="00A0131E">
              <w:rPr>
                <w:rFonts w:eastAsia="Arial" w:cs="Arial"/>
                <w:color w:val="222222"/>
                <w:sz w:val="22"/>
              </w:rPr>
              <w:t>Security Management</w:t>
            </w:r>
            <w:r>
              <w:rPr>
                <w:rFonts w:eastAsia="Arial" w:cs="Arial"/>
                <w:color w:val="222222"/>
                <w:sz w:val="22"/>
              </w:rPr>
              <w:t xml:space="preserve">) </w:t>
            </w:r>
            <w:r w:rsidRPr="004A67B4">
              <w:rPr>
                <w:rFonts w:eastAsia="Arial" w:cs="Arial"/>
                <w:color w:val="222222"/>
                <w:sz w:val="22"/>
              </w:rPr>
              <w:t xml:space="preserve">of </w:t>
            </w:r>
            <w:r>
              <w:rPr>
                <w:rFonts w:eastAsia="Arial" w:cs="Arial"/>
                <w:color w:val="222222"/>
                <w:sz w:val="22"/>
              </w:rPr>
              <w:t xml:space="preserve">this Agreement </w:t>
            </w:r>
            <w:r w:rsidRPr="004A67B4">
              <w:rPr>
                <w:rFonts w:eastAsia="Arial" w:cs="Arial"/>
                <w:color w:val="222222"/>
                <w:sz w:val="22"/>
              </w:rPr>
              <w:t xml:space="preserve">where and how </w:t>
            </w:r>
            <w:r>
              <w:rPr>
                <w:rFonts w:eastAsia="Arial" w:cs="Arial"/>
                <w:color w:val="222222"/>
                <w:sz w:val="22"/>
              </w:rPr>
              <w:t>Authority D</w:t>
            </w:r>
            <w:r w:rsidRPr="004A67B4">
              <w:rPr>
                <w:rFonts w:eastAsia="Arial" w:cs="Arial"/>
                <w:color w:val="222222"/>
                <w:sz w:val="22"/>
              </w:rPr>
              <w:t xml:space="preserve">ata will be </w:t>
            </w:r>
            <w:r>
              <w:rPr>
                <w:rFonts w:eastAsia="Arial" w:cs="Arial"/>
                <w:color w:val="222222"/>
                <w:sz w:val="22"/>
              </w:rPr>
              <w:t xml:space="preserve">processed (including </w:t>
            </w:r>
            <w:r w:rsidRPr="004A67B4">
              <w:rPr>
                <w:rFonts w:eastAsia="Arial" w:cs="Arial"/>
                <w:color w:val="222222"/>
                <w:sz w:val="22"/>
              </w:rPr>
              <w:t>stored</w:t>
            </w:r>
            <w:r>
              <w:rPr>
                <w:rFonts w:eastAsia="Arial" w:cs="Arial"/>
                <w:color w:val="222222"/>
                <w:sz w:val="22"/>
              </w:rPr>
              <w:t>)</w:t>
            </w:r>
            <w:r w:rsidRPr="004A67B4">
              <w:rPr>
                <w:rFonts w:eastAsia="Arial" w:cs="Arial"/>
                <w:color w:val="222222"/>
                <w:sz w:val="22"/>
              </w:rPr>
              <w:t xml:space="preserve">. </w:t>
            </w:r>
          </w:p>
        </w:tc>
        <w:tc>
          <w:tcPr>
            <w:tcW w:w="2392" w:type="dxa"/>
            <w:tcBorders>
              <w:top w:val="single" w:color="000000" w:sz="4" w:space="0"/>
              <w:left w:val="single" w:color="000000" w:sz="4" w:space="0"/>
              <w:bottom w:val="single" w:color="000000" w:sz="4" w:space="0"/>
              <w:right w:val="single" w:color="000000" w:sz="4" w:space="0"/>
            </w:tcBorders>
          </w:tcPr>
          <w:p w:rsidRPr="004A67B4" w:rsidR="00083C8D" w:rsidP="0012000F" w:rsidRDefault="00083C8D" w14:paraId="7072E057" w14:textId="77777777">
            <w:pPr>
              <w:ind w:left="0" w:firstLine="0"/>
              <w:rPr>
                <w:rFonts w:eastAsia="Arial" w:cs="Arial"/>
                <w:color w:val="222222"/>
                <w:sz w:val="22"/>
              </w:rPr>
            </w:pPr>
            <w:r w:rsidRPr="004A67B4">
              <w:rPr>
                <w:rFonts w:eastAsia="Arial" w:cs="Arial"/>
                <w:color w:val="222222"/>
                <w:sz w:val="22"/>
              </w:rPr>
              <w:t xml:space="preserve">Signed off SMP by the Authority’s SWG within </w:t>
            </w:r>
            <w:r>
              <w:rPr>
                <w:rFonts w:eastAsia="Arial" w:cs="Arial"/>
                <w:color w:val="222222"/>
                <w:sz w:val="22"/>
              </w:rPr>
              <w:t>sixty (</w:t>
            </w:r>
            <w:r w:rsidRPr="004A67B4">
              <w:rPr>
                <w:rFonts w:eastAsia="Arial" w:cs="Arial"/>
                <w:color w:val="222222"/>
                <w:sz w:val="22"/>
              </w:rPr>
              <w:t>60</w:t>
            </w:r>
            <w:r>
              <w:rPr>
                <w:rFonts w:eastAsia="Arial" w:cs="Arial"/>
                <w:color w:val="222222"/>
                <w:sz w:val="22"/>
              </w:rPr>
              <w:t>)</w:t>
            </w:r>
            <w:r w:rsidRPr="004A67B4">
              <w:rPr>
                <w:rFonts w:eastAsia="Arial" w:cs="Arial"/>
                <w:color w:val="222222"/>
                <w:sz w:val="22"/>
              </w:rPr>
              <w:t xml:space="preserve"> days of </w:t>
            </w:r>
            <w:r>
              <w:rPr>
                <w:rFonts w:eastAsia="Arial" w:cs="Arial"/>
                <w:color w:val="222222"/>
                <w:sz w:val="22"/>
              </w:rPr>
              <w:t>the Effective Date.</w:t>
            </w:r>
          </w:p>
        </w:tc>
      </w:tr>
      <w:tr w:rsidRPr="004A67B4" w:rsidR="00083C8D" w:rsidTr="0012000F" w14:paraId="0857FDF2" w14:textId="77777777">
        <w:trPr>
          <w:trHeight w:val="1533"/>
        </w:trPr>
        <w:tc>
          <w:tcPr>
            <w:tcW w:w="1268" w:type="dxa"/>
            <w:tcBorders>
              <w:top w:val="single" w:color="000000" w:sz="4" w:space="0"/>
              <w:left w:val="single" w:color="000000" w:sz="4" w:space="0"/>
              <w:bottom w:val="single" w:color="000000" w:sz="4" w:space="0"/>
              <w:right w:val="single" w:color="000000" w:sz="4" w:space="0"/>
            </w:tcBorders>
          </w:tcPr>
          <w:p w:rsidRPr="00D92CFE" w:rsidR="00083C8D" w:rsidP="0012000F" w:rsidRDefault="00083C8D" w14:paraId="05FCD067" w14:textId="77777777">
            <w:pPr>
              <w:spacing w:before="120" w:after="120"/>
              <w:rPr>
                <w:rFonts w:eastAsia="Arial" w:cs="Arial"/>
                <w:sz w:val="22"/>
              </w:rPr>
            </w:pPr>
            <w:r>
              <w:rPr>
                <w:rFonts w:eastAsia="Arial" w:cs="Arial"/>
                <w:sz w:val="22"/>
              </w:rPr>
              <w:t>SE 1.2</w:t>
            </w:r>
          </w:p>
        </w:tc>
        <w:tc>
          <w:tcPr>
            <w:tcW w:w="5670" w:type="dxa"/>
            <w:tcBorders>
              <w:top w:val="single" w:color="000000" w:sz="4" w:space="0"/>
              <w:left w:val="single" w:color="000000" w:sz="4" w:space="0"/>
              <w:bottom w:val="single" w:color="000000" w:sz="4" w:space="0"/>
              <w:right w:val="single" w:color="000000" w:sz="4" w:space="0"/>
            </w:tcBorders>
          </w:tcPr>
          <w:p w:rsidRPr="00A0131E" w:rsidR="00083C8D" w:rsidP="0012000F" w:rsidRDefault="00083C8D" w14:paraId="4ED3AD6D" w14:textId="77777777">
            <w:pPr>
              <w:ind w:left="0" w:firstLine="0"/>
              <w:rPr>
                <w:rFonts w:eastAsia="Arial" w:cs="Arial"/>
                <w:color w:val="222222"/>
                <w:sz w:val="22"/>
              </w:rPr>
            </w:pPr>
            <w:r w:rsidRPr="004A67B4">
              <w:rPr>
                <w:rFonts w:eastAsia="Arial" w:cs="Arial"/>
                <w:color w:val="222222"/>
                <w:sz w:val="22"/>
              </w:rPr>
              <w:t>Document and implement data obfuscation techniques within technical solutions and platforms</w:t>
            </w:r>
            <w:r>
              <w:rPr>
                <w:rFonts w:eastAsia="Arial" w:cs="Arial"/>
                <w:color w:val="222222"/>
                <w:sz w:val="22"/>
              </w:rPr>
              <w:t xml:space="preserve"> (forming part of the Supplier Solution)</w:t>
            </w:r>
            <w:r w:rsidRPr="004A67B4">
              <w:rPr>
                <w:rFonts w:eastAsia="Arial" w:cs="Arial"/>
                <w:color w:val="222222"/>
                <w:sz w:val="22"/>
              </w:rPr>
              <w:t xml:space="preserve"> to restrict visibility of Authority </w:t>
            </w:r>
            <w:r>
              <w:rPr>
                <w:rFonts w:eastAsia="Arial" w:cs="Arial"/>
                <w:color w:val="222222"/>
                <w:sz w:val="22"/>
              </w:rPr>
              <w:t>D</w:t>
            </w:r>
            <w:r w:rsidRPr="004A67B4">
              <w:rPr>
                <w:rFonts w:eastAsia="Arial" w:cs="Arial"/>
                <w:color w:val="222222"/>
                <w:sz w:val="22"/>
              </w:rPr>
              <w:t xml:space="preserve">ata for administrative and support staff. The </w:t>
            </w:r>
            <w:r>
              <w:rPr>
                <w:rFonts w:eastAsia="Arial" w:cs="Arial"/>
                <w:color w:val="222222"/>
                <w:sz w:val="22"/>
              </w:rPr>
              <w:t>Supplier</w:t>
            </w:r>
            <w:r w:rsidRPr="004A67B4">
              <w:rPr>
                <w:rFonts w:eastAsia="Arial" w:cs="Arial"/>
                <w:color w:val="222222"/>
                <w:sz w:val="22"/>
              </w:rPr>
              <w:t xml:space="preserve"> must </w:t>
            </w:r>
            <w:r>
              <w:rPr>
                <w:rFonts w:eastAsia="Arial" w:cs="Arial"/>
                <w:color w:val="222222"/>
                <w:sz w:val="22"/>
              </w:rPr>
              <w:t>implement security access controls in relation to the Supplier Solution and Services</w:t>
            </w:r>
            <w:r w:rsidRPr="004A67B4">
              <w:rPr>
                <w:rFonts w:eastAsia="Arial" w:cs="Arial"/>
                <w:color w:val="222222"/>
                <w:sz w:val="22"/>
              </w:rPr>
              <w:t xml:space="preserve"> </w:t>
            </w:r>
            <w:r>
              <w:rPr>
                <w:rFonts w:eastAsia="Arial" w:cs="Arial"/>
                <w:color w:val="222222"/>
                <w:sz w:val="22"/>
              </w:rPr>
              <w:t>which adopt the</w:t>
            </w:r>
            <w:r w:rsidRPr="004A67B4">
              <w:rPr>
                <w:rFonts w:eastAsia="Arial" w:cs="Arial"/>
                <w:color w:val="222222"/>
                <w:sz w:val="22"/>
              </w:rPr>
              <w:t xml:space="preserve"> principle of least privilege</w:t>
            </w:r>
            <w:r>
              <w:rPr>
                <w:rFonts w:eastAsia="Arial" w:cs="Arial"/>
                <w:color w:val="222222"/>
                <w:sz w:val="22"/>
              </w:rPr>
              <w:t xml:space="preserve"> access</w:t>
            </w:r>
            <w:r w:rsidRPr="004A67B4">
              <w:rPr>
                <w:rFonts w:eastAsia="Arial" w:cs="Arial"/>
                <w:color w:val="222222"/>
                <w:sz w:val="22"/>
              </w:rPr>
              <w:t>.</w:t>
            </w:r>
            <w:r>
              <w:rPr>
                <w:rFonts w:eastAsia="Arial" w:cs="Arial"/>
                <w:color w:val="222222"/>
                <w:sz w:val="22"/>
              </w:rPr>
              <w:t xml:space="preserve"> The Supplier will on request demonstrate to the Authority how it implements and maintains the principle of least privilege access in relation to the Supplier Solution and Services.</w:t>
            </w:r>
          </w:p>
        </w:tc>
        <w:tc>
          <w:tcPr>
            <w:tcW w:w="2392" w:type="dxa"/>
            <w:tcBorders>
              <w:top w:val="single" w:color="000000" w:sz="4" w:space="0"/>
              <w:left w:val="single" w:color="000000" w:sz="4" w:space="0"/>
              <w:bottom w:val="single" w:color="000000" w:sz="4" w:space="0"/>
              <w:right w:val="single" w:color="000000" w:sz="4" w:space="0"/>
            </w:tcBorders>
          </w:tcPr>
          <w:p w:rsidRPr="004A67B4" w:rsidR="00083C8D" w:rsidP="0012000F" w:rsidRDefault="00083C8D" w14:paraId="29B10D4D" w14:textId="77777777">
            <w:pPr>
              <w:ind w:left="0" w:firstLine="0"/>
              <w:rPr>
                <w:rFonts w:eastAsia="Arial" w:cs="Arial"/>
                <w:color w:val="222222"/>
                <w:sz w:val="22"/>
              </w:rPr>
            </w:pPr>
            <w:r w:rsidRPr="004A67B4">
              <w:rPr>
                <w:rFonts w:eastAsia="Arial" w:cs="Arial"/>
                <w:color w:val="222222"/>
                <w:sz w:val="22"/>
              </w:rPr>
              <w:t xml:space="preserve">Signed off SMP by the Authority’s SWG within </w:t>
            </w:r>
            <w:r>
              <w:rPr>
                <w:rFonts w:eastAsia="Arial" w:cs="Arial"/>
                <w:color w:val="222222"/>
                <w:sz w:val="22"/>
              </w:rPr>
              <w:t>sixty (</w:t>
            </w:r>
            <w:r w:rsidRPr="004A67B4">
              <w:rPr>
                <w:rFonts w:eastAsia="Arial" w:cs="Arial"/>
                <w:color w:val="222222"/>
                <w:sz w:val="22"/>
              </w:rPr>
              <w:t>60</w:t>
            </w:r>
            <w:r>
              <w:rPr>
                <w:rFonts w:eastAsia="Arial" w:cs="Arial"/>
                <w:color w:val="222222"/>
                <w:sz w:val="22"/>
              </w:rPr>
              <w:t>)</w:t>
            </w:r>
            <w:r w:rsidRPr="004A67B4">
              <w:rPr>
                <w:rFonts w:eastAsia="Arial" w:cs="Arial"/>
                <w:color w:val="222222"/>
                <w:sz w:val="22"/>
              </w:rPr>
              <w:t xml:space="preserve"> days of the Effective Date</w:t>
            </w:r>
            <w:r>
              <w:rPr>
                <w:rFonts w:eastAsia="Arial" w:cs="Arial"/>
                <w:color w:val="222222"/>
                <w:sz w:val="22"/>
              </w:rPr>
              <w:t>.</w:t>
            </w:r>
          </w:p>
        </w:tc>
      </w:tr>
      <w:tr w:rsidRPr="004A67B4" w:rsidR="00083C8D" w:rsidTr="0012000F" w14:paraId="3B00E87C" w14:textId="77777777">
        <w:trPr>
          <w:trHeight w:val="1533"/>
        </w:trPr>
        <w:tc>
          <w:tcPr>
            <w:tcW w:w="1268" w:type="dxa"/>
            <w:tcBorders>
              <w:top w:val="single" w:color="000000" w:sz="4" w:space="0"/>
              <w:left w:val="single" w:color="000000" w:sz="4" w:space="0"/>
              <w:bottom w:val="single" w:color="000000" w:sz="4" w:space="0"/>
              <w:right w:val="single" w:color="000000" w:sz="4" w:space="0"/>
            </w:tcBorders>
          </w:tcPr>
          <w:p w:rsidRPr="00D92CFE" w:rsidR="00083C8D" w:rsidP="0012000F" w:rsidRDefault="00083C8D" w14:paraId="32B5DE85" w14:textId="77777777">
            <w:pPr>
              <w:spacing w:before="120" w:after="120"/>
              <w:rPr>
                <w:rFonts w:eastAsia="Arial" w:cs="Arial"/>
                <w:sz w:val="22"/>
              </w:rPr>
            </w:pPr>
            <w:r>
              <w:rPr>
                <w:rFonts w:eastAsia="Arial" w:cs="Arial"/>
                <w:sz w:val="22"/>
              </w:rPr>
              <w:t>SE 1.3</w:t>
            </w:r>
          </w:p>
        </w:tc>
        <w:tc>
          <w:tcPr>
            <w:tcW w:w="5670" w:type="dxa"/>
            <w:tcBorders>
              <w:top w:val="single" w:color="000000" w:sz="4" w:space="0"/>
              <w:left w:val="single" w:color="000000" w:sz="4" w:space="0"/>
              <w:bottom w:val="single" w:color="000000" w:sz="4" w:space="0"/>
              <w:right w:val="single" w:color="000000" w:sz="4" w:space="0"/>
            </w:tcBorders>
          </w:tcPr>
          <w:p w:rsidRPr="004A67B4" w:rsidR="00083C8D" w:rsidP="0012000F" w:rsidRDefault="00083C8D" w14:paraId="0626513D" w14:textId="77777777">
            <w:pPr>
              <w:ind w:left="0" w:firstLine="0"/>
              <w:rPr>
                <w:rFonts w:eastAsia="Arial" w:cs="Arial"/>
                <w:color w:val="222222"/>
                <w:sz w:val="22"/>
              </w:rPr>
            </w:pPr>
            <w:r w:rsidRPr="00707618">
              <w:rPr>
                <w:rFonts w:eastAsia="Arial" w:cs="Arial"/>
                <w:color w:val="222222"/>
                <w:sz w:val="22"/>
              </w:rPr>
              <w:t xml:space="preserve">Ensure </w:t>
            </w:r>
            <w:r>
              <w:rPr>
                <w:rFonts w:eastAsia="Arial" w:cs="Arial"/>
                <w:color w:val="222222"/>
                <w:sz w:val="22"/>
              </w:rPr>
              <w:t xml:space="preserve">it has in place specialist </w:t>
            </w:r>
            <w:r w:rsidRPr="00707618">
              <w:rPr>
                <w:rFonts w:eastAsia="Arial" w:cs="Arial"/>
                <w:color w:val="222222"/>
                <w:sz w:val="22"/>
              </w:rPr>
              <w:t xml:space="preserve">security </w:t>
            </w:r>
            <w:r>
              <w:rPr>
                <w:rFonts w:eastAsia="Arial" w:cs="Arial"/>
                <w:color w:val="222222"/>
                <w:sz w:val="22"/>
              </w:rPr>
              <w:t>Supplier Personnel</w:t>
            </w:r>
            <w:r w:rsidRPr="00707618">
              <w:rPr>
                <w:rFonts w:eastAsia="Arial" w:cs="Arial"/>
                <w:color w:val="222222"/>
                <w:sz w:val="22"/>
              </w:rPr>
              <w:t xml:space="preserve"> dedicated to </w:t>
            </w:r>
            <w:r>
              <w:rPr>
                <w:rFonts w:eastAsia="Arial" w:cs="Arial"/>
                <w:color w:val="222222"/>
                <w:sz w:val="22"/>
              </w:rPr>
              <w:t>managing the security of the Services</w:t>
            </w:r>
            <w:r w:rsidRPr="00707618">
              <w:rPr>
                <w:rFonts w:eastAsia="Arial" w:cs="Arial"/>
                <w:color w:val="222222"/>
                <w:sz w:val="22"/>
              </w:rPr>
              <w:t>. The</w:t>
            </w:r>
            <w:r>
              <w:rPr>
                <w:rFonts w:eastAsia="Arial" w:cs="Arial"/>
                <w:color w:val="222222"/>
                <w:sz w:val="22"/>
              </w:rPr>
              <w:t xml:space="preserve"> Supplier shall ensure that the</w:t>
            </w:r>
            <w:r w:rsidRPr="00707618">
              <w:rPr>
                <w:rFonts w:eastAsia="Arial" w:cs="Arial"/>
                <w:color w:val="222222"/>
                <w:sz w:val="22"/>
              </w:rPr>
              <w:t xml:space="preserve"> governance process for </w:t>
            </w:r>
            <w:r>
              <w:rPr>
                <w:rFonts w:eastAsia="Arial" w:cs="Arial"/>
                <w:color w:val="222222"/>
                <w:sz w:val="22"/>
              </w:rPr>
              <w:t xml:space="preserve">security </w:t>
            </w:r>
            <w:r w:rsidRPr="00707618">
              <w:rPr>
                <w:rFonts w:eastAsia="Arial" w:cs="Arial"/>
                <w:color w:val="222222"/>
                <w:sz w:val="22"/>
              </w:rPr>
              <w:t xml:space="preserve">information risk escalation </w:t>
            </w:r>
            <w:r>
              <w:rPr>
                <w:rFonts w:eastAsia="Arial" w:cs="Arial"/>
                <w:color w:val="222222"/>
                <w:sz w:val="22"/>
              </w:rPr>
              <w:t>is</w:t>
            </w:r>
            <w:r w:rsidRPr="00707618">
              <w:rPr>
                <w:rFonts w:eastAsia="Arial" w:cs="Arial"/>
                <w:color w:val="222222"/>
                <w:sz w:val="22"/>
              </w:rPr>
              <w:t xml:space="preserve"> </w:t>
            </w:r>
            <w:r>
              <w:rPr>
                <w:rFonts w:eastAsia="Arial" w:cs="Arial"/>
                <w:color w:val="222222"/>
                <w:sz w:val="22"/>
              </w:rPr>
              <w:t>clearly documented in the SMP</w:t>
            </w:r>
            <w:r w:rsidRPr="00707618">
              <w:rPr>
                <w:rFonts w:eastAsia="Arial" w:cs="Arial"/>
                <w:color w:val="222222"/>
                <w:sz w:val="22"/>
              </w:rPr>
              <w:t>.</w:t>
            </w:r>
          </w:p>
        </w:tc>
        <w:tc>
          <w:tcPr>
            <w:tcW w:w="2392" w:type="dxa"/>
            <w:tcBorders>
              <w:top w:val="single" w:color="000000" w:sz="4" w:space="0"/>
              <w:left w:val="single" w:color="000000" w:sz="4" w:space="0"/>
              <w:bottom w:val="single" w:color="000000" w:sz="4" w:space="0"/>
              <w:right w:val="single" w:color="000000" w:sz="4" w:space="0"/>
            </w:tcBorders>
          </w:tcPr>
          <w:p w:rsidRPr="004A67B4" w:rsidR="00083C8D" w:rsidP="0012000F" w:rsidRDefault="00083C8D" w14:paraId="07073820" w14:textId="77777777">
            <w:pPr>
              <w:ind w:left="0" w:firstLine="0"/>
              <w:rPr>
                <w:rFonts w:eastAsia="Arial" w:cs="Arial"/>
                <w:color w:val="222222"/>
                <w:sz w:val="22"/>
              </w:rPr>
            </w:pPr>
          </w:p>
        </w:tc>
      </w:tr>
      <w:tr w:rsidRPr="004A67B4" w:rsidR="00083C8D" w:rsidTr="0012000F" w14:paraId="04928E89" w14:textId="77777777">
        <w:trPr>
          <w:trHeight w:val="1533"/>
        </w:trPr>
        <w:tc>
          <w:tcPr>
            <w:tcW w:w="1268" w:type="dxa"/>
            <w:tcBorders>
              <w:top w:val="single" w:color="000000" w:sz="4" w:space="0"/>
              <w:left w:val="single" w:color="000000" w:sz="4" w:space="0"/>
              <w:bottom w:val="single" w:color="000000" w:sz="4" w:space="0"/>
              <w:right w:val="single" w:color="000000" w:sz="4" w:space="0"/>
            </w:tcBorders>
          </w:tcPr>
          <w:p w:rsidRPr="00D92CFE" w:rsidR="00083C8D" w:rsidP="0012000F" w:rsidRDefault="00083C8D" w14:paraId="2CE3B41D" w14:textId="77777777">
            <w:pPr>
              <w:spacing w:before="120" w:after="120"/>
              <w:rPr>
                <w:rFonts w:eastAsia="Arial" w:cs="Arial"/>
                <w:sz w:val="22"/>
              </w:rPr>
            </w:pPr>
            <w:r>
              <w:rPr>
                <w:rFonts w:eastAsia="Arial" w:cs="Arial"/>
                <w:sz w:val="22"/>
              </w:rPr>
              <w:t>SE 1.4</w:t>
            </w:r>
          </w:p>
        </w:tc>
        <w:tc>
          <w:tcPr>
            <w:tcW w:w="5670" w:type="dxa"/>
            <w:tcBorders>
              <w:top w:val="single" w:color="000000" w:sz="4" w:space="0"/>
              <w:left w:val="single" w:color="000000" w:sz="4" w:space="0"/>
              <w:bottom w:val="single" w:color="000000" w:sz="4" w:space="0"/>
              <w:right w:val="single" w:color="000000" w:sz="4" w:space="0"/>
            </w:tcBorders>
          </w:tcPr>
          <w:p w:rsidRPr="00707618" w:rsidR="00083C8D" w:rsidP="0012000F" w:rsidRDefault="00083C8D" w14:paraId="368198EC" w14:textId="77777777">
            <w:pPr>
              <w:ind w:left="0" w:firstLine="0"/>
              <w:rPr>
                <w:rFonts w:eastAsia="Arial" w:cs="Arial"/>
                <w:color w:val="222222"/>
                <w:sz w:val="22"/>
              </w:rPr>
            </w:pPr>
            <w:r>
              <w:rPr>
                <w:rFonts w:eastAsia="Arial" w:cs="Arial"/>
                <w:color w:val="222222"/>
                <w:sz w:val="22"/>
              </w:rPr>
              <w:t>A</w:t>
            </w:r>
            <w:r w:rsidRPr="00707618">
              <w:rPr>
                <w:rFonts w:eastAsia="Arial" w:cs="Arial"/>
                <w:color w:val="222222"/>
                <w:sz w:val="22"/>
              </w:rPr>
              <w:t xml:space="preserve">ssess and undertake </w:t>
            </w:r>
            <w:r>
              <w:rPr>
                <w:rFonts w:eastAsia="Arial" w:cs="Arial"/>
                <w:color w:val="222222"/>
                <w:sz w:val="22"/>
              </w:rPr>
              <w:t xml:space="preserve">security </w:t>
            </w:r>
            <w:r w:rsidRPr="00707618">
              <w:rPr>
                <w:rFonts w:eastAsia="Arial" w:cs="Arial"/>
                <w:color w:val="222222"/>
                <w:sz w:val="22"/>
              </w:rPr>
              <w:t xml:space="preserve">information risk assessments throughout the </w:t>
            </w:r>
            <w:r>
              <w:rPr>
                <w:rFonts w:eastAsia="Arial" w:cs="Arial"/>
                <w:color w:val="222222"/>
                <w:sz w:val="22"/>
              </w:rPr>
              <w:t>duration of this Agreement</w:t>
            </w:r>
            <w:r w:rsidRPr="00707618">
              <w:rPr>
                <w:rFonts w:eastAsia="Arial" w:cs="Arial"/>
                <w:color w:val="222222"/>
                <w:sz w:val="22"/>
              </w:rPr>
              <w:t xml:space="preserve">, including agreeing with the Authority which </w:t>
            </w:r>
            <w:r>
              <w:rPr>
                <w:rFonts w:eastAsia="Arial" w:cs="Arial"/>
                <w:color w:val="222222"/>
                <w:sz w:val="22"/>
              </w:rPr>
              <w:t>r</w:t>
            </w:r>
            <w:r w:rsidRPr="00707618">
              <w:rPr>
                <w:rFonts w:eastAsia="Arial" w:cs="Arial"/>
                <w:color w:val="222222"/>
                <w:sz w:val="22"/>
              </w:rPr>
              <w:t xml:space="preserve">isk </w:t>
            </w:r>
            <w:r>
              <w:rPr>
                <w:rFonts w:eastAsia="Arial" w:cs="Arial"/>
                <w:color w:val="222222"/>
                <w:sz w:val="22"/>
              </w:rPr>
              <w:t>a</w:t>
            </w:r>
            <w:r w:rsidRPr="00707618">
              <w:rPr>
                <w:rFonts w:eastAsia="Arial" w:cs="Arial"/>
                <w:color w:val="222222"/>
                <w:sz w:val="22"/>
              </w:rPr>
              <w:t xml:space="preserve">ssessment </w:t>
            </w:r>
            <w:r>
              <w:rPr>
                <w:rFonts w:eastAsia="Arial" w:cs="Arial"/>
                <w:color w:val="222222"/>
                <w:sz w:val="22"/>
              </w:rPr>
              <w:t>m</w:t>
            </w:r>
            <w:r w:rsidRPr="00707618">
              <w:rPr>
                <w:rFonts w:eastAsia="Arial" w:cs="Arial"/>
                <w:color w:val="222222"/>
                <w:sz w:val="22"/>
              </w:rPr>
              <w:t xml:space="preserve">ethodology </w:t>
            </w:r>
            <w:r>
              <w:rPr>
                <w:rFonts w:eastAsia="Arial" w:cs="Arial"/>
                <w:color w:val="222222"/>
                <w:sz w:val="22"/>
              </w:rPr>
              <w:t>it</w:t>
            </w:r>
            <w:r w:rsidRPr="00707618">
              <w:rPr>
                <w:rFonts w:eastAsia="Arial" w:cs="Arial"/>
                <w:color w:val="222222"/>
                <w:sz w:val="22"/>
              </w:rPr>
              <w:t xml:space="preserve"> will be using</w:t>
            </w:r>
            <w:r>
              <w:rPr>
                <w:rFonts w:eastAsia="Arial" w:cs="Arial"/>
                <w:color w:val="222222"/>
                <w:sz w:val="22"/>
              </w:rPr>
              <w:t>. The Supplier shall ensure the formal security information risk assessment is documented in the SMP and managed accordingly.</w:t>
            </w:r>
          </w:p>
        </w:tc>
        <w:tc>
          <w:tcPr>
            <w:tcW w:w="2392" w:type="dxa"/>
            <w:tcBorders>
              <w:top w:val="single" w:color="000000" w:sz="4" w:space="0"/>
              <w:left w:val="single" w:color="000000" w:sz="4" w:space="0"/>
              <w:bottom w:val="single" w:color="000000" w:sz="4" w:space="0"/>
              <w:right w:val="single" w:color="000000" w:sz="4" w:space="0"/>
            </w:tcBorders>
          </w:tcPr>
          <w:p w:rsidRPr="004A67B4" w:rsidR="00083C8D" w:rsidP="0012000F" w:rsidRDefault="00083C8D" w14:paraId="24D46E27" w14:textId="77777777">
            <w:pPr>
              <w:ind w:left="0" w:firstLine="0"/>
              <w:rPr>
                <w:rFonts w:eastAsia="Arial" w:cs="Arial"/>
                <w:color w:val="222222"/>
                <w:sz w:val="22"/>
              </w:rPr>
            </w:pPr>
          </w:p>
        </w:tc>
      </w:tr>
      <w:tr w:rsidRPr="004A67B4" w:rsidR="00083C8D" w:rsidTr="0012000F" w14:paraId="414A3CDF" w14:textId="77777777">
        <w:trPr>
          <w:trHeight w:val="1533"/>
        </w:trPr>
        <w:tc>
          <w:tcPr>
            <w:tcW w:w="1268" w:type="dxa"/>
            <w:tcBorders>
              <w:top w:val="single" w:color="000000" w:sz="4" w:space="0"/>
              <w:left w:val="single" w:color="000000" w:sz="4" w:space="0"/>
              <w:bottom w:val="single" w:color="000000" w:sz="4" w:space="0"/>
              <w:right w:val="single" w:color="000000" w:sz="4" w:space="0"/>
            </w:tcBorders>
          </w:tcPr>
          <w:p w:rsidRPr="00D92CFE" w:rsidR="00083C8D" w:rsidP="0012000F" w:rsidRDefault="00083C8D" w14:paraId="0572D260" w14:textId="77777777">
            <w:pPr>
              <w:spacing w:before="120" w:after="120"/>
              <w:rPr>
                <w:rFonts w:eastAsia="Arial" w:cs="Arial"/>
                <w:sz w:val="22"/>
              </w:rPr>
            </w:pPr>
            <w:r>
              <w:rPr>
                <w:rFonts w:eastAsia="Arial" w:cs="Arial"/>
                <w:sz w:val="22"/>
              </w:rPr>
              <w:t>SE 1.5</w:t>
            </w:r>
          </w:p>
        </w:tc>
        <w:tc>
          <w:tcPr>
            <w:tcW w:w="5670" w:type="dxa"/>
            <w:tcBorders>
              <w:top w:val="single" w:color="000000" w:sz="4" w:space="0"/>
              <w:left w:val="single" w:color="000000" w:sz="4" w:space="0"/>
              <w:bottom w:val="single" w:color="000000" w:sz="4" w:space="0"/>
              <w:right w:val="single" w:color="000000" w:sz="4" w:space="0"/>
            </w:tcBorders>
          </w:tcPr>
          <w:p w:rsidRPr="00707618" w:rsidR="00083C8D" w:rsidP="0012000F" w:rsidRDefault="00083C8D" w14:paraId="20FD4D9F" w14:textId="77777777">
            <w:pPr>
              <w:ind w:left="0" w:firstLine="0"/>
              <w:rPr>
                <w:rFonts w:eastAsia="Arial" w:cs="Arial"/>
                <w:color w:val="222222"/>
                <w:sz w:val="22"/>
              </w:rPr>
            </w:pPr>
            <w:r>
              <w:rPr>
                <w:rFonts w:eastAsia="Arial" w:cs="Arial"/>
                <w:color w:val="222222"/>
                <w:sz w:val="22"/>
              </w:rPr>
              <w:t>I</w:t>
            </w:r>
            <w:r w:rsidRPr="00707618">
              <w:rPr>
                <w:rFonts w:eastAsia="Arial" w:cs="Arial"/>
                <w:color w:val="222222"/>
                <w:sz w:val="22"/>
              </w:rPr>
              <w:t>nclude in the SMP a description of the processes and solutions which will be put in place to undertake robust</w:t>
            </w:r>
            <w:r>
              <w:rPr>
                <w:rFonts w:eastAsia="Arial" w:cs="Arial"/>
                <w:color w:val="222222"/>
                <w:sz w:val="22"/>
              </w:rPr>
              <w:t>,</w:t>
            </w:r>
            <w:r w:rsidRPr="00707618">
              <w:rPr>
                <w:rFonts w:eastAsia="Arial" w:cs="Arial"/>
                <w:color w:val="222222"/>
                <w:sz w:val="22"/>
              </w:rPr>
              <w:t xml:space="preserve"> proactive</w:t>
            </w:r>
            <w:r>
              <w:rPr>
                <w:rFonts w:eastAsia="Arial" w:cs="Arial"/>
                <w:color w:val="222222"/>
                <w:sz w:val="22"/>
              </w:rPr>
              <w:t>,</w:t>
            </w:r>
            <w:r w:rsidRPr="00707618">
              <w:rPr>
                <w:rFonts w:eastAsia="Arial" w:cs="Arial"/>
                <w:color w:val="222222"/>
                <w:sz w:val="22"/>
              </w:rPr>
              <w:t xml:space="preserve"> protective monitoring and intrusion detection which will need to be agreed with the</w:t>
            </w:r>
            <w:r>
              <w:rPr>
                <w:rFonts w:eastAsia="Arial" w:cs="Arial"/>
                <w:color w:val="222222"/>
                <w:sz w:val="22"/>
              </w:rPr>
              <w:t xml:space="preserve"> Authority.</w:t>
            </w:r>
            <w:r w:rsidRPr="00707618">
              <w:rPr>
                <w:rFonts w:eastAsia="Arial" w:cs="Arial"/>
                <w:color w:val="222222"/>
                <w:sz w:val="22"/>
              </w:rPr>
              <w:t xml:space="preserve"> The description must describe what action will be taken when issues are identified or detected.</w:t>
            </w:r>
          </w:p>
        </w:tc>
        <w:tc>
          <w:tcPr>
            <w:tcW w:w="2392" w:type="dxa"/>
            <w:tcBorders>
              <w:top w:val="single" w:color="000000" w:sz="4" w:space="0"/>
              <w:left w:val="single" w:color="000000" w:sz="4" w:space="0"/>
              <w:bottom w:val="single" w:color="000000" w:sz="4" w:space="0"/>
              <w:right w:val="single" w:color="000000" w:sz="4" w:space="0"/>
            </w:tcBorders>
          </w:tcPr>
          <w:p w:rsidRPr="004A67B4" w:rsidR="00083C8D" w:rsidP="0012000F" w:rsidRDefault="00083C8D" w14:paraId="30978EB3" w14:textId="77777777">
            <w:pPr>
              <w:ind w:left="0" w:firstLine="0"/>
              <w:rPr>
                <w:rFonts w:eastAsia="Arial" w:cs="Arial"/>
                <w:color w:val="222222"/>
                <w:sz w:val="22"/>
              </w:rPr>
            </w:pPr>
          </w:p>
        </w:tc>
      </w:tr>
      <w:tr w:rsidRPr="004A67B4" w:rsidR="00083C8D" w:rsidTr="0012000F" w14:paraId="5758EA6B" w14:textId="77777777">
        <w:trPr>
          <w:trHeight w:val="1533"/>
        </w:trPr>
        <w:tc>
          <w:tcPr>
            <w:tcW w:w="1268" w:type="dxa"/>
            <w:tcBorders>
              <w:top w:val="single" w:color="000000" w:sz="4" w:space="0"/>
              <w:left w:val="single" w:color="000000" w:sz="4" w:space="0"/>
              <w:bottom w:val="single" w:color="000000" w:sz="4" w:space="0"/>
              <w:right w:val="single" w:color="000000" w:sz="4" w:space="0"/>
            </w:tcBorders>
          </w:tcPr>
          <w:p w:rsidRPr="00D92CFE" w:rsidR="00083C8D" w:rsidP="0012000F" w:rsidRDefault="00083C8D" w14:paraId="580E1AAA" w14:textId="77777777">
            <w:pPr>
              <w:spacing w:before="120" w:after="120"/>
              <w:rPr>
                <w:rFonts w:eastAsia="Arial" w:cs="Arial"/>
                <w:sz w:val="22"/>
              </w:rPr>
            </w:pPr>
            <w:r>
              <w:rPr>
                <w:rFonts w:eastAsia="Arial" w:cs="Arial"/>
                <w:sz w:val="22"/>
              </w:rPr>
              <w:t>SE 1.6</w:t>
            </w:r>
          </w:p>
        </w:tc>
        <w:tc>
          <w:tcPr>
            <w:tcW w:w="5670" w:type="dxa"/>
            <w:tcBorders>
              <w:top w:val="single" w:color="000000" w:sz="4" w:space="0"/>
              <w:left w:val="single" w:color="000000" w:sz="4" w:space="0"/>
              <w:bottom w:val="single" w:color="000000" w:sz="4" w:space="0"/>
              <w:right w:val="single" w:color="000000" w:sz="4" w:space="0"/>
            </w:tcBorders>
          </w:tcPr>
          <w:p w:rsidRPr="00707618" w:rsidR="00083C8D" w:rsidP="0012000F" w:rsidRDefault="00083C8D" w14:paraId="3021DBED" w14:textId="77777777">
            <w:pPr>
              <w:ind w:left="0" w:firstLine="0"/>
              <w:rPr>
                <w:rFonts w:eastAsia="Arial" w:cs="Arial"/>
                <w:color w:val="222222"/>
                <w:sz w:val="22"/>
              </w:rPr>
            </w:pPr>
            <w:r w:rsidRPr="004A67B4">
              <w:rPr>
                <w:rFonts w:eastAsia="Arial" w:cs="Arial"/>
                <w:color w:val="222222"/>
                <w:sz w:val="22"/>
              </w:rPr>
              <w:t xml:space="preserve">Ensure all elements of the </w:t>
            </w:r>
            <w:r>
              <w:rPr>
                <w:rFonts w:eastAsia="Arial" w:cs="Arial"/>
                <w:color w:val="222222"/>
                <w:sz w:val="22"/>
              </w:rPr>
              <w:t>S</w:t>
            </w:r>
            <w:r w:rsidRPr="004A67B4">
              <w:rPr>
                <w:rFonts w:eastAsia="Arial" w:cs="Arial"/>
                <w:color w:val="222222"/>
                <w:sz w:val="22"/>
              </w:rPr>
              <w:t>ervice</w:t>
            </w:r>
            <w:r>
              <w:rPr>
                <w:rFonts w:eastAsia="Arial" w:cs="Arial"/>
                <w:color w:val="222222"/>
                <w:sz w:val="22"/>
              </w:rPr>
              <w:t>s and the Supplier Solution (including Supplier Systems and Software)</w:t>
            </w:r>
            <w:r w:rsidRPr="004A67B4">
              <w:rPr>
                <w:rFonts w:eastAsia="Arial" w:cs="Arial"/>
                <w:color w:val="222222"/>
                <w:sz w:val="22"/>
              </w:rPr>
              <w:t xml:space="preserve">, including processing and storage of </w:t>
            </w:r>
            <w:r>
              <w:rPr>
                <w:rFonts w:eastAsia="Arial" w:cs="Arial"/>
                <w:color w:val="222222"/>
                <w:sz w:val="22"/>
              </w:rPr>
              <w:t>Authority D</w:t>
            </w:r>
            <w:r w:rsidRPr="004A67B4">
              <w:rPr>
                <w:rFonts w:eastAsia="Arial" w:cs="Arial"/>
                <w:color w:val="222222"/>
                <w:sz w:val="22"/>
              </w:rPr>
              <w:t xml:space="preserve">ata, system support, back-ups and helpdesk function </w:t>
            </w:r>
            <w:r>
              <w:rPr>
                <w:rFonts w:eastAsia="Arial" w:cs="Arial"/>
                <w:color w:val="222222"/>
                <w:sz w:val="22"/>
              </w:rPr>
              <w:t>are</w:t>
            </w:r>
            <w:r w:rsidRPr="004A67B4">
              <w:rPr>
                <w:rFonts w:eastAsia="Arial" w:cs="Arial"/>
                <w:color w:val="222222"/>
                <w:sz w:val="22"/>
              </w:rPr>
              <w:t xml:space="preserve"> performed </w:t>
            </w:r>
            <w:r>
              <w:rPr>
                <w:rFonts w:eastAsia="Arial" w:cs="Arial"/>
                <w:color w:val="222222"/>
                <w:sz w:val="22"/>
              </w:rPr>
              <w:t xml:space="preserve">solely </w:t>
            </w:r>
            <w:r w:rsidRPr="004A67B4">
              <w:rPr>
                <w:rFonts w:eastAsia="Arial" w:cs="Arial"/>
                <w:color w:val="222222"/>
                <w:sz w:val="22"/>
              </w:rPr>
              <w:t>within the United Kingdom</w:t>
            </w:r>
            <w:r>
              <w:rPr>
                <w:rFonts w:eastAsia="Arial" w:cs="Arial"/>
                <w:color w:val="222222"/>
                <w:sz w:val="22"/>
              </w:rPr>
              <w:t xml:space="preserve"> unless otherwise agreed in writing with the Authority</w:t>
            </w:r>
            <w:r w:rsidRPr="004A67B4">
              <w:rPr>
                <w:rFonts w:eastAsia="Arial" w:cs="Arial"/>
                <w:color w:val="222222"/>
                <w:sz w:val="22"/>
              </w:rPr>
              <w:t>.</w:t>
            </w:r>
          </w:p>
        </w:tc>
        <w:tc>
          <w:tcPr>
            <w:tcW w:w="2392" w:type="dxa"/>
            <w:tcBorders>
              <w:top w:val="single" w:color="000000" w:sz="4" w:space="0"/>
              <w:left w:val="single" w:color="000000" w:sz="4" w:space="0"/>
              <w:bottom w:val="single" w:color="000000" w:sz="4" w:space="0"/>
              <w:right w:val="single" w:color="000000" w:sz="4" w:space="0"/>
            </w:tcBorders>
          </w:tcPr>
          <w:p w:rsidRPr="004A67B4" w:rsidR="00083C8D" w:rsidP="0012000F" w:rsidRDefault="00083C8D" w14:paraId="1DFEE9B8" w14:textId="77777777">
            <w:pPr>
              <w:ind w:left="0" w:firstLine="0"/>
              <w:rPr>
                <w:rFonts w:eastAsia="Arial" w:cs="Arial"/>
                <w:color w:val="222222"/>
                <w:sz w:val="22"/>
              </w:rPr>
            </w:pPr>
            <w:r w:rsidRPr="004A67B4">
              <w:rPr>
                <w:rFonts w:eastAsia="Arial" w:cs="Arial"/>
                <w:color w:val="222222"/>
                <w:sz w:val="22"/>
              </w:rPr>
              <w:t xml:space="preserve">Signed off SMP by the Authority’s SWG within </w:t>
            </w:r>
            <w:r>
              <w:rPr>
                <w:rFonts w:eastAsia="Arial" w:cs="Arial"/>
                <w:color w:val="222222"/>
                <w:sz w:val="22"/>
              </w:rPr>
              <w:t>sixty (</w:t>
            </w:r>
            <w:r w:rsidRPr="004A67B4">
              <w:rPr>
                <w:rFonts w:eastAsia="Arial" w:cs="Arial"/>
                <w:color w:val="222222"/>
                <w:sz w:val="22"/>
              </w:rPr>
              <w:t>60</w:t>
            </w:r>
            <w:r>
              <w:rPr>
                <w:rFonts w:eastAsia="Arial" w:cs="Arial"/>
                <w:color w:val="222222"/>
                <w:sz w:val="22"/>
              </w:rPr>
              <w:t>)</w:t>
            </w:r>
            <w:r w:rsidRPr="004A67B4">
              <w:rPr>
                <w:rFonts w:eastAsia="Arial" w:cs="Arial"/>
                <w:color w:val="222222"/>
                <w:sz w:val="22"/>
              </w:rPr>
              <w:t xml:space="preserve"> days of the Effective Date</w:t>
            </w:r>
            <w:r>
              <w:rPr>
                <w:rFonts w:eastAsia="Arial" w:cs="Arial"/>
                <w:color w:val="222222"/>
                <w:sz w:val="22"/>
              </w:rPr>
              <w:t>.</w:t>
            </w:r>
          </w:p>
        </w:tc>
      </w:tr>
      <w:tr w:rsidRPr="004A67B4" w:rsidR="00083C8D" w:rsidTr="0012000F" w14:paraId="2A505238" w14:textId="77777777">
        <w:trPr>
          <w:trHeight w:val="1533"/>
        </w:trPr>
        <w:tc>
          <w:tcPr>
            <w:tcW w:w="1268" w:type="dxa"/>
            <w:tcBorders>
              <w:top w:val="single" w:color="000000" w:sz="4" w:space="0"/>
              <w:left w:val="single" w:color="000000" w:sz="4" w:space="0"/>
              <w:bottom w:val="single" w:color="000000" w:sz="4" w:space="0"/>
              <w:right w:val="single" w:color="000000" w:sz="4" w:space="0"/>
            </w:tcBorders>
          </w:tcPr>
          <w:p w:rsidRPr="00D92CFE" w:rsidR="00083C8D" w:rsidP="0012000F" w:rsidRDefault="00083C8D" w14:paraId="0925FC04" w14:textId="77777777">
            <w:pPr>
              <w:spacing w:before="120" w:after="120"/>
              <w:rPr>
                <w:rFonts w:eastAsia="Arial" w:cs="Arial"/>
                <w:sz w:val="22"/>
              </w:rPr>
            </w:pPr>
            <w:r>
              <w:rPr>
                <w:rFonts w:eastAsia="Arial" w:cs="Arial"/>
                <w:sz w:val="22"/>
              </w:rPr>
              <w:lastRenderedPageBreak/>
              <w:t>SE 1.7</w:t>
            </w:r>
          </w:p>
        </w:tc>
        <w:tc>
          <w:tcPr>
            <w:tcW w:w="5670" w:type="dxa"/>
            <w:tcBorders>
              <w:top w:val="single" w:color="000000" w:sz="4" w:space="0"/>
              <w:left w:val="single" w:color="000000" w:sz="4" w:space="0"/>
              <w:bottom w:val="single" w:color="000000" w:sz="4" w:space="0"/>
              <w:right w:val="single" w:color="000000" w:sz="4" w:space="0"/>
            </w:tcBorders>
          </w:tcPr>
          <w:p w:rsidRPr="004A67B4" w:rsidR="00083C8D" w:rsidP="0012000F" w:rsidRDefault="00083C8D" w14:paraId="1141E392" w14:textId="77777777">
            <w:pPr>
              <w:ind w:left="0" w:firstLine="0"/>
              <w:rPr>
                <w:rFonts w:eastAsia="Arial" w:cs="Arial"/>
                <w:color w:val="222222"/>
                <w:sz w:val="22"/>
              </w:rPr>
            </w:pPr>
            <w:r>
              <w:rPr>
                <w:rFonts w:eastAsia="Arial" w:cs="Arial"/>
                <w:color w:val="222222"/>
                <w:sz w:val="22"/>
              </w:rPr>
              <w:t>E</w:t>
            </w:r>
            <w:r w:rsidRPr="00707618">
              <w:rPr>
                <w:rFonts w:eastAsia="Arial" w:cs="Arial"/>
                <w:color w:val="222222"/>
                <w:sz w:val="22"/>
              </w:rPr>
              <w:t xml:space="preserve">nsure that </w:t>
            </w:r>
            <w:r>
              <w:rPr>
                <w:rFonts w:eastAsia="Arial" w:cs="Arial"/>
                <w:color w:val="222222"/>
                <w:sz w:val="22"/>
              </w:rPr>
              <w:t>it</w:t>
            </w:r>
            <w:r w:rsidRPr="00707618">
              <w:rPr>
                <w:rFonts w:eastAsia="Arial" w:cs="Arial"/>
                <w:color w:val="222222"/>
                <w:sz w:val="22"/>
              </w:rPr>
              <w:t xml:space="preserve"> ha</w:t>
            </w:r>
            <w:r>
              <w:rPr>
                <w:rFonts w:eastAsia="Arial" w:cs="Arial"/>
                <w:color w:val="222222"/>
                <w:sz w:val="22"/>
              </w:rPr>
              <w:t>s</w:t>
            </w:r>
            <w:r w:rsidRPr="00707618">
              <w:rPr>
                <w:rFonts w:eastAsia="Arial" w:cs="Arial"/>
                <w:color w:val="222222"/>
                <w:sz w:val="22"/>
              </w:rPr>
              <w:t xml:space="preserve"> in place a tested and documented disaster recovery plan</w:t>
            </w:r>
            <w:r>
              <w:rPr>
                <w:rFonts w:eastAsia="Arial" w:cs="Arial"/>
                <w:color w:val="222222"/>
                <w:sz w:val="22"/>
              </w:rPr>
              <w:t xml:space="preserve"> (forming part of the Service Continuity Plan as required in accordance with Schedule 8.6 (</w:t>
            </w:r>
            <w:r w:rsidRPr="00A0131E">
              <w:rPr>
                <w:rFonts w:eastAsia="Arial" w:cs="Arial"/>
                <w:color w:val="222222"/>
                <w:sz w:val="22"/>
              </w:rPr>
              <w:t>Service Continuity Plan and Corporate Resolution Planning</w:t>
            </w:r>
            <w:r>
              <w:rPr>
                <w:rFonts w:eastAsia="Arial" w:cs="Arial"/>
                <w:color w:val="222222"/>
                <w:sz w:val="22"/>
              </w:rPr>
              <w:t>)</w:t>
            </w:r>
            <w:r w:rsidRPr="00707618">
              <w:rPr>
                <w:rFonts w:eastAsia="Arial" w:cs="Arial"/>
                <w:color w:val="222222"/>
                <w:sz w:val="22"/>
              </w:rPr>
              <w:t>.</w:t>
            </w:r>
          </w:p>
        </w:tc>
        <w:tc>
          <w:tcPr>
            <w:tcW w:w="2392" w:type="dxa"/>
            <w:tcBorders>
              <w:top w:val="single" w:color="000000" w:sz="4" w:space="0"/>
              <w:left w:val="single" w:color="000000" w:sz="4" w:space="0"/>
              <w:bottom w:val="single" w:color="000000" w:sz="4" w:space="0"/>
              <w:right w:val="single" w:color="000000" w:sz="4" w:space="0"/>
            </w:tcBorders>
          </w:tcPr>
          <w:p w:rsidRPr="004A67B4" w:rsidR="00083C8D" w:rsidP="0012000F" w:rsidRDefault="00083C8D" w14:paraId="27C421C5" w14:textId="77777777">
            <w:pPr>
              <w:ind w:left="0" w:firstLine="0"/>
              <w:rPr>
                <w:rFonts w:eastAsia="Arial" w:cs="Arial"/>
                <w:color w:val="222222"/>
                <w:sz w:val="22"/>
              </w:rPr>
            </w:pPr>
          </w:p>
        </w:tc>
      </w:tr>
      <w:tr w:rsidRPr="004A67B4" w:rsidR="00083C8D" w:rsidTr="0012000F" w14:paraId="7CAB2D6B" w14:textId="77777777">
        <w:trPr>
          <w:trHeight w:val="1533"/>
        </w:trPr>
        <w:tc>
          <w:tcPr>
            <w:tcW w:w="1268" w:type="dxa"/>
            <w:tcBorders>
              <w:top w:val="single" w:color="000000" w:sz="4" w:space="0"/>
              <w:left w:val="single" w:color="000000" w:sz="4" w:space="0"/>
              <w:bottom w:val="single" w:color="000000" w:sz="4" w:space="0"/>
              <w:right w:val="single" w:color="000000" w:sz="4" w:space="0"/>
            </w:tcBorders>
          </w:tcPr>
          <w:p w:rsidRPr="00D92CFE" w:rsidR="00083C8D" w:rsidP="0012000F" w:rsidRDefault="00083C8D" w14:paraId="666EE50A" w14:textId="77777777">
            <w:pPr>
              <w:spacing w:before="120" w:after="120"/>
              <w:rPr>
                <w:rFonts w:eastAsia="Arial" w:cs="Arial"/>
                <w:sz w:val="22"/>
              </w:rPr>
            </w:pPr>
            <w:r>
              <w:rPr>
                <w:rFonts w:eastAsia="Arial" w:cs="Arial"/>
                <w:sz w:val="22"/>
              </w:rPr>
              <w:t>SE 1.8</w:t>
            </w:r>
          </w:p>
        </w:tc>
        <w:tc>
          <w:tcPr>
            <w:tcW w:w="5670" w:type="dxa"/>
            <w:tcBorders>
              <w:top w:val="single" w:color="000000" w:sz="4" w:space="0"/>
              <w:left w:val="single" w:color="000000" w:sz="4" w:space="0"/>
              <w:bottom w:val="single" w:color="000000" w:sz="4" w:space="0"/>
              <w:right w:val="single" w:color="000000" w:sz="4" w:space="0"/>
            </w:tcBorders>
          </w:tcPr>
          <w:p w:rsidRPr="00707618" w:rsidR="00083C8D" w:rsidP="0012000F" w:rsidRDefault="00083C8D" w14:paraId="4755A166" w14:textId="77777777">
            <w:pPr>
              <w:ind w:left="0" w:firstLine="0"/>
              <w:rPr>
                <w:rFonts w:eastAsia="Arial" w:cs="Arial"/>
                <w:color w:val="222222"/>
                <w:sz w:val="22"/>
              </w:rPr>
            </w:pPr>
            <w:r>
              <w:rPr>
                <w:rFonts w:eastAsia="Arial" w:cs="Arial"/>
                <w:color w:val="222222"/>
                <w:sz w:val="22"/>
              </w:rPr>
              <w:t>E</w:t>
            </w:r>
            <w:r w:rsidRPr="00707618">
              <w:rPr>
                <w:rFonts w:eastAsia="Arial" w:cs="Arial"/>
                <w:color w:val="222222"/>
                <w:sz w:val="22"/>
              </w:rPr>
              <w:t>nsure that all Authority Data is regularly backed up so as to meet the Recovery Point Objectives as set out in Schedule 8.6</w:t>
            </w:r>
            <w:r>
              <w:rPr>
                <w:rFonts w:eastAsia="Arial" w:cs="Arial"/>
                <w:color w:val="222222"/>
                <w:sz w:val="22"/>
              </w:rPr>
              <w:t xml:space="preserve"> (</w:t>
            </w:r>
            <w:r w:rsidRPr="00A0131E">
              <w:rPr>
                <w:rFonts w:eastAsia="Arial" w:cs="Arial"/>
                <w:color w:val="222222"/>
                <w:sz w:val="22"/>
              </w:rPr>
              <w:t>Service Continuity Plan and Corporate Resolution Planning</w:t>
            </w:r>
            <w:r>
              <w:rPr>
                <w:rFonts w:eastAsia="Arial" w:cs="Arial"/>
                <w:color w:val="222222"/>
                <w:sz w:val="22"/>
              </w:rPr>
              <w:t>)</w:t>
            </w:r>
            <w:r w:rsidRPr="00707618">
              <w:rPr>
                <w:rFonts w:eastAsia="Arial" w:cs="Arial"/>
                <w:color w:val="222222"/>
                <w:sz w:val="22"/>
              </w:rPr>
              <w:t xml:space="preserve"> and </w:t>
            </w:r>
            <w:r>
              <w:rPr>
                <w:rFonts w:eastAsia="Arial" w:cs="Arial"/>
                <w:color w:val="222222"/>
                <w:sz w:val="22"/>
              </w:rPr>
              <w:t>shall</w:t>
            </w:r>
            <w:r w:rsidRPr="00707618">
              <w:rPr>
                <w:rFonts w:eastAsia="Arial" w:cs="Arial"/>
                <w:color w:val="222222"/>
                <w:sz w:val="22"/>
              </w:rPr>
              <w:t xml:space="preserve"> ensure all back-up data is stored in a encrypted format.</w:t>
            </w:r>
          </w:p>
        </w:tc>
        <w:tc>
          <w:tcPr>
            <w:tcW w:w="2392" w:type="dxa"/>
            <w:tcBorders>
              <w:top w:val="single" w:color="000000" w:sz="4" w:space="0"/>
              <w:left w:val="single" w:color="000000" w:sz="4" w:space="0"/>
              <w:bottom w:val="single" w:color="000000" w:sz="4" w:space="0"/>
              <w:right w:val="single" w:color="000000" w:sz="4" w:space="0"/>
            </w:tcBorders>
          </w:tcPr>
          <w:p w:rsidRPr="004A67B4" w:rsidR="00083C8D" w:rsidP="0012000F" w:rsidRDefault="00083C8D" w14:paraId="3B1DAE0E" w14:textId="77777777">
            <w:pPr>
              <w:ind w:left="0" w:firstLine="0"/>
              <w:rPr>
                <w:rFonts w:eastAsia="Arial" w:cs="Arial"/>
                <w:color w:val="222222"/>
                <w:sz w:val="22"/>
              </w:rPr>
            </w:pPr>
          </w:p>
        </w:tc>
      </w:tr>
      <w:tr w:rsidRPr="004A67B4" w:rsidR="00083C8D" w:rsidTr="00E51DBA" w14:paraId="7BE7611B" w14:textId="77777777">
        <w:tc>
          <w:tcPr>
            <w:tcW w:w="1268" w:type="dxa"/>
            <w:tcBorders>
              <w:top w:val="single" w:color="000000" w:sz="4" w:space="0"/>
              <w:left w:val="single" w:color="000000" w:sz="4" w:space="0"/>
              <w:bottom w:val="single" w:color="000000" w:sz="4" w:space="0"/>
              <w:right w:val="single" w:color="000000" w:sz="4" w:space="0"/>
            </w:tcBorders>
          </w:tcPr>
          <w:p w:rsidRPr="00D92CFE" w:rsidR="00083C8D" w:rsidP="0012000F" w:rsidRDefault="00083C8D" w14:paraId="4DFA5602" w14:textId="77777777">
            <w:pPr>
              <w:spacing w:before="120" w:after="120"/>
              <w:rPr>
                <w:rFonts w:eastAsia="Arial" w:cs="Arial"/>
                <w:sz w:val="22"/>
              </w:rPr>
            </w:pPr>
            <w:r>
              <w:rPr>
                <w:rFonts w:eastAsia="Arial" w:cs="Arial"/>
                <w:sz w:val="22"/>
              </w:rPr>
              <w:t>SE 1.9</w:t>
            </w:r>
          </w:p>
        </w:tc>
        <w:tc>
          <w:tcPr>
            <w:tcW w:w="5670" w:type="dxa"/>
            <w:tcBorders>
              <w:top w:val="single" w:color="000000" w:sz="4" w:space="0"/>
              <w:left w:val="single" w:color="000000" w:sz="4" w:space="0"/>
              <w:bottom w:val="single" w:color="000000" w:sz="4" w:space="0"/>
              <w:right w:val="single" w:color="000000" w:sz="4" w:space="0"/>
            </w:tcBorders>
            <w:vAlign w:val="center"/>
          </w:tcPr>
          <w:p w:rsidRPr="00E51DBA" w:rsidR="00083C8D" w:rsidP="00E51DBA" w:rsidRDefault="00C62365" w14:paraId="17C2798C" w14:textId="782CE99E">
            <w:pPr>
              <w:ind w:left="0" w:firstLine="0"/>
              <w:jc w:val="left"/>
              <w:rPr>
                <w:rFonts w:eastAsia="Arial" w:cs="Arial"/>
                <w:sz w:val="22"/>
              </w:rPr>
            </w:pPr>
            <w:r w:rsidRPr="00E51DBA">
              <w:rPr>
                <w:rFonts w:eastAsia="Arial" w:cs="Arial"/>
                <w:sz w:val="22"/>
              </w:rPr>
              <w:t>Not used</w:t>
            </w:r>
          </w:p>
        </w:tc>
        <w:tc>
          <w:tcPr>
            <w:tcW w:w="2392" w:type="dxa"/>
            <w:tcBorders>
              <w:top w:val="single" w:color="000000" w:sz="4" w:space="0"/>
              <w:left w:val="single" w:color="000000" w:sz="4" w:space="0"/>
              <w:bottom w:val="single" w:color="000000" w:sz="4" w:space="0"/>
              <w:right w:val="single" w:color="000000" w:sz="4" w:space="0"/>
            </w:tcBorders>
            <w:vAlign w:val="center"/>
          </w:tcPr>
          <w:p w:rsidRPr="00E51DBA" w:rsidR="00083C8D" w:rsidP="00E51DBA" w:rsidRDefault="00C62365" w14:paraId="1ABDBC24" w14:textId="21CD7C89">
            <w:pPr>
              <w:ind w:left="0" w:firstLine="0"/>
              <w:jc w:val="left"/>
              <w:rPr>
                <w:rFonts w:eastAsia="Arial" w:cs="Arial"/>
                <w:sz w:val="22"/>
              </w:rPr>
            </w:pPr>
            <w:r w:rsidRPr="00E51DBA">
              <w:rPr>
                <w:rFonts w:eastAsia="Arial" w:cs="Arial"/>
                <w:sz w:val="22"/>
              </w:rPr>
              <w:t>Not used</w:t>
            </w:r>
          </w:p>
        </w:tc>
      </w:tr>
      <w:tr w:rsidRPr="004A67B4" w:rsidR="00083C8D" w:rsidTr="0012000F" w14:paraId="598EB599" w14:textId="77777777">
        <w:tc>
          <w:tcPr>
            <w:tcW w:w="1268" w:type="dxa"/>
            <w:tcBorders>
              <w:top w:val="single" w:color="000000" w:sz="4" w:space="0"/>
              <w:left w:val="single" w:color="000000" w:sz="4" w:space="0"/>
              <w:bottom w:val="single" w:color="000000" w:sz="4" w:space="0"/>
              <w:right w:val="single" w:color="000000" w:sz="4" w:space="0"/>
            </w:tcBorders>
          </w:tcPr>
          <w:p w:rsidRPr="00D92CFE" w:rsidR="00083C8D" w:rsidP="0012000F" w:rsidRDefault="00083C8D" w14:paraId="76853334" w14:textId="77777777">
            <w:pPr>
              <w:spacing w:before="120" w:after="120"/>
              <w:rPr>
                <w:rFonts w:eastAsia="Arial" w:cs="Arial"/>
                <w:sz w:val="22"/>
              </w:rPr>
            </w:pPr>
            <w:r>
              <w:rPr>
                <w:rFonts w:eastAsia="Arial" w:cs="Arial"/>
                <w:sz w:val="22"/>
              </w:rPr>
              <w:t>SE 1.10</w:t>
            </w:r>
          </w:p>
        </w:tc>
        <w:tc>
          <w:tcPr>
            <w:tcW w:w="5670" w:type="dxa"/>
            <w:tcBorders>
              <w:top w:val="single" w:color="000000" w:sz="4" w:space="0"/>
              <w:left w:val="single" w:color="000000" w:sz="4" w:space="0"/>
              <w:bottom w:val="single" w:color="000000" w:sz="4" w:space="0"/>
              <w:right w:val="single" w:color="000000" w:sz="4" w:space="0"/>
            </w:tcBorders>
          </w:tcPr>
          <w:p w:rsidRPr="004255FC" w:rsidR="00083C8D" w:rsidP="0012000F" w:rsidRDefault="00083C8D" w14:paraId="6F0A4F65" w14:textId="3CB0C642">
            <w:pPr>
              <w:ind w:left="0" w:firstLine="0"/>
              <w:rPr>
                <w:rFonts w:eastAsia="Arial" w:cs="Arial"/>
                <w:color w:val="222222"/>
                <w:sz w:val="22"/>
              </w:rPr>
            </w:pPr>
            <w:r w:rsidRPr="00A0131E">
              <w:rPr>
                <w:rFonts w:eastAsia="Arial" w:cs="Arial"/>
                <w:color w:val="222222"/>
                <w:sz w:val="22"/>
              </w:rPr>
              <w:t>Establish and follow a clear and documented process for performing IT Health Check (“ITHC”) and  security testing of the Services. The Supplier shall undertake ITHC and security testing regularly during this Agreement to ensure conformance with Schedule 2.4 (Security Management). </w:t>
            </w:r>
          </w:p>
        </w:tc>
        <w:tc>
          <w:tcPr>
            <w:tcW w:w="2392" w:type="dxa"/>
            <w:tcBorders>
              <w:top w:val="single" w:color="000000" w:sz="4" w:space="0"/>
              <w:left w:val="single" w:color="000000" w:sz="4" w:space="0"/>
              <w:bottom w:val="single" w:color="000000" w:sz="4" w:space="0"/>
              <w:right w:val="single" w:color="000000" w:sz="4" w:space="0"/>
            </w:tcBorders>
          </w:tcPr>
          <w:p w:rsidRPr="004A67B4" w:rsidR="00083C8D" w:rsidP="0012000F" w:rsidRDefault="00083C8D" w14:paraId="7994B91E" w14:textId="77777777">
            <w:pPr>
              <w:ind w:left="0" w:firstLine="0"/>
              <w:rPr>
                <w:rFonts w:eastAsia="Arial" w:cs="Arial"/>
                <w:color w:val="222222"/>
                <w:sz w:val="22"/>
              </w:rPr>
            </w:pPr>
          </w:p>
        </w:tc>
      </w:tr>
      <w:tr w:rsidRPr="004A67B4" w:rsidR="00083C8D" w:rsidTr="0012000F" w14:paraId="3068F182" w14:textId="77777777">
        <w:tc>
          <w:tcPr>
            <w:tcW w:w="1268" w:type="dxa"/>
            <w:tcBorders>
              <w:top w:val="single" w:color="000000" w:sz="4" w:space="0"/>
              <w:left w:val="single" w:color="000000" w:sz="4" w:space="0"/>
              <w:bottom w:val="single" w:color="000000" w:sz="4" w:space="0"/>
              <w:right w:val="single" w:color="000000" w:sz="4" w:space="0"/>
            </w:tcBorders>
          </w:tcPr>
          <w:p w:rsidRPr="00D92CFE" w:rsidR="00083C8D" w:rsidP="0012000F" w:rsidRDefault="00083C8D" w14:paraId="52D9989B" w14:textId="77777777">
            <w:pPr>
              <w:spacing w:before="120" w:after="120"/>
              <w:rPr>
                <w:rFonts w:eastAsia="Arial" w:cs="Arial"/>
                <w:sz w:val="22"/>
              </w:rPr>
            </w:pPr>
            <w:r>
              <w:rPr>
                <w:rFonts w:eastAsia="Arial" w:cs="Arial"/>
                <w:sz w:val="22"/>
              </w:rPr>
              <w:t>SE 1.11</w:t>
            </w:r>
          </w:p>
        </w:tc>
        <w:tc>
          <w:tcPr>
            <w:tcW w:w="5670" w:type="dxa"/>
            <w:tcBorders>
              <w:top w:val="single" w:color="000000" w:sz="4" w:space="0"/>
              <w:left w:val="single" w:color="000000" w:sz="4" w:space="0"/>
              <w:bottom w:val="single" w:color="000000" w:sz="4" w:space="0"/>
              <w:right w:val="single" w:color="000000" w:sz="4" w:space="0"/>
            </w:tcBorders>
          </w:tcPr>
          <w:p w:rsidRPr="004A67B4" w:rsidR="00083C8D" w:rsidP="0012000F" w:rsidRDefault="00083C8D" w14:paraId="00C04CFA" w14:textId="77777777">
            <w:pPr>
              <w:ind w:left="0" w:firstLine="0"/>
              <w:rPr>
                <w:rFonts w:eastAsia="Arial" w:cs="Arial"/>
                <w:color w:val="222222"/>
                <w:sz w:val="22"/>
              </w:rPr>
            </w:pPr>
            <w:r w:rsidRPr="004A67B4">
              <w:rPr>
                <w:rFonts w:eastAsia="Arial" w:cs="Arial"/>
                <w:color w:val="222222"/>
                <w:sz w:val="22"/>
              </w:rPr>
              <w:t>Ensure all the security requirements in Schedule 2.4</w:t>
            </w:r>
            <w:r>
              <w:rPr>
                <w:rFonts w:eastAsia="Arial" w:cs="Arial"/>
                <w:color w:val="222222"/>
                <w:sz w:val="22"/>
              </w:rPr>
              <w:t xml:space="preserve"> (</w:t>
            </w:r>
            <w:r w:rsidRPr="00A0131E">
              <w:rPr>
                <w:rFonts w:eastAsia="Arial" w:cs="Arial"/>
                <w:color w:val="222222"/>
                <w:sz w:val="22"/>
              </w:rPr>
              <w:t>Security Management</w:t>
            </w:r>
            <w:r>
              <w:rPr>
                <w:rFonts w:eastAsia="Arial" w:cs="Arial"/>
                <w:color w:val="222222"/>
                <w:sz w:val="22"/>
              </w:rPr>
              <w:t>)</w:t>
            </w:r>
            <w:r w:rsidRPr="004A67B4">
              <w:rPr>
                <w:rFonts w:eastAsia="Arial" w:cs="Arial"/>
                <w:color w:val="222222"/>
                <w:sz w:val="22"/>
              </w:rPr>
              <w:t xml:space="preserve"> are met</w:t>
            </w:r>
            <w:r>
              <w:rPr>
                <w:rFonts w:eastAsia="Arial" w:cs="Arial"/>
                <w:color w:val="222222"/>
                <w:sz w:val="22"/>
              </w:rPr>
              <w:t>.</w:t>
            </w:r>
          </w:p>
        </w:tc>
        <w:tc>
          <w:tcPr>
            <w:tcW w:w="2392" w:type="dxa"/>
            <w:tcBorders>
              <w:top w:val="single" w:color="000000" w:sz="4" w:space="0"/>
              <w:left w:val="single" w:color="000000" w:sz="4" w:space="0"/>
              <w:bottom w:val="single" w:color="000000" w:sz="4" w:space="0"/>
              <w:right w:val="single" w:color="000000" w:sz="4" w:space="0"/>
            </w:tcBorders>
          </w:tcPr>
          <w:p w:rsidRPr="004A67B4" w:rsidR="00083C8D" w:rsidP="0012000F" w:rsidRDefault="00083C8D" w14:paraId="6C55BE0D" w14:textId="77777777">
            <w:pPr>
              <w:ind w:left="0" w:firstLine="0"/>
              <w:rPr>
                <w:rFonts w:eastAsia="Arial" w:cs="Arial"/>
                <w:color w:val="222222"/>
                <w:sz w:val="22"/>
              </w:rPr>
            </w:pPr>
            <w:r w:rsidRPr="004A67B4">
              <w:rPr>
                <w:rFonts w:eastAsia="Arial" w:cs="Arial"/>
                <w:color w:val="222222"/>
                <w:sz w:val="22"/>
              </w:rPr>
              <w:t xml:space="preserve">Signed off SMP by the Authority’s SWG within </w:t>
            </w:r>
            <w:r>
              <w:rPr>
                <w:rFonts w:eastAsia="Arial" w:cs="Arial"/>
                <w:color w:val="222222"/>
                <w:sz w:val="22"/>
              </w:rPr>
              <w:t>sixty (</w:t>
            </w:r>
            <w:r w:rsidRPr="004A67B4">
              <w:rPr>
                <w:rFonts w:eastAsia="Arial" w:cs="Arial"/>
                <w:color w:val="222222"/>
                <w:sz w:val="22"/>
              </w:rPr>
              <w:t>60</w:t>
            </w:r>
            <w:r>
              <w:rPr>
                <w:rFonts w:eastAsia="Arial" w:cs="Arial"/>
                <w:color w:val="222222"/>
                <w:sz w:val="22"/>
              </w:rPr>
              <w:t>)</w:t>
            </w:r>
            <w:r w:rsidRPr="004A67B4">
              <w:rPr>
                <w:rFonts w:eastAsia="Arial" w:cs="Arial"/>
                <w:color w:val="222222"/>
                <w:sz w:val="22"/>
              </w:rPr>
              <w:t xml:space="preserve"> days of the Effective Date</w:t>
            </w:r>
            <w:r>
              <w:rPr>
                <w:rFonts w:eastAsia="Arial" w:cs="Arial"/>
                <w:color w:val="222222"/>
                <w:sz w:val="22"/>
              </w:rPr>
              <w:t>.</w:t>
            </w:r>
          </w:p>
        </w:tc>
      </w:tr>
    </w:tbl>
    <w:p w:rsidR="00083C8D" w:rsidP="00083C8D" w:rsidRDefault="00083C8D" w14:paraId="0E59B0DE" w14:textId="4E956F8E">
      <w:pPr>
        <w:tabs>
          <w:tab w:val="clear" w:pos="0"/>
          <w:tab w:val="clear" w:pos="720"/>
        </w:tabs>
        <w:spacing w:after="0"/>
        <w:ind w:left="0" w:firstLine="0"/>
        <w:jc w:val="left"/>
        <w:outlineLvl w:val="9"/>
        <w:rPr>
          <w:rFonts w:cs="Arial" w:eastAsiaTheme="majorEastAsia"/>
          <w:b/>
          <w:bCs/>
        </w:rPr>
      </w:pPr>
    </w:p>
    <w:p w:rsidR="00083C8D" w:rsidP="00083C8D" w:rsidRDefault="00083C8D" w14:paraId="21E2EF52" w14:textId="77777777">
      <w:pPr>
        <w:pStyle w:val="Heading3"/>
        <w:keepNext/>
        <w:keepLines w:val="0"/>
        <w:spacing w:before="240" w:after="120"/>
        <w:rPr>
          <w:rFonts w:ascii="Arial" w:hAnsi="Arial" w:cs="Arial"/>
          <w:b/>
        </w:rPr>
      </w:pPr>
      <w:r w:rsidRPr="0077342E">
        <w:rPr>
          <w:rFonts w:ascii="Arial" w:hAnsi="Arial" w:cs="Arial"/>
          <w:b/>
        </w:rPr>
        <w:t>Not Used.</w:t>
      </w:r>
    </w:p>
    <w:p w:rsidR="00083C8D" w:rsidP="00083C8D" w:rsidRDefault="00083C8D" w14:paraId="1A03D8E2" w14:textId="77777777">
      <w:pPr>
        <w:tabs>
          <w:tab w:val="clear" w:pos="0"/>
          <w:tab w:val="clear" w:pos="720"/>
        </w:tabs>
        <w:spacing w:after="0"/>
        <w:ind w:left="0" w:firstLine="0"/>
        <w:jc w:val="left"/>
        <w:outlineLvl w:val="9"/>
      </w:pPr>
      <w:r>
        <w:br w:type="page"/>
      </w:r>
    </w:p>
    <w:p w:rsidR="00083C8D" w:rsidP="00083C8D" w:rsidRDefault="00083C8D" w14:paraId="20A42381" w14:textId="77777777">
      <w:pPr>
        <w:pStyle w:val="Heading3"/>
        <w:keepNext/>
        <w:keepLines w:val="0"/>
        <w:spacing w:before="240" w:after="120"/>
        <w:rPr>
          <w:rFonts w:ascii="Arial" w:hAnsi="Arial" w:cs="Arial"/>
          <w:b/>
        </w:rPr>
      </w:pPr>
      <w:r w:rsidRPr="0077342E">
        <w:rPr>
          <w:rFonts w:ascii="Arial" w:hAnsi="Arial" w:cs="Arial"/>
          <w:b/>
        </w:rPr>
        <w:lastRenderedPageBreak/>
        <w:t>Non-Functional Requirements</w:t>
      </w:r>
      <w:bookmarkStart w:name="_Toc103239987" w:id="85"/>
    </w:p>
    <w:p w:rsidRPr="001E64CF" w:rsidR="00083C8D" w:rsidP="00083C8D" w:rsidRDefault="00083C8D" w14:paraId="53F2D7B1" w14:textId="77777777">
      <w:pPr>
        <w:pStyle w:val="Heading3"/>
        <w:keepNext/>
        <w:keepLines w:val="0"/>
        <w:numPr>
          <w:ilvl w:val="0"/>
          <w:numId w:val="0"/>
        </w:numPr>
        <w:spacing w:before="240" w:after="120"/>
        <w:ind w:left="709"/>
        <w:rPr>
          <w:rFonts w:ascii="Arial" w:hAnsi="Arial" w:cs="Arial"/>
          <w:b/>
          <w:bCs w:val="0"/>
        </w:rPr>
      </w:pPr>
      <w:r w:rsidRPr="001E64CF">
        <w:rPr>
          <w:rFonts w:ascii="Arial" w:hAnsi="Arial" w:cs="Arial"/>
          <w:b/>
          <w:bCs w:val="0"/>
          <w:szCs w:val="24"/>
        </w:rPr>
        <w:t>Brief Introduction</w:t>
      </w:r>
      <w:bookmarkEnd w:id="85"/>
    </w:p>
    <w:p w:rsidRPr="00891090" w:rsidR="00083C8D" w:rsidP="00083C8D" w:rsidRDefault="00083C8D" w14:paraId="26497440" w14:textId="77777777">
      <w:pPr>
        <w:pStyle w:val="ListParagraph"/>
        <w:numPr>
          <w:ilvl w:val="6"/>
          <w:numId w:val="68"/>
        </w:numPr>
        <w:rPr>
          <w:sz w:val="22"/>
        </w:rPr>
      </w:pPr>
      <w:r w:rsidRPr="00891090">
        <w:rPr>
          <w:sz w:val="22"/>
        </w:rPr>
        <w:t xml:space="preserve">The </w:t>
      </w:r>
      <w:r w:rsidRPr="00891090">
        <w:rPr>
          <w:rFonts w:eastAsia="Arial" w:cs="Arial"/>
          <w:sz w:val="22"/>
          <w:lang w:eastAsia="en-GB"/>
        </w:rPr>
        <w:t>Authority’s</w:t>
      </w:r>
      <w:r w:rsidRPr="00891090">
        <w:rPr>
          <w:sz w:val="22"/>
        </w:rPr>
        <w:t xml:space="preserve"> required outcome is a service that meets the users’ needs, including Members and RMPP Administrator(s), while providing value for money for the taxpayer.</w:t>
      </w:r>
    </w:p>
    <w:p w:rsidRPr="00891090" w:rsidR="00083C8D" w:rsidP="00083C8D" w:rsidRDefault="00083C8D" w14:paraId="6AFD71A5" w14:textId="77777777">
      <w:pPr>
        <w:pStyle w:val="ListParagraph"/>
        <w:numPr>
          <w:ilvl w:val="6"/>
          <w:numId w:val="68"/>
        </w:numPr>
        <w:rPr>
          <w:rFonts w:eastAsia="Arial" w:cs="Arial"/>
          <w:sz w:val="22"/>
          <w:lang w:eastAsia="en-GB"/>
        </w:rPr>
      </w:pPr>
      <w:r w:rsidRPr="00891090">
        <w:rPr>
          <w:sz w:val="22"/>
        </w:rPr>
        <w:t xml:space="preserve">The </w:t>
      </w:r>
      <w:r w:rsidRPr="00891090">
        <w:rPr>
          <w:rFonts w:eastAsia="Arial" w:cs="Arial"/>
          <w:sz w:val="22"/>
          <w:lang w:eastAsia="en-GB"/>
        </w:rPr>
        <w:t xml:space="preserve">purpose of this document is to detail the Non-Functional Requirements for the Supplier Solution, Services and technology aspects of the Future Services Programme. </w:t>
      </w:r>
    </w:p>
    <w:p w:rsidR="00083C8D" w:rsidP="00083C8D" w:rsidRDefault="00083C8D" w14:paraId="17FDC234" w14:textId="77777777">
      <w:pPr>
        <w:pStyle w:val="ListParagraph"/>
        <w:numPr>
          <w:ilvl w:val="6"/>
          <w:numId w:val="68"/>
        </w:numPr>
        <w:rPr>
          <w:sz w:val="22"/>
        </w:rPr>
      </w:pPr>
      <w:r w:rsidRPr="00891090">
        <w:rPr>
          <w:rFonts w:eastAsia="Arial" w:cs="Arial"/>
          <w:sz w:val="22"/>
          <w:lang w:eastAsia="en-GB"/>
        </w:rPr>
        <w:t>Typically, Non-Functional Requirements include security requirements, however, as the pr</w:t>
      </w:r>
      <w:r w:rsidRPr="00891090">
        <w:rPr>
          <w:sz w:val="22"/>
        </w:rPr>
        <w:t>ogramme has detailed security requirements, these are set out separately in the Security Requirements and Schedule 2.4 (Security Management), and therefore are not included in this document</w:t>
      </w:r>
      <w:r>
        <w:rPr>
          <w:sz w:val="22"/>
        </w:rPr>
        <w:t>.</w:t>
      </w:r>
    </w:p>
    <w:p w:rsidRPr="00607B88" w:rsidR="00083C8D" w:rsidP="00083C8D" w:rsidRDefault="00083C8D" w14:paraId="7D0FF0B8" w14:textId="77777777">
      <w:pPr>
        <w:pStyle w:val="ListParagraph"/>
        <w:numPr>
          <w:ilvl w:val="6"/>
          <w:numId w:val="68"/>
        </w:numPr>
        <w:rPr>
          <w:rFonts w:eastAsia="Arial" w:cs="Arial"/>
          <w:sz w:val="22"/>
        </w:rPr>
      </w:pPr>
      <w:r w:rsidRPr="00607B88">
        <w:rPr>
          <w:rFonts w:eastAsia="Arial" w:cs="Arial"/>
          <w:sz w:val="22"/>
        </w:rPr>
        <w:t xml:space="preserve">The </w:t>
      </w:r>
      <w:r w:rsidRPr="00891090">
        <w:rPr>
          <w:sz w:val="22"/>
        </w:rPr>
        <w:t>Supplier</w:t>
      </w:r>
      <w:r w:rsidRPr="00607B88">
        <w:rPr>
          <w:rFonts w:eastAsia="Arial" w:cs="Arial"/>
          <w:sz w:val="22"/>
        </w:rPr>
        <w:t xml:space="preserve"> shall consider the below Security Requirements in conjunction with:</w:t>
      </w:r>
    </w:p>
    <w:p w:rsidRPr="00607B88" w:rsidR="00083C8D" w:rsidP="00083C8D" w:rsidRDefault="00083C8D" w14:paraId="6792CD02" w14:textId="77777777">
      <w:pPr>
        <w:pStyle w:val="ListParagraph"/>
        <w:numPr>
          <w:ilvl w:val="0"/>
          <w:numId w:val="111"/>
        </w:numPr>
        <w:ind w:firstLine="54"/>
        <w:rPr>
          <w:rFonts w:eastAsia="Arial" w:cs="Arial"/>
          <w:sz w:val="22"/>
        </w:rPr>
      </w:pPr>
      <w:r w:rsidRPr="00607B88">
        <w:rPr>
          <w:rFonts w:eastAsia="Arial" w:cs="Arial"/>
          <w:sz w:val="22"/>
        </w:rPr>
        <w:t xml:space="preserve">all applicable Laws; and </w:t>
      </w:r>
    </w:p>
    <w:p w:rsidR="00083C8D" w:rsidP="00083C8D" w:rsidRDefault="00083C8D" w14:paraId="05CFC3D6" w14:textId="77777777">
      <w:pPr>
        <w:pStyle w:val="ListParagraph"/>
        <w:numPr>
          <w:ilvl w:val="0"/>
          <w:numId w:val="111"/>
        </w:numPr>
        <w:ind w:left="1418" w:hanging="284"/>
        <w:rPr>
          <w:rFonts w:eastAsia="Arial" w:cs="Arial"/>
          <w:sz w:val="22"/>
        </w:rPr>
      </w:pPr>
      <w:r w:rsidRPr="00607B88">
        <w:rPr>
          <w:rFonts w:eastAsia="Arial" w:cs="Arial"/>
          <w:sz w:val="22"/>
        </w:rPr>
        <w:t>Schedule 2.2 (</w:t>
      </w:r>
      <w:r w:rsidRPr="00607B88">
        <w:rPr>
          <w:rFonts w:eastAsia="Arial" w:cs="Arial"/>
          <w:i/>
          <w:sz w:val="22"/>
        </w:rPr>
        <w:t>Performance Levels</w:t>
      </w:r>
      <w:r w:rsidRPr="00607B88">
        <w:rPr>
          <w:rFonts w:eastAsia="Arial" w:cs="Arial"/>
          <w:sz w:val="22"/>
        </w:rPr>
        <w:t>) including in particular the Performance Indicators.</w:t>
      </w:r>
    </w:p>
    <w:p w:rsidR="00083C8D" w:rsidP="00083C8D" w:rsidRDefault="00083C8D" w14:paraId="0E9890C2" w14:textId="77777777">
      <w:pPr>
        <w:tabs>
          <w:tab w:val="clear" w:pos="0"/>
          <w:tab w:val="clear" w:pos="720"/>
        </w:tabs>
        <w:spacing w:after="0"/>
        <w:ind w:left="0" w:firstLine="0"/>
        <w:jc w:val="left"/>
        <w:outlineLvl w:val="9"/>
        <w:rPr>
          <w:rFonts w:eastAsia="Arial" w:cs="Arial"/>
          <w:sz w:val="22"/>
        </w:rPr>
      </w:pPr>
      <w:r>
        <w:rPr>
          <w:rFonts w:eastAsia="Arial" w:cs="Arial"/>
          <w:sz w:val="22"/>
        </w:rPr>
        <w:br w:type="page"/>
      </w:r>
    </w:p>
    <w:p w:rsidRPr="00FA257A" w:rsidR="00083C8D" w:rsidP="00083C8D" w:rsidRDefault="00083C8D" w14:paraId="0DF615CE" w14:textId="77777777">
      <w:pPr>
        <w:pStyle w:val="Heading2"/>
        <w:numPr>
          <w:ilvl w:val="0"/>
          <w:numId w:val="0"/>
        </w:numPr>
        <w:spacing w:before="360"/>
        <w:rPr>
          <w:rFonts w:ascii="Arial" w:hAnsi="Arial" w:cs="Arial"/>
          <w:sz w:val="22"/>
          <w:u w:val="single"/>
        </w:rPr>
      </w:pPr>
      <w:r w:rsidRPr="00FA257A">
        <w:rPr>
          <w:rFonts w:ascii="Arial" w:hAnsi="Arial" w:cs="Arial"/>
          <w:sz w:val="22"/>
          <w:u w:val="single"/>
        </w:rPr>
        <w:lastRenderedPageBreak/>
        <w:t xml:space="preserve">NF 1 - Compliance Requirements </w:t>
      </w:r>
    </w:p>
    <w:p w:rsidRPr="003E41E6" w:rsidR="00083C8D" w:rsidP="00083C8D" w:rsidRDefault="00083C8D" w14:paraId="34AF4392" w14:textId="77777777">
      <w:pPr>
        <w:spacing w:before="120" w:after="120"/>
        <w:ind w:left="0" w:firstLine="0"/>
        <w:rPr>
          <w:rFonts w:eastAsia="Arial" w:cs="Arial"/>
          <w:sz w:val="22"/>
        </w:rPr>
      </w:pPr>
      <w:r w:rsidRPr="003E41E6">
        <w:rPr>
          <w:rFonts w:eastAsia="Arial" w:cs="Arial"/>
          <w:sz w:val="22"/>
        </w:rPr>
        <w:t xml:space="preserve">As Scheme Manager for the </w:t>
      </w:r>
      <w:r>
        <w:rPr>
          <w:rFonts w:eastAsia="Arial" w:cs="Arial"/>
          <w:sz w:val="22"/>
        </w:rPr>
        <w:t>RM</w:t>
      </w:r>
      <w:r w:rsidRPr="003E41E6">
        <w:rPr>
          <w:rFonts w:eastAsia="Arial" w:cs="Arial"/>
          <w:sz w:val="22"/>
        </w:rPr>
        <w:t>SPS, the Authority has a responsibility to Members</w:t>
      </w:r>
      <w:r>
        <w:rPr>
          <w:rFonts w:eastAsia="Arial" w:cs="Arial"/>
          <w:sz w:val="22"/>
        </w:rPr>
        <w:t xml:space="preserve"> </w:t>
      </w:r>
      <w:r w:rsidRPr="003E41E6">
        <w:rPr>
          <w:rFonts w:eastAsia="Arial" w:cs="Arial"/>
          <w:sz w:val="22"/>
        </w:rPr>
        <w:t>and the taxpayer to ensure</w:t>
      </w:r>
      <w:r>
        <w:rPr>
          <w:rFonts w:eastAsia="Arial" w:cs="Arial"/>
          <w:sz w:val="22"/>
        </w:rPr>
        <w:t xml:space="preserve"> the RMSPS and its administration</w:t>
      </w:r>
      <w:r w:rsidRPr="003E41E6">
        <w:rPr>
          <w:rFonts w:eastAsia="Arial" w:cs="Arial"/>
          <w:sz w:val="22"/>
        </w:rPr>
        <w:t xml:space="preserve"> complies with applicable Laws. Failing to comply can lead to reputational damage, mistrust in the Services and financial impacts, including costly rework and monetary penalties. The Authority requires the Supplier to take a “right first time” approach to service delivery.</w:t>
      </w:r>
    </w:p>
    <w:p w:rsidR="00083C8D" w:rsidP="00083C8D" w:rsidRDefault="00083C8D" w14:paraId="42C019AC" w14:textId="77777777">
      <w:pPr>
        <w:spacing w:before="60" w:after="60"/>
        <w:rPr>
          <w:rFonts w:eastAsia="Arial" w:cs="Arial"/>
          <w:bCs/>
          <w:sz w:val="22"/>
        </w:rPr>
      </w:pPr>
      <w:r w:rsidRPr="00891090">
        <w:rPr>
          <w:rFonts w:eastAsia="Arial" w:cs="Arial"/>
          <w:bCs/>
          <w:sz w:val="22"/>
        </w:rPr>
        <w:t>The Supplier shall:</w:t>
      </w:r>
    </w:p>
    <w:tbl>
      <w:tblPr>
        <w:tblW w:w="9490"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45"/>
        <w:gridCol w:w="5535"/>
        <w:gridCol w:w="2410"/>
      </w:tblGrid>
      <w:tr w:rsidRPr="00370F7E" w:rsidR="00083C8D" w:rsidTr="0012000F" w14:paraId="5C4BECC3" w14:textId="77777777">
        <w:trPr>
          <w:tblHeader/>
        </w:trPr>
        <w:tc>
          <w:tcPr>
            <w:tcW w:w="1545"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5EA5A8F5" w14:textId="77777777">
            <w:pPr>
              <w:rPr>
                <w:rFonts w:eastAsia="Arial" w:cs="Arial"/>
              </w:rPr>
            </w:pPr>
            <w:r>
              <w:rPr>
                <w:rFonts w:eastAsia="Arial" w:cs="Arial"/>
                <w:b/>
              </w:rPr>
              <w:t>Ref</w:t>
            </w:r>
          </w:p>
        </w:tc>
        <w:tc>
          <w:tcPr>
            <w:tcW w:w="5535" w:type="dxa"/>
            <w:tcBorders>
              <w:top w:val="single" w:color="000000" w:sz="4" w:space="0"/>
              <w:left w:val="single" w:color="000000" w:sz="4" w:space="0"/>
              <w:bottom w:val="single" w:color="000000" w:sz="4" w:space="0"/>
              <w:right w:val="single" w:color="000000" w:sz="4" w:space="0"/>
            </w:tcBorders>
            <w:shd w:val="clear" w:color="auto" w:fill="DBE5F1"/>
          </w:tcPr>
          <w:p w:rsidRPr="00891090" w:rsidR="00083C8D" w:rsidP="0012000F" w:rsidRDefault="00083C8D" w14:paraId="144FB82A" w14:textId="77777777">
            <w:pPr>
              <w:rPr>
                <w:rFonts w:eastAsia="Arial" w:cs="Arial"/>
                <w:b/>
              </w:rPr>
            </w:pPr>
            <w:r w:rsidRPr="00891090">
              <w:rPr>
                <w:rFonts w:eastAsia="Arial" w:cs="Arial"/>
                <w:b/>
              </w:rPr>
              <w:t>Requirement</w:t>
            </w:r>
          </w:p>
        </w:tc>
        <w:tc>
          <w:tcPr>
            <w:tcW w:w="2410" w:type="dxa"/>
            <w:tcBorders>
              <w:top w:val="single" w:color="000000" w:sz="4" w:space="0"/>
              <w:left w:val="single" w:color="000000" w:sz="4" w:space="0"/>
              <w:bottom w:val="single" w:color="000000" w:sz="4" w:space="0"/>
              <w:right w:val="single" w:color="000000" w:sz="4" w:space="0"/>
            </w:tcBorders>
            <w:shd w:val="clear" w:color="auto" w:fill="DBE5F1"/>
          </w:tcPr>
          <w:p w:rsidRPr="00891090" w:rsidR="00083C8D" w:rsidP="0012000F" w:rsidRDefault="00083C8D" w14:paraId="5158F215" w14:textId="77777777">
            <w:pPr>
              <w:ind w:left="0" w:firstLine="0"/>
              <w:rPr>
                <w:rFonts w:eastAsia="Arial" w:cs="Arial"/>
                <w:b/>
              </w:rPr>
            </w:pPr>
            <w:r w:rsidRPr="00891090">
              <w:rPr>
                <w:rFonts w:eastAsia="Arial"/>
                <w:b/>
                <w:sz w:val="22"/>
              </w:rPr>
              <w:t xml:space="preserve">Key output(s) / </w:t>
            </w:r>
            <w:r w:rsidRPr="00891090">
              <w:rPr>
                <w:rFonts w:cs="Arial"/>
                <w:b/>
                <w:sz w:val="22"/>
              </w:rPr>
              <w:t>Deliverable</w:t>
            </w:r>
            <w:r w:rsidRPr="00891090">
              <w:rPr>
                <w:rFonts w:eastAsia="Arial"/>
                <w:b/>
                <w:sz w:val="22"/>
              </w:rPr>
              <w:t>(s)</w:t>
            </w:r>
            <w:r w:rsidRPr="00891090">
              <w:rPr>
                <w:rFonts w:eastAsia="Arial" w:cs="Arial"/>
                <w:b/>
                <w:sz w:val="22"/>
              </w:rPr>
              <w:t xml:space="preserve"> includes</w:t>
            </w:r>
          </w:p>
        </w:tc>
      </w:tr>
      <w:tr w:rsidRPr="00370F7E" w:rsidR="00083C8D" w:rsidTr="0012000F" w14:paraId="19F43A18" w14:textId="77777777">
        <w:tc>
          <w:tcPr>
            <w:tcW w:w="1545" w:type="dxa"/>
            <w:tcBorders>
              <w:top w:val="single" w:color="000000" w:sz="4" w:space="0"/>
              <w:left w:val="single" w:color="000000" w:sz="4" w:space="0"/>
              <w:bottom w:val="single" w:color="000000" w:sz="4" w:space="0"/>
              <w:right w:val="single" w:color="000000" w:sz="4" w:space="0"/>
            </w:tcBorders>
          </w:tcPr>
          <w:p w:rsidRPr="007B6071" w:rsidR="00083C8D" w:rsidP="0012000F" w:rsidRDefault="00083C8D" w14:paraId="67C6EC93" w14:textId="77777777">
            <w:pPr>
              <w:rPr>
                <w:rFonts w:eastAsia="Arial" w:cs="Arial"/>
                <w:sz w:val="22"/>
              </w:rPr>
            </w:pPr>
            <w:r w:rsidRPr="007B6071">
              <w:rPr>
                <w:rFonts w:eastAsia="Arial" w:cs="Arial"/>
                <w:sz w:val="22"/>
              </w:rPr>
              <w:t>NF 1.1</w:t>
            </w:r>
          </w:p>
        </w:tc>
        <w:tc>
          <w:tcPr>
            <w:tcW w:w="5535" w:type="dxa"/>
            <w:tcBorders>
              <w:top w:val="single" w:color="000000" w:sz="4" w:space="0"/>
              <w:left w:val="single" w:color="000000" w:sz="4" w:space="0"/>
              <w:bottom w:val="single" w:color="000000" w:sz="4" w:space="0"/>
              <w:right w:val="single" w:color="000000" w:sz="4" w:space="0"/>
            </w:tcBorders>
          </w:tcPr>
          <w:p w:rsidR="00083C8D" w:rsidP="0012000F" w:rsidRDefault="00083C8D" w14:paraId="556EA748" w14:textId="77777777">
            <w:pPr>
              <w:ind w:left="0" w:firstLine="0"/>
              <w:rPr>
                <w:rFonts w:eastAsia="Arial" w:cs="Arial"/>
                <w:color w:val="222222"/>
                <w:sz w:val="22"/>
                <w:highlight w:val="white"/>
              </w:rPr>
            </w:pPr>
            <w:r>
              <w:rPr>
                <w:rFonts w:eastAsia="Arial" w:cs="Arial"/>
                <w:color w:val="222222"/>
                <w:sz w:val="22"/>
                <w:highlight w:val="white"/>
              </w:rPr>
              <w:t xml:space="preserve">Administer the RMSPS in accordance with the Law, RMSPS Rules, Good Industry Practice, </w:t>
            </w:r>
            <w:r w:rsidRPr="00891090">
              <w:rPr>
                <w:rFonts w:cs="Arial"/>
                <w:sz w:val="22"/>
              </w:rPr>
              <w:t>applicable</w:t>
            </w:r>
            <w:r>
              <w:rPr>
                <w:rFonts w:eastAsia="Arial" w:cs="Arial"/>
                <w:color w:val="222222"/>
                <w:sz w:val="22"/>
                <w:highlight w:val="white"/>
              </w:rPr>
              <w:t xml:space="preserve"> guidance and Operating Instructions.</w:t>
            </w:r>
          </w:p>
          <w:p w:rsidR="00083C8D" w:rsidP="0012000F" w:rsidRDefault="00083C8D" w14:paraId="111453DE" w14:textId="77777777">
            <w:pPr>
              <w:spacing w:after="120"/>
              <w:rPr>
                <w:rFonts w:eastAsia="Arial" w:cs="Arial"/>
                <w:color w:val="222222"/>
                <w:sz w:val="22"/>
                <w:highlight w:val="white"/>
              </w:rPr>
            </w:pPr>
            <w:r>
              <w:rPr>
                <w:rFonts w:eastAsia="Arial" w:cs="Arial"/>
                <w:color w:val="222222"/>
                <w:sz w:val="22"/>
                <w:highlight w:val="white"/>
              </w:rPr>
              <w:t>This includes compliance with:</w:t>
            </w:r>
          </w:p>
          <w:p w:rsidRPr="00370F7E" w:rsidR="00083C8D" w:rsidP="0012000F" w:rsidRDefault="00083C8D" w14:paraId="53E235E7" w14:textId="77777777">
            <w:pPr>
              <w:numPr>
                <w:ilvl w:val="0"/>
                <w:numId w:val="117"/>
              </w:numPr>
              <w:tabs>
                <w:tab w:val="clear" w:pos="0"/>
                <w:tab w:val="clear" w:pos="720"/>
              </w:tabs>
              <w:spacing w:after="0"/>
              <w:ind w:left="463" w:hanging="426"/>
              <w:outlineLvl w:val="9"/>
              <w:rPr>
                <w:rFonts w:eastAsia="Arial" w:cs="Arial"/>
                <w:color w:val="222222"/>
                <w:sz w:val="22"/>
                <w:highlight w:val="white"/>
              </w:rPr>
            </w:pPr>
            <w:r w:rsidRPr="00370F7E">
              <w:rPr>
                <w:rFonts w:eastAsia="Arial" w:cs="Arial"/>
                <w:color w:val="222222"/>
                <w:sz w:val="22"/>
                <w:highlight w:val="white"/>
              </w:rPr>
              <w:t xml:space="preserve">the </w:t>
            </w:r>
            <w:r>
              <w:rPr>
                <w:rFonts w:eastAsia="Arial" w:cs="Arial"/>
                <w:color w:val="222222"/>
                <w:sz w:val="22"/>
                <w:highlight w:val="white"/>
              </w:rPr>
              <w:t>RMSPS Rules</w:t>
            </w:r>
            <w:r w:rsidRPr="00370F7E">
              <w:rPr>
                <w:rFonts w:eastAsia="Arial" w:cs="Arial"/>
                <w:color w:val="222222"/>
                <w:sz w:val="22"/>
                <w:highlight w:val="white"/>
              </w:rPr>
              <w:t>;</w:t>
            </w:r>
          </w:p>
          <w:p w:rsidRPr="00370F7E" w:rsidR="00083C8D" w:rsidP="0012000F" w:rsidRDefault="00083C8D" w14:paraId="283AB8FC" w14:textId="77777777">
            <w:pPr>
              <w:numPr>
                <w:ilvl w:val="0"/>
                <w:numId w:val="117"/>
              </w:numPr>
              <w:tabs>
                <w:tab w:val="clear" w:pos="0"/>
                <w:tab w:val="clear" w:pos="720"/>
              </w:tabs>
              <w:spacing w:after="0"/>
              <w:ind w:left="463" w:hanging="426"/>
              <w:outlineLvl w:val="9"/>
              <w:rPr>
                <w:rFonts w:eastAsia="Arial" w:cs="Arial"/>
                <w:color w:val="222222"/>
                <w:sz w:val="22"/>
                <w:highlight w:val="white"/>
              </w:rPr>
            </w:pPr>
            <w:r>
              <w:rPr>
                <w:rFonts w:eastAsia="Arial" w:cs="Arial"/>
                <w:color w:val="222222"/>
                <w:sz w:val="22"/>
                <w:highlight w:val="white"/>
              </w:rPr>
              <w:t>wider pensions Law;</w:t>
            </w:r>
          </w:p>
          <w:p w:rsidRPr="00370F7E" w:rsidR="00083C8D" w:rsidP="0012000F" w:rsidRDefault="00083C8D" w14:paraId="6FD75BC2" w14:textId="77777777">
            <w:pPr>
              <w:numPr>
                <w:ilvl w:val="0"/>
                <w:numId w:val="117"/>
              </w:numPr>
              <w:tabs>
                <w:tab w:val="clear" w:pos="0"/>
                <w:tab w:val="clear" w:pos="720"/>
              </w:tabs>
              <w:spacing w:after="0"/>
              <w:ind w:left="463" w:hanging="426"/>
              <w:outlineLvl w:val="9"/>
              <w:rPr>
                <w:rFonts w:eastAsia="Arial" w:cs="Arial"/>
                <w:color w:val="222222"/>
                <w:sz w:val="22"/>
                <w:highlight w:val="white"/>
              </w:rPr>
            </w:pPr>
            <w:r w:rsidRPr="00370F7E">
              <w:rPr>
                <w:rFonts w:eastAsia="Arial" w:cs="Arial"/>
                <w:color w:val="222222"/>
                <w:sz w:val="22"/>
                <w:highlight w:val="white"/>
              </w:rPr>
              <w:t>guidance issued by the Authority;</w:t>
            </w:r>
          </w:p>
          <w:p w:rsidRPr="00370F7E" w:rsidR="00083C8D" w:rsidP="0012000F" w:rsidRDefault="00083C8D" w14:paraId="33E814DE" w14:textId="77777777">
            <w:pPr>
              <w:numPr>
                <w:ilvl w:val="0"/>
                <w:numId w:val="117"/>
              </w:numPr>
              <w:tabs>
                <w:tab w:val="clear" w:pos="0"/>
                <w:tab w:val="clear" w:pos="720"/>
              </w:tabs>
              <w:spacing w:after="0"/>
              <w:ind w:left="463" w:hanging="426"/>
              <w:outlineLvl w:val="9"/>
              <w:rPr>
                <w:rFonts w:eastAsia="Arial" w:cs="Arial"/>
                <w:color w:val="222222"/>
                <w:sz w:val="22"/>
                <w:highlight w:val="white"/>
              </w:rPr>
            </w:pPr>
            <w:r>
              <w:rPr>
                <w:rFonts w:eastAsia="Arial" w:cs="Arial"/>
                <w:color w:val="222222"/>
                <w:sz w:val="22"/>
                <w:highlight w:val="white"/>
              </w:rPr>
              <w:t>regulatory requirements of T</w:t>
            </w:r>
            <w:r w:rsidRPr="00370F7E">
              <w:rPr>
                <w:rFonts w:eastAsia="Arial" w:cs="Arial"/>
                <w:color w:val="222222"/>
                <w:sz w:val="22"/>
                <w:highlight w:val="white"/>
              </w:rPr>
              <w:t>he Pensions Regulator;</w:t>
            </w:r>
          </w:p>
          <w:p w:rsidRPr="00370F7E" w:rsidR="00083C8D" w:rsidP="0012000F" w:rsidRDefault="00083C8D" w14:paraId="697557FF" w14:textId="77777777">
            <w:pPr>
              <w:numPr>
                <w:ilvl w:val="0"/>
                <w:numId w:val="117"/>
              </w:numPr>
              <w:tabs>
                <w:tab w:val="clear" w:pos="0"/>
                <w:tab w:val="clear" w:pos="720"/>
              </w:tabs>
              <w:spacing w:after="0"/>
              <w:ind w:left="463" w:hanging="426"/>
              <w:outlineLvl w:val="9"/>
              <w:rPr>
                <w:rFonts w:eastAsia="Arial" w:cs="Arial"/>
                <w:color w:val="222222"/>
                <w:sz w:val="22"/>
                <w:highlight w:val="white"/>
              </w:rPr>
            </w:pPr>
            <w:r w:rsidRPr="00370F7E">
              <w:rPr>
                <w:rFonts w:eastAsia="Arial" w:cs="Arial"/>
                <w:color w:val="222222"/>
                <w:sz w:val="22"/>
                <w:highlight w:val="white"/>
              </w:rPr>
              <w:t xml:space="preserve">decisions </w:t>
            </w:r>
            <w:r>
              <w:rPr>
                <w:rFonts w:eastAsia="Arial" w:cs="Arial"/>
                <w:color w:val="222222"/>
                <w:sz w:val="22"/>
                <w:highlight w:val="white"/>
              </w:rPr>
              <w:t>by</w:t>
            </w:r>
            <w:r w:rsidRPr="00370F7E">
              <w:rPr>
                <w:rFonts w:eastAsia="Arial" w:cs="Arial"/>
                <w:color w:val="222222"/>
                <w:sz w:val="22"/>
                <w:highlight w:val="white"/>
              </w:rPr>
              <w:t xml:space="preserve"> the Pensions Ombudsman;</w:t>
            </w:r>
          </w:p>
          <w:p w:rsidRPr="00370F7E" w:rsidR="00083C8D" w:rsidP="0012000F" w:rsidRDefault="00083C8D" w14:paraId="55BDB930" w14:textId="77777777">
            <w:pPr>
              <w:numPr>
                <w:ilvl w:val="0"/>
                <w:numId w:val="117"/>
              </w:numPr>
              <w:tabs>
                <w:tab w:val="clear" w:pos="0"/>
                <w:tab w:val="clear" w:pos="720"/>
              </w:tabs>
              <w:spacing w:after="0"/>
              <w:ind w:left="463" w:hanging="426"/>
              <w:outlineLvl w:val="9"/>
              <w:rPr>
                <w:rFonts w:eastAsia="Arial" w:cs="Arial"/>
                <w:color w:val="222222"/>
                <w:sz w:val="22"/>
                <w:highlight w:val="white"/>
              </w:rPr>
            </w:pPr>
            <w:r w:rsidRPr="00370F7E">
              <w:rPr>
                <w:rFonts w:eastAsia="Arial" w:cs="Arial"/>
                <w:color w:val="222222"/>
                <w:sz w:val="22"/>
                <w:highlight w:val="white"/>
              </w:rPr>
              <w:t>guidance from delegated authorities, including the Government Actuary’s Department and Government Legal Department;</w:t>
            </w:r>
            <w:r>
              <w:rPr>
                <w:rFonts w:eastAsia="Arial" w:cs="Arial"/>
                <w:color w:val="222222"/>
                <w:sz w:val="22"/>
                <w:highlight w:val="white"/>
              </w:rPr>
              <w:t xml:space="preserve"> and</w:t>
            </w:r>
          </w:p>
          <w:p w:rsidRPr="00370F7E" w:rsidR="00083C8D" w:rsidP="0012000F" w:rsidRDefault="00083C8D" w14:paraId="6A764153" w14:textId="77777777">
            <w:pPr>
              <w:numPr>
                <w:ilvl w:val="0"/>
                <w:numId w:val="117"/>
              </w:numPr>
              <w:tabs>
                <w:tab w:val="clear" w:pos="0"/>
                <w:tab w:val="clear" w:pos="720"/>
              </w:tabs>
              <w:spacing w:after="120"/>
              <w:ind w:left="463" w:hanging="426"/>
              <w:outlineLvl w:val="9"/>
              <w:rPr>
                <w:rFonts w:eastAsia="Arial" w:cs="Arial"/>
                <w:color w:val="222222"/>
                <w:sz w:val="22"/>
                <w:highlight w:val="white"/>
              </w:rPr>
            </w:pPr>
            <w:r w:rsidRPr="00370F7E">
              <w:rPr>
                <w:rFonts w:eastAsia="Arial" w:cs="Arial"/>
                <w:color w:val="222222"/>
                <w:sz w:val="22"/>
                <w:highlight w:val="white"/>
              </w:rPr>
              <w:t xml:space="preserve">Data Protection </w:t>
            </w:r>
            <w:r>
              <w:rPr>
                <w:rFonts w:eastAsia="Arial" w:cs="Arial"/>
                <w:color w:val="222222"/>
                <w:sz w:val="22"/>
                <w:highlight w:val="white"/>
              </w:rPr>
              <w:t>Legislation</w:t>
            </w:r>
            <w:r w:rsidRPr="00370F7E">
              <w:rPr>
                <w:rFonts w:eastAsia="Arial" w:cs="Arial"/>
                <w:color w:val="222222"/>
                <w:sz w:val="22"/>
                <w:highlight w:val="white"/>
              </w:rPr>
              <w:t>.</w:t>
            </w:r>
          </w:p>
        </w:tc>
        <w:tc>
          <w:tcPr>
            <w:tcW w:w="2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55B4F3A7" w14:textId="77777777">
            <w:pPr>
              <w:spacing w:after="120"/>
              <w:rPr>
                <w:rFonts w:eastAsia="Arial" w:cs="Arial"/>
                <w:highlight w:val="yellow"/>
              </w:rPr>
            </w:pPr>
          </w:p>
        </w:tc>
      </w:tr>
      <w:tr w:rsidRPr="00370F7E" w:rsidR="00083C8D" w:rsidTr="0012000F" w14:paraId="599E8157" w14:textId="77777777">
        <w:tc>
          <w:tcPr>
            <w:tcW w:w="1545" w:type="dxa"/>
            <w:tcBorders>
              <w:top w:val="single" w:color="000000" w:sz="4" w:space="0"/>
              <w:left w:val="single" w:color="000000" w:sz="4" w:space="0"/>
              <w:bottom w:val="single" w:color="000000" w:sz="4" w:space="0"/>
              <w:right w:val="single" w:color="000000" w:sz="4" w:space="0"/>
            </w:tcBorders>
          </w:tcPr>
          <w:p w:rsidRPr="00361371" w:rsidR="00083C8D" w:rsidP="0012000F" w:rsidRDefault="00083C8D" w14:paraId="496557D3" w14:textId="77777777">
            <w:pPr>
              <w:rPr>
                <w:rFonts w:eastAsia="Arial" w:cs="Arial"/>
                <w:sz w:val="22"/>
              </w:rPr>
            </w:pPr>
            <w:r w:rsidRPr="00361371">
              <w:rPr>
                <w:rFonts w:cs="Arial"/>
                <w:sz w:val="22"/>
              </w:rPr>
              <w:t>NF 1.2</w:t>
            </w:r>
          </w:p>
        </w:tc>
        <w:tc>
          <w:tcPr>
            <w:tcW w:w="5535" w:type="dxa"/>
            <w:tcBorders>
              <w:top w:val="single" w:color="000000" w:sz="4" w:space="0"/>
              <w:left w:val="single" w:color="000000" w:sz="4" w:space="0"/>
              <w:bottom w:val="single" w:color="000000" w:sz="4" w:space="0"/>
              <w:right w:val="single" w:color="000000" w:sz="4" w:space="0"/>
            </w:tcBorders>
          </w:tcPr>
          <w:p w:rsidRPr="00891090" w:rsidR="00083C8D" w:rsidP="0012000F" w:rsidRDefault="00083C8D" w14:paraId="4FE720D4" w14:textId="77777777">
            <w:pPr>
              <w:ind w:left="0" w:firstLine="0"/>
              <w:rPr>
                <w:rFonts w:cs="Arial"/>
                <w:sz w:val="22"/>
              </w:rPr>
            </w:pPr>
            <w:r w:rsidRPr="00361371">
              <w:rPr>
                <w:rFonts w:cs="Arial"/>
                <w:sz w:val="22"/>
              </w:rPr>
              <w:t xml:space="preserve">Develop and </w:t>
            </w:r>
            <w:r>
              <w:rPr>
                <w:rFonts w:cs="Arial"/>
                <w:sz w:val="22"/>
              </w:rPr>
              <w:t>implement</w:t>
            </w:r>
            <w:r w:rsidRPr="00361371">
              <w:rPr>
                <w:rFonts w:cs="Arial"/>
                <w:sz w:val="22"/>
              </w:rPr>
              <w:t xml:space="preserve"> procedures to ensure that the Supplier Personnel take decisions in accordance with the </w:t>
            </w:r>
            <w:r>
              <w:rPr>
                <w:rFonts w:cs="Arial"/>
                <w:sz w:val="22"/>
              </w:rPr>
              <w:t>Operating Instructions</w:t>
            </w:r>
            <w:r w:rsidRPr="00361371">
              <w:rPr>
                <w:rFonts w:cs="Arial"/>
                <w:sz w:val="22"/>
              </w:rPr>
              <w:t xml:space="preserve"> and, where the Supplier is not authorised to act, refer any </w:t>
            </w:r>
            <w:r>
              <w:rPr>
                <w:rFonts w:cs="Arial"/>
                <w:sz w:val="22"/>
              </w:rPr>
              <w:t>casework</w:t>
            </w:r>
            <w:r w:rsidRPr="00361371">
              <w:rPr>
                <w:rFonts w:cs="Arial"/>
                <w:sz w:val="22"/>
              </w:rPr>
              <w:t xml:space="preserve"> </w:t>
            </w:r>
            <w:r>
              <w:rPr>
                <w:rFonts w:cs="Arial"/>
                <w:sz w:val="22"/>
              </w:rPr>
              <w:t xml:space="preserve">decisions </w:t>
            </w:r>
            <w:r w:rsidRPr="00361371">
              <w:rPr>
                <w:rFonts w:cs="Arial"/>
                <w:sz w:val="22"/>
              </w:rPr>
              <w:t>to the Authority for determination.</w:t>
            </w:r>
          </w:p>
        </w:tc>
        <w:tc>
          <w:tcPr>
            <w:tcW w:w="2410" w:type="dxa"/>
            <w:tcBorders>
              <w:top w:val="single" w:color="000000" w:sz="4" w:space="0"/>
              <w:left w:val="single" w:color="000000" w:sz="4" w:space="0"/>
              <w:bottom w:val="single" w:color="000000" w:sz="4" w:space="0"/>
              <w:right w:val="single" w:color="000000" w:sz="4" w:space="0"/>
            </w:tcBorders>
          </w:tcPr>
          <w:p w:rsidRPr="00361371" w:rsidR="00083C8D" w:rsidP="0012000F" w:rsidRDefault="00083C8D" w14:paraId="70E3436C" w14:textId="77777777">
            <w:pPr>
              <w:ind w:left="0" w:firstLine="0"/>
              <w:rPr>
                <w:rFonts w:eastAsia="Arial" w:cs="Arial"/>
                <w:sz w:val="22"/>
                <w:highlight w:val="yellow"/>
              </w:rPr>
            </w:pPr>
            <w:r w:rsidRPr="00361371">
              <w:rPr>
                <w:rFonts w:cs="Arial"/>
                <w:sz w:val="22"/>
              </w:rPr>
              <w:t>By no later than 30 days before the</w:t>
            </w:r>
            <w:r>
              <w:rPr>
                <w:rFonts w:cs="Arial"/>
                <w:sz w:val="22"/>
              </w:rPr>
              <w:t xml:space="preserve"> first</w:t>
            </w:r>
            <w:r w:rsidRPr="00361371">
              <w:rPr>
                <w:rFonts w:cs="Arial"/>
                <w:sz w:val="22"/>
              </w:rPr>
              <w:t xml:space="preserve"> Operational Services Commencement Date</w:t>
            </w:r>
            <w:r>
              <w:rPr>
                <w:rFonts w:cs="Arial"/>
                <w:sz w:val="22"/>
              </w:rPr>
              <w:t>.</w:t>
            </w:r>
          </w:p>
        </w:tc>
      </w:tr>
      <w:tr w:rsidRPr="00370F7E" w:rsidR="00083C8D" w:rsidTr="0012000F" w14:paraId="596A3B52" w14:textId="77777777">
        <w:tc>
          <w:tcPr>
            <w:tcW w:w="1545" w:type="dxa"/>
            <w:tcBorders>
              <w:top w:val="single" w:color="000000" w:sz="4" w:space="0"/>
              <w:left w:val="single" w:color="000000" w:sz="4" w:space="0"/>
              <w:bottom w:val="single" w:color="000000" w:sz="4" w:space="0"/>
              <w:right w:val="single" w:color="000000" w:sz="4" w:space="0"/>
            </w:tcBorders>
          </w:tcPr>
          <w:p w:rsidRPr="00361371" w:rsidR="00083C8D" w:rsidP="0012000F" w:rsidRDefault="00083C8D" w14:paraId="30D4D13B" w14:textId="77777777">
            <w:pPr>
              <w:rPr>
                <w:rFonts w:eastAsia="Arial" w:cs="Arial"/>
                <w:sz w:val="22"/>
              </w:rPr>
            </w:pPr>
            <w:r w:rsidRPr="00361371">
              <w:rPr>
                <w:rFonts w:cs="Arial"/>
                <w:sz w:val="22"/>
              </w:rPr>
              <w:t>NF 1.3</w:t>
            </w:r>
          </w:p>
        </w:tc>
        <w:tc>
          <w:tcPr>
            <w:tcW w:w="5535" w:type="dxa"/>
            <w:tcBorders>
              <w:top w:val="single" w:color="000000" w:sz="4" w:space="0"/>
              <w:left w:val="single" w:color="000000" w:sz="4" w:space="0"/>
              <w:bottom w:val="single" w:color="000000" w:sz="4" w:space="0"/>
              <w:right w:val="single" w:color="000000" w:sz="4" w:space="0"/>
            </w:tcBorders>
          </w:tcPr>
          <w:p w:rsidRPr="00891090" w:rsidR="00083C8D" w:rsidP="0012000F" w:rsidRDefault="00083C8D" w14:paraId="6F6B8A1D" w14:textId="77777777">
            <w:pPr>
              <w:ind w:left="0" w:firstLine="0"/>
              <w:rPr>
                <w:rFonts w:cs="Arial"/>
                <w:sz w:val="22"/>
              </w:rPr>
            </w:pPr>
            <w:r w:rsidRPr="00361371">
              <w:rPr>
                <w:rFonts w:cs="Arial"/>
                <w:sz w:val="22"/>
              </w:rPr>
              <w:t>Demons</w:t>
            </w:r>
            <w:r>
              <w:rPr>
                <w:rFonts w:cs="Arial"/>
                <w:sz w:val="22"/>
              </w:rPr>
              <w:t>trate to the Authority how the S</w:t>
            </w:r>
            <w:r w:rsidRPr="00361371">
              <w:rPr>
                <w:rFonts w:cs="Arial"/>
                <w:sz w:val="22"/>
              </w:rPr>
              <w:t>cheme is meeting its legislative and regulatory obligations.</w:t>
            </w:r>
          </w:p>
        </w:tc>
        <w:tc>
          <w:tcPr>
            <w:tcW w:w="2410" w:type="dxa"/>
            <w:tcBorders>
              <w:top w:val="single" w:color="000000" w:sz="4" w:space="0"/>
              <w:left w:val="single" w:color="000000" w:sz="4" w:space="0"/>
              <w:bottom w:val="single" w:color="000000" w:sz="4" w:space="0"/>
              <w:right w:val="single" w:color="000000" w:sz="4" w:space="0"/>
            </w:tcBorders>
          </w:tcPr>
          <w:p w:rsidRPr="00361371" w:rsidR="00083C8D" w:rsidP="0012000F" w:rsidRDefault="00083C8D" w14:paraId="0B9E77E5" w14:textId="77777777">
            <w:pPr>
              <w:spacing w:after="120"/>
              <w:rPr>
                <w:rFonts w:eastAsia="Arial" w:cs="Arial"/>
                <w:sz w:val="22"/>
                <w:highlight w:val="yellow"/>
              </w:rPr>
            </w:pPr>
          </w:p>
        </w:tc>
      </w:tr>
      <w:tr w:rsidRPr="00370F7E" w:rsidR="00083C8D" w:rsidTr="0012000F" w14:paraId="3011A6FD" w14:textId="77777777">
        <w:tc>
          <w:tcPr>
            <w:tcW w:w="1545" w:type="dxa"/>
            <w:tcBorders>
              <w:top w:val="single" w:color="000000" w:sz="4" w:space="0"/>
              <w:left w:val="single" w:color="000000" w:sz="4" w:space="0"/>
              <w:bottom w:val="single" w:color="000000" w:sz="4" w:space="0"/>
              <w:right w:val="single" w:color="000000" w:sz="4" w:space="0"/>
            </w:tcBorders>
          </w:tcPr>
          <w:p w:rsidRPr="007B6071" w:rsidR="00083C8D" w:rsidP="0012000F" w:rsidRDefault="00083C8D" w14:paraId="5B729C4B" w14:textId="77777777">
            <w:pPr>
              <w:rPr>
                <w:rFonts w:eastAsia="Arial" w:cs="Arial"/>
                <w:sz w:val="22"/>
              </w:rPr>
            </w:pPr>
            <w:r w:rsidRPr="007B6071">
              <w:rPr>
                <w:rFonts w:eastAsia="Arial" w:cs="Arial"/>
                <w:sz w:val="22"/>
              </w:rPr>
              <w:t>NF 1.</w:t>
            </w:r>
            <w:r>
              <w:rPr>
                <w:rFonts w:eastAsia="Arial" w:cs="Arial"/>
                <w:sz w:val="22"/>
              </w:rPr>
              <w:t>4</w:t>
            </w:r>
          </w:p>
        </w:tc>
        <w:tc>
          <w:tcPr>
            <w:tcW w:w="5535" w:type="dxa"/>
            <w:tcBorders>
              <w:top w:val="single" w:color="000000" w:sz="4" w:space="0"/>
              <w:left w:val="single" w:color="000000" w:sz="4" w:space="0"/>
              <w:bottom w:val="single" w:color="000000" w:sz="4" w:space="0"/>
              <w:right w:val="single" w:color="000000" w:sz="4" w:space="0"/>
            </w:tcBorders>
          </w:tcPr>
          <w:p w:rsidRPr="00891090" w:rsidR="00083C8D" w:rsidP="0012000F" w:rsidRDefault="00083C8D" w14:paraId="56E2CB7A" w14:textId="220CC6D5">
            <w:pPr>
              <w:ind w:left="0" w:firstLine="0"/>
              <w:rPr>
                <w:rFonts w:cs="Arial"/>
                <w:sz w:val="22"/>
              </w:rPr>
            </w:pPr>
            <w:r w:rsidRPr="00891090">
              <w:rPr>
                <w:rFonts w:cs="Arial"/>
                <w:sz w:val="22"/>
              </w:rPr>
              <w:t>Upon request by the Authority, develop and propose in writing to the Authority (in a timescale agreed with the Authority) effective amendments to RMSPS Rules or procedures to support delivery of the Authority’s and/or HM Government’s objectives, where the Authority and/or HM Government is considering changes to the RMSPS or wider tax and pensions changes.</w:t>
            </w:r>
            <w:r w:rsidRPr="00385F1A" w:rsidR="00385F1A">
              <w:rPr>
                <w:rFonts w:cs="Arial"/>
                <w:sz w:val="22"/>
              </w:rPr>
              <w:t xml:space="preserve"> Without prejudice to Clause 13, the cost to the Supplier of providing the requested support to be agreed via the Change Control Procedure</w:t>
            </w:r>
            <w:r w:rsidR="00385F1A">
              <w:rPr>
                <w:rFonts w:cs="Arial"/>
                <w:sz w:val="22"/>
              </w:rPr>
              <w:t>.</w:t>
            </w:r>
          </w:p>
          <w:p w:rsidRPr="00891090" w:rsidR="00083C8D" w:rsidP="0012000F" w:rsidRDefault="00083C8D" w14:paraId="55A4E62E" w14:textId="77777777">
            <w:pPr>
              <w:ind w:left="0" w:firstLine="0"/>
              <w:rPr>
                <w:rFonts w:cs="Arial"/>
                <w:sz w:val="22"/>
              </w:rPr>
            </w:pPr>
          </w:p>
        </w:tc>
        <w:tc>
          <w:tcPr>
            <w:tcW w:w="2410" w:type="dxa"/>
            <w:tcBorders>
              <w:top w:val="single" w:color="000000" w:sz="4" w:space="0"/>
              <w:left w:val="single" w:color="000000" w:sz="4" w:space="0"/>
              <w:bottom w:val="single" w:color="000000" w:sz="4" w:space="0"/>
              <w:right w:val="single" w:color="000000" w:sz="4" w:space="0"/>
            </w:tcBorders>
          </w:tcPr>
          <w:p w:rsidR="00083C8D" w:rsidP="0012000F" w:rsidRDefault="00083C8D" w14:paraId="321F4AE7" w14:textId="77777777">
            <w:pPr>
              <w:spacing w:after="120"/>
              <w:rPr>
                <w:rFonts w:eastAsia="Arial" w:cs="Arial"/>
                <w:highlight w:val="yellow"/>
              </w:rPr>
            </w:pPr>
          </w:p>
          <w:p w:rsidRPr="00361371" w:rsidR="00083C8D" w:rsidP="0012000F" w:rsidRDefault="00083C8D" w14:paraId="758951BD" w14:textId="77777777">
            <w:pPr>
              <w:ind w:firstLine="720"/>
              <w:rPr>
                <w:rFonts w:eastAsia="Arial" w:cs="Arial"/>
                <w:highlight w:val="yellow"/>
              </w:rPr>
            </w:pPr>
          </w:p>
        </w:tc>
      </w:tr>
      <w:tr w:rsidRPr="00370F7E" w:rsidR="00083C8D" w:rsidTr="0012000F" w14:paraId="0DE8F309" w14:textId="77777777">
        <w:tc>
          <w:tcPr>
            <w:tcW w:w="1545" w:type="dxa"/>
            <w:tcBorders>
              <w:top w:val="single" w:color="000000" w:sz="4" w:space="0"/>
              <w:left w:val="single" w:color="000000" w:sz="4" w:space="0"/>
              <w:bottom w:val="single" w:color="000000" w:sz="4" w:space="0"/>
              <w:right w:val="single" w:color="000000" w:sz="4" w:space="0"/>
            </w:tcBorders>
          </w:tcPr>
          <w:p w:rsidRPr="00361371" w:rsidR="00083C8D" w:rsidP="0012000F" w:rsidRDefault="00083C8D" w14:paraId="303FFDF8" w14:textId="77777777">
            <w:pPr>
              <w:rPr>
                <w:rFonts w:eastAsia="Arial" w:cs="Arial"/>
                <w:sz w:val="22"/>
              </w:rPr>
            </w:pPr>
            <w:r w:rsidRPr="00361371">
              <w:rPr>
                <w:rFonts w:cs="Arial"/>
                <w:sz w:val="22"/>
              </w:rPr>
              <w:t>NF 1.5</w:t>
            </w:r>
          </w:p>
        </w:tc>
        <w:tc>
          <w:tcPr>
            <w:tcW w:w="5535" w:type="dxa"/>
            <w:tcBorders>
              <w:top w:val="single" w:color="000000" w:sz="4" w:space="0"/>
              <w:left w:val="single" w:color="000000" w:sz="4" w:space="0"/>
              <w:bottom w:val="single" w:color="000000" w:sz="4" w:space="0"/>
              <w:right w:val="single" w:color="000000" w:sz="4" w:space="0"/>
            </w:tcBorders>
          </w:tcPr>
          <w:p w:rsidR="00083C8D" w:rsidP="0012000F" w:rsidRDefault="00083C8D" w14:paraId="21FEE691" w14:textId="77777777">
            <w:pPr>
              <w:ind w:left="0" w:firstLine="0"/>
              <w:rPr>
                <w:rFonts w:cs="Arial"/>
                <w:sz w:val="22"/>
              </w:rPr>
            </w:pPr>
            <w:r w:rsidRPr="00361371">
              <w:rPr>
                <w:rFonts w:cs="Arial"/>
                <w:sz w:val="22"/>
              </w:rPr>
              <w:t xml:space="preserve">Carry out assurance of operational processes and ensure that all assurance activities are carried out by suitably qualified and duly authorised Supplier </w:t>
            </w:r>
            <w:r w:rsidRPr="00361371">
              <w:rPr>
                <w:rFonts w:cs="Arial"/>
                <w:sz w:val="22"/>
              </w:rPr>
              <w:lastRenderedPageBreak/>
              <w:t>Personnel in accordance with timescales and procedures agreed with the Authority.</w:t>
            </w:r>
          </w:p>
          <w:p w:rsidRPr="00891090" w:rsidR="00083C8D" w:rsidP="0012000F" w:rsidRDefault="00083C8D" w14:paraId="4AE0097D" w14:textId="77777777">
            <w:pPr>
              <w:ind w:left="0" w:firstLine="0"/>
              <w:rPr>
                <w:rFonts w:cs="Arial"/>
                <w:sz w:val="22"/>
              </w:rPr>
            </w:pPr>
            <w:r w:rsidRPr="00891090">
              <w:rPr>
                <w:rFonts w:cs="Arial"/>
                <w:sz w:val="22"/>
              </w:rPr>
              <w:t>Ensure that the outcomes of assurance activities are recorded, subsequently validated, and reflected across the Supplier's other business processes related to the Services.</w:t>
            </w:r>
          </w:p>
        </w:tc>
        <w:tc>
          <w:tcPr>
            <w:tcW w:w="2410" w:type="dxa"/>
            <w:tcBorders>
              <w:top w:val="single" w:color="000000" w:sz="4" w:space="0"/>
              <w:left w:val="single" w:color="000000" w:sz="4" w:space="0"/>
              <w:bottom w:val="single" w:color="000000" w:sz="4" w:space="0"/>
              <w:right w:val="single" w:color="000000" w:sz="4" w:space="0"/>
            </w:tcBorders>
          </w:tcPr>
          <w:p w:rsidR="00083C8D" w:rsidP="0012000F" w:rsidRDefault="00083C8D" w14:paraId="0FD8DED3" w14:textId="6FF15D34">
            <w:pPr>
              <w:spacing w:after="120"/>
              <w:rPr>
                <w:rFonts w:eastAsia="Arial" w:cs="Arial"/>
                <w:highlight w:val="yellow"/>
              </w:rPr>
            </w:pPr>
          </w:p>
        </w:tc>
      </w:tr>
    </w:tbl>
    <w:p w:rsidRPr="00891090" w:rsidR="00083C8D" w:rsidP="00083C8D" w:rsidRDefault="00083C8D" w14:paraId="3CC06474" w14:textId="77777777">
      <w:pPr>
        <w:spacing w:before="60" w:after="60"/>
        <w:rPr>
          <w:rFonts w:eastAsia="Arial" w:cs="Arial"/>
          <w:bCs/>
          <w:sz w:val="22"/>
        </w:rPr>
      </w:pPr>
    </w:p>
    <w:p w:rsidRPr="00FA257A" w:rsidR="00083C8D" w:rsidP="00083C8D" w:rsidRDefault="00083C8D" w14:paraId="3BDA9B38" w14:textId="77777777">
      <w:pPr>
        <w:pStyle w:val="Heading2"/>
        <w:numPr>
          <w:ilvl w:val="0"/>
          <w:numId w:val="0"/>
        </w:numPr>
        <w:spacing w:before="360"/>
        <w:rPr>
          <w:rFonts w:ascii="Arial" w:hAnsi="Arial" w:cs="Arial"/>
          <w:sz w:val="22"/>
          <w:u w:val="single"/>
        </w:rPr>
      </w:pPr>
      <w:bookmarkStart w:name="_Toc103239990" w:id="86"/>
      <w:r w:rsidRPr="00FA257A">
        <w:rPr>
          <w:rFonts w:ascii="Arial" w:hAnsi="Arial" w:cs="Arial"/>
          <w:sz w:val="22"/>
          <w:u w:val="single"/>
        </w:rPr>
        <w:t>NF 2 – Accessibility Requirements</w:t>
      </w:r>
      <w:bookmarkEnd w:id="86"/>
    </w:p>
    <w:p w:rsidRPr="00891090" w:rsidR="00083C8D" w:rsidP="00083C8D" w:rsidRDefault="00083C8D" w14:paraId="4C818E75" w14:textId="77777777">
      <w:pPr>
        <w:spacing w:before="120" w:after="120"/>
        <w:ind w:left="0" w:firstLine="0"/>
        <w:rPr>
          <w:rFonts w:eastAsia="Arial" w:cs="Arial"/>
          <w:sz w:val="22"/>
        </w:rPr>
      </w:pPr>
      <w:r w:rsidRPr="00891090">
        <w:rPr>
          <w:rFonts w:eastAsia="Arial" w:cs="Arial"/>
          <w:sz w:val="22"/>
        </w:rPr>
        <w:t>The Scheme provides benefits for a diverse set of Members. The Authority requires the Supplier to provide a wide-reaching service that delivers effective engagement between the Scheme, Members and the RMPP Administrator(s</w:t>
      </w:r>
      <w:r>
        <w:rPr>
          <w:rFonts w:eastAsia="Arial" w:cs="Arial"/>
          <w:sz w:val="22"/>
        </w:rPr>
        <w:t>)</w:t>
      </w:r>
      <w:r w:rsidRPr="00891090">
        <w:rPr>
          <w:rFonts w:eastAsia="Arial" w:cs="Arial"/>
          <w:sz w:val="22"/>
        </w:rPr>
        <w:t>.</w:t>
      </w:r>
    </w:p>
    <w:p w:rsidR="00083C8D" w:rsidP="00083C8D" w:rsidRDefault="00083C8D" w14:paraId="2142F38D" w14:textId="77777777">
      <w:pPr>
        <w:spacing w:before="120" w:after="120"/>
        <w:ind w:left="0" w:firstLine="0"/>
        <w:rPr>
          <w:rFonts w:eastAsia="Arial" w:cs="Arial"/>
          <w:bCs/>
          <w:sz w:val="22"/>
        </w:rPr>
      </w:pPr>
      <w:r w:rsidRPr="00891090">
        <w:rPr>
          <w:rFonts w:eastAsia="Arial" w:cs="Arial"/>
          <w:sz w:val="22"/>
        </w:rPr>
        <w:t>The</w:t>
      </w:r>
      <w:r w:rsidRPr="00370F7E">
        <w:rPr>
          <w:rFonts w:eastAsia="Arial" w:cs="Arial"/>
          <w:b/>
          <w:sz w:val="22"/>
        </w:rPr>
        <w:t xml:space="preserve"> </w:t>
      </w:r>
      <w:r w:rsidRPr="00891090">
        <w:rPr>
          <w:rFonts w:eastAsia="Arial" w:cs="Arial"/>
          <w:bCs/>
          <w:sz w:val="22"/>
        </w:rPr>
        <w:t>Supplier shall:</w:t>
      </w:r>
    </w:p>
    <w:tbl>
      <w:tblPr>
        <w:tblW w:w="9490"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10"/>
        <w:gridCol w:w="5670"/>
        <w:gridCol w:w="2410"/>
      </w:tblGrid>
      <w:tr w:rsidRPr="00370F7E" w:rsidR="00083C8D" w:rsidTr="0012000F" w14:paraId="08B69EEE" w14:textId="77777777">
        <w:trPr>
          <w:tblHeader/>
        </w:trPr>
        <w:tc>
          <w:tcPr>
            <w:tcW w:w="1410"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208621EB" w14:textId="77777777">
            <w:pPr>
              <w:keepNext/>
              <w:spacing w:before="120" w:after="120"/>
              <w:rPr>
                <w:rFonts w:eastAsia="Arial" w:cs="Arial"/>
                <w:sz w:val="22"/>
              </w:rPr>
            </w:pPr>
            <w:r>
              <w:rPr>
                <w:rFonts w:eastAsia="Arial" w:cs="Arial"/>
                <w:b/>
                <w:sz w:val="22"/>
              </w:rPr>
              <w:t>Ref</w:t>
            </w:r>
          </w:p>
        </w:tc>
        <w:tc>
          <w:tcPr>
            <w:tcW w:w="5670"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54D008F7" w14:textId="77777777">
            <w:pPr>
              <w:spacing w:before="120" w:after="120"/>
              <w:rPr>
                <w:rFonts w:eastAsia="Arial" w:cs="Arial"/>
                <w:sz w:val="22"/>
              </w:rPr>
            </w:pPr>
            <w:r w:rsidRPr="00370F7E">
              <w:rPr>
                <w:rFonts w:eastAsia="Arial" w:cs="Arial"/>
                <w:b/>
                <w:sz w:val="22"/>
              </w:rPr>
              <w:t>Requirement</w:t>
            </w:r>
          </w:p>
        </w:tc>
        <w:tc>
          <w:tcPr>
            <w:tcW w:w="2410" w:type="dxa"/>
            <w:tcBorders>
              <w:top w:val="single" w:color="000000" w:sz="4" w:space="0"/>
              <w:left w:val="single" w:color="000000" w:sz="4" w:space="0"/>
              <w:bottom w:val="single" w:color="000000" w:sz="4" w:space="0"/>
              <w:right w:val="single" w:color="000000" w:sz="4" w:space="0"/>
            </w:tcBorders>
            <w:shd w:val="clear" w:color="auto" w:fill="DBE5F1"/>
          </w:tcPr>
          <w:p w:rsidRPr="00891090" w:rsidR="00083C8D" w:rsidP="0012000F" w:rsidRDefault="00083C8D" w14:paraId="4BF4C857" w14:textId="77777777">
            <w:pPr>
              <w:ind w:left="0" w:firstLine="0"/>
              <w:rPr>
                <w:rFonts w:eastAsia="Arial" w:cs="Arial"/>
                <w:b/>
                <w:sz w:val="22"/>
              </w:rPr>
            </w:pPr>
            <w:r w:rsidRPr="00891090">
              <w:rPr>
                <w:rFonts w:eastAsia="Arial" w:cs="Arial"/>
                <w:b/>
                <w:sz w:val="22"/>
              </w:rPr>
              <w:t xml:space="preserve">Key output(s) / </w:t>
            </w:r>
            <w:r w:rsidRPr="00891090">
              <w:rPr>
                <w:rFonts w:cs="Arial"/>
                <w:b/>
                <w:sz w:val="22"/>
              </w:rPr>
              <w:t>Deliverable</w:t>
            </w:r>
            <w:r w:rsidRPr="00891090">
              <w:rPr>
                <w:rFonts w:eastAsia="Arial" w:cs="Arial"/>
                <w:b/>
                <w:sz w:val="22"/>
              </w:rPr>
              <w:t>(s) includes</w:t>
            </w:r>
          </w:p>
        </w:tc>
      </w:tr>
      <w:tr w:rsidRPr="00370F7E" w:rsidR="00083C8D" w:rsidTr="0012000F" w14:paraId="3E1AB938" w14:textId="77777777">
        <w:tc>
          <w:tcPr>
            <w:tcW w:w="1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60FBC476" w14:textId="77777777">
            <w:pPr>
              <w:spacing w:before="120" w:after="120"/>
              <w:rPr>
                <w:rFonts w:eastAsia="Arial" w:cs="Arial"/>
                <w:sz w:val="22"/>
              </w:rPr>
            </w:pPr>
            <w:r>
              <w:rPr>
                <w:rFonts w:eastAsia="Arial" w:cs="Arial"/>
                <w:sz w:val="22"/>
              </w:rPr>
              <w:t xml:space="preserve">NF 2.1 </w:t>
            </w:r>
          </w:p>
        </w:tc>
        <w:tc>
          <w:tcPr>
            <w:tcW w:w="567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35ACBEF4" w14:textId="77777777">
            <w:pPr>
              <w:ind w:left="0" w:firstLine="0"/>
              <w:rPr>
                <w:rFonts w:eastAsia="Arial" w:cs="Arial"/>
                <w:color w:val="222222"/>
                <w:sz w:val="22"/>
                <w:highlight w:val="white"/>
              </w:rPr>
            </w:pPr>
            <w:r w:rsidRPr="00370F7E">
              <w:rPr>
                <w:rFonts w:eastAsia="Arial" w:cs="Arial"/>
                <w:color w:val="222222"/>
                <w:sz w:val="22"/>
                <w:highlight w:val="white"/>
              </w:rPr>
              <w:t>Comply with UK Government digital standards as defined by Central Digital and Data Office:</w:t>
            </w:r>
          </w:p>
          <w:p w:rsidRPr="00370F7E" w:rsidR="00083C8D" w:rsidP="0012000F" w:rsidRDefault="00DA5F89" w14:paraId="3F26798C" w14:textId="77777777">
            <w:pPr>
              <w:spacing w:before="120" w:after="120"/>
              <w:rPr>
                <w:rFonts w:eastAsia="Arial" w:cs="Arial"/>
                <w:color w:val="222222"/>
                <w:sz w:val="22"/>
                <w:highlight w:val="white"/>
              </w:rPr>
            </w:pPr>
            <w:r w:rsidRPr="00370F7E" w:rsidR="00083C8D">
              <w:rPr>
                <w:rFonts w:eastAsia="Arial" w:cs="Arial"/>
                <w:color w:val="1155CC"/>
                <w:sz w:val="22"/>
                <w:highlight w:val="white"/>
                <w:u w:val="single"/>
              </w:rPr>
              <w:t>CDDO - Accessibility Standards</w:t>
            </w:r>
          </w:p>
        </w:tc>
        <w:tc>
          <w:tcPr>
            <w:tcW w:w="2410" w:type="dxa"/>
            <w:tcBorders>
              <w:top w:val="single" w:color="000000" w:sz="4" w:space="0"/>
              <w:left w:val="single" w:color="000000" w:sz="4" w:space="0"/>
              <w:bottom w:val="single" w:color="000000" w:sz="4" w:space="0"/>
              <w:right w:val="single" w:color="000000" w:sz="4" w:space="0"/>
            </w:tcBorders>
          </w:tcPr>
          <w:p w:rsidRPr="00891090" w:rsidR="00083C8D" w:rsidP="0012000F" w:rsidRDefault="00083C8D" w14:paraId="4211C0B5" w14:textId="77777777">
            <w:pPr>
              <w:ind w:left="0" w:firstLine="0"/>
              <w:rPr>
                <w:rFonts w:cs="Arial"/>
                <w:sz w:val="22"/>
              </w:rPr>
            </w:pPr>
            <w:r w:rsidRPr="00891090">
              <w:rPr>
                <w:rFonts w:cs="Arial"/>
                <w:sz w:val="22"/>
              </w:rPr>
              <w:t>Demonstrate  compliance with digital accessibility standards.</w:t>
            </w:r>
          </w:p>
        </w:tc>
      </w:tr>
      <w:tr w:rsidRPr="00370F7E" w:rsidR="00083C8D" w:rsidTr="0012000F" w14:paraId="4FB61857" w14:textId="77777777">
        <w:tc>
          <w:tcPr>
            <w:tcW w:w="1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22406E8A" w14:textId="77777777">
            <w:pPr>
              <w:spacing w:before="120" w:after="120"/>
              <w:rPr>
                <w:rFonts w:eastAsia="Arial" w:cs="Arial"/>
                <w:sz w:val="22"/>
              </w:rPr>
            </w:pPr>
            <w:r>
              <w:rPr>
                <w:rFonts w:eastAsia="Arial" w:cs="Arial"/>
                <w:sz w:val="22"/>
              </w:rPr>
              <w:t>NF 2.2</w:t>
            </w:r>
          </w:p>
        </w:tc>
        <w:tc>
          <w:tcPr>
            <w:tcW w:w="567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1CDD6BC4" w14:textId="77777777">
            <w:pPr>
              <w:ind w:left="0" w:firstLine="0"/>
              <w:rPr>
                <w:rFonts w:eastAsia="Arial" w:cs="Arial"/>
                <w:color w:val="222222"/>
                <w:sz w:val="22"/>
                <w:highlight w:val="white"/>
              </w:rPr>
            </w:pPr>
            <w:r w:rsidRPr="00370F7E">
              <w:rPr>
                <w:rFonts w:eastAsia="Arial" w:cs="Arial"/>
                <w:color w:val="222222"/>
                <w:sz w:val="22"/>
                <w:highlight w:val="white"/>
              </w:rPr>
              <w:t>Offer engagement channels that go beyond digital engagement:</w:t>
            </w:r>
          </w:p>
          <w:p w:rsidRPr="00370F7E" w:rsidR="00083C8D" w:rsidP="0012000F" w:rsidRDefault="00DA5F89" w14:paraId="757C0A8D" w14:textId="77777777">
            <w:pPr>
              <w:spacing w:before="120" w:after="120"/>
              <w:rPr>
                <w:rFonts w:eastAsia="Arial" w:cs="Arial"/>
                <w:color w:val="222222"/>
                <w:sz w:val="22"/>
                <w:highlight w:val="white"/>
              </w:rPr>
            </w:pPr>
            <w:r w:rsidRPr="00370F7E" w:rsidR="00083C8D">
              <w:rPr>
                <w:rFonts w:eastAsia="Arial" w:cs="Arial"/>
                <w:color w:val="1155CC"/>
                <w:sz w:val="22"/>
                <w:highlight w:val="white"/>
                <w:u w:val="single"/>
              </w:rPr>
              <w:t>CDDO - Accessible Formats</w:t>
            </w:r>
          </w:p>
        </w:tc>
        <w:tc>
          <w:tcPr>
            <w:tcW w:w="2410" w:type="dxa"/>
            <w:tcBorders>
              <w:top w:val="single" w:color="000000" w:sz="4" w:space="0"/>
              <w:left w:val="single" w:color="000000" w:sz="4" w:space="0"/>
              <w:bottom w:val="single" w:color="000000" w:sz="4" w:space="0"/>
              <w:right w:val="single" w:color="000000" w:sz="4" w:space="0"/>
            </w:tcBorders>
          </w:tcPr>
          <w:p w:rsidRPr="00891090" w:rsidR="00083C8D" w:rsidP="0012000F" w:rsidRDefault="00083C8D" w14:paraId="32ADC6F3" w14:textId="77777777">
            <w:pPr>
              <w:ind w:left="0" w:firstLine="0"/>
              <w:rPr>
                <w:rFonts w:cs="Arial"/>
                <w:sz w:val="22"/>
              </w:rPr>
            </w:pPr>
            <w:r w:rsidRPr="00891090">
              <w:rPr>
                <w:rFonts w:cs="Arial"/>
                <w:sz w:val="22"/>
              </w:rPr>
              <w:t>Demonstrate how the digital services meet the accessibility format.</w:t>
            </w:r>
          </w:p>
        </w:tc>
      </w:tr>
      <w:tr w:rsidRPr="00370F7E" w:rsidR="00083C8D" w:rsidTr="0012000F" w14:paraId="3CDBE442" w14:textId="77777777">
        <w:tc>
          <w:tcPr>
            <w:tcW w:w="1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17D0A710" w14:textId="77777777">
            <w:pPr>
              <w:spacing w:before="120" w:after="120"/>
              <w:rPr>
                <w:rFonts w:eastAsia="Arial" w:cs="Arial"/>
                <w:sz w:val="22"/>
              </w:rPr>
            </w:pPr>
            <w:r>
              <w:rPr>
                <w:rFonts w:eastAsia="Arial" w:cs="Arial"/>
                <w:sz w:val="22"/>
              </w:rPr>
              <w:t xml:space="preserve">NF 2.3 </w:t>
            </w:r>
          </w:p>
        </w:tc>
        <w:tc>
          <w:tcPr>
            <w:tcW w:w="567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3AA5C20B" w14:textId="77777777">
            <w:pPr>
              <w:ind w:left="0" w:firstLine="0"/>
              <w:rPr>
                <w:rFonts w:eastAsia="Arial" w:cs="Arial"/>
                <w:color w:val="222222"/>
                <w:sz w:val="22"/>
                <w:highlight w:val="white"/>
              </w:rPr>
            </w:pPr>
            <w:r w:rsidRPr="00370F7E">
              <w:rPr>
                <w:rFonts w:eastAsia="Arial" w:cs="Arial"/>
                <w:color w:val="222222"/>
                <w:sz w:val="22"/>
                <w:highlight w:val="white"/>
              </w:rPr>
              <w:t xml:space="preserve">Provide continuous feedback to the Authority detailing </w:t>
            </w:r>
            <w:r>
              <w:rPr>
                <w:rFonts w:eastAsia="Arial" w:cs="Arial"/>
                <w:color w:val="222222"/>
                <w:sz w:val="22"/>
                <w:highlight w:val="white"/>
              </w:rPr>
              <w:t>M</w:t>
            </w:r>
            <w:r w:rsidRPr="00370F7E">
              <w:rPr>
                <w:rFonts w:eastAsia="Arial" w:cs="Arial"/>
                <w:color w:val="222222"/>
                <w:sz w:val="22"/>
                <w:highlight w:val="white"/>
              </w:rPr>
              <w:t>ember and</w:t>
            </w:r>
            <w:r>
              <w:rPr>
                <w:rFonts w:eastAsia="Arial" w:cs="Arial"/>
                <w:color w:val="222222"/>
                <w:sz w:val="22"/>
                <w:highlight w:val="white"/>
              </w:rPr>
              <w:t xml:space="preserve"> other authorised user </w:t>
            </w:r>
            <w:r w:rsidRPr="00370F7E">
              <w:rPr>
                <w:rFonts w:eastAsia="Arial" w:cs="Arial"/>
                <w:color w:val="222222"/>
                <w:sz w:val="22"/>
                <w:highlight w:val="white"/>
              </w:rPr>
              <w:t>experience of using products</w:t>
            </w:r>
            <w:r>
              <w:rPr>
                <w:rFonts w:eastAsia="Arial" w:cs="Arial"/>
                <w:color w:val="222222"/>
                <w:sz w:val="22"/>
                <w:highlight w:val="white"/>
              </w:rPr>
              <w:t xml:space="preserve"> (e.g. an online modeller)</w:t>
            </w:r>
            <w:r w:rsidRPr="00370F7E">
              <w:rPr>
                <w:rFonts w:eastAsia="Arial" w:cs="Arial"/>
                <w:color w:val="222222"/>
                <w:sz w:val="22"/>
                <w:highlight w:val="white"/>
              </w:rPr>
              <w:t xml:space="preserve"> throughout the </w:t>
            </w:r>
            <w:r>
              <w:rPr>
                <w:rFonts w:eastAsia="Arial" w:cs="Arial"/>
                <w:color w:val="222222"/>
                <w:sz w:val="22"/>
                <w:highlight w:val="white"/>
              </w:rPr>
              <w:t>S</w:t>
            </w:r>
            <w:r w:rsidRPr="00370F7E">
              <w:rPr>
                <w:rFonts w:eastAsia="Arial" w:cs="Arial"/>
                <w:color w:val="222222"/>
                <w:sz w:val="22"/>
                <w:highlight w:val="white"/>
              </w:rPr>
              <w:t>ervice</w:t>
            </w:r>
            <w:r>
              <w:rPr>
                <w:rFonts w:eastAsia="Arial" w:cs="Arial"/>
                <w:color w:val="222222"/>
                <w:sz w:val="22"/>
                <w:highlight w:val="white"/>
              </w:rPr>
              <w:t>s</w:t>
            </w:r>
            <w:r w:rsidRPr="00370F7E">
              <w:rPr>
                <w:rFonts w:eastAsia="Arial" w:cs="Arial"/>
                <w:color w:val="222222"/>
                <w:sz w:val="22"/>
                <w:highlight w:val="white"/>
              </w:rPr>
              <w:t>. Using an evidence-based approach, propose improvements to existing products and the development of future products.</w:t>
            </w:r>
          </w:p>
        </w:tc>
        <w:tc>
          <w:tcPr>
            <w:tcW w:w="2410" w:type="dxa"/>
            <w:tcBorders>
              <w:top w:val="single" w:color="000000" w:sz="4" w:space="0"/>
              <w:left w:val="single" w:color="000000" w:sz="4" w:space="0"/>
              <w:bottom w:val="single" w:color="000000" w:sz="4" w:space="0"/>
              <w:right w:val="single" w:color="000000" w:sz="4" w:space="0"/>
            </w:tcBorders>
          </w:tcPr>
          <w:p w:rsidRPr="00891090" w:rsidR="00083C8D" w:rsidP="0012000F" w:rsidRDefault="00083C8D" w14:paraId="0411E070" w14:textId="77777777">
            <w:pPr>
              <w:ind w:left="0" w:firstLine="0"/>
              <w:rPr>
                <w:rFonts w:cs="Arial"/>
                <w:sz w:val="22"/>
              </w:rPr>
            </w:pPr>
            <w:r w:rsidRPr="00891090">
              <w:rPr>
                <w:rFonts w:cs="Arial"/>
                <w:sz w:val="22"/>
              </w:rPr>
              <w:t>Improved Member and RMPP Administrator(s) feedback and net promoter scores.</w:t>
            </w:r>
          </w:p>
        </w:tc>
      </w:tr>
      <w:tr w:rsidRPr="00370F7E" w:rsidR="00083C8D" w:rsidTr="0012000F" w14:paraId="1B82CED7" w14:textId="77777777">
        <w:tc>
          <w:tcPr>
            <w:tcW w:w="1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5AD07AF6" w14:textId="77777777">
            <w:pPr>
              <w:spacing w:before="120" w:after="120"/>
              <w:rPr>
                <w:rFonts w:eastAsia="Arial" w:cs="Arial"/>
                <w:sz w:val="22"/>
              </w:rPr>
            </w:pPr>
            <w:r>
              <w:rPr>
                <w:rFonts w:eastAsia="Arial" w:cs="Arial"/>
                <w:sz w:val="22"/>
              </w:rPr>
              <w:t>NF  2.4</w:t>
            </w:r>
          </w:p>
        </w:tc>
        <w:tc>
          <w:tcPr>
            <w:tcW w:w="567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0B0A180C" w14:textId="77777777">
            <w:pPr>
              <w:ind w:left="0" w:firstLine="0"/>
              <w:rPr>
                <w:rFonts w:eastAsia="Arial" w:cs="Arial"/>
                <w:color w:val="222222"/>
                <w:sz w:val="22"/>
                <w:highlight w:val="white"/>
                <w:u w:val="single"/>
              </w:rPr>
            </w:pPr>
            <w:r w:rsidRPr="00370F7E">
              <w:rPr>
                <w:rFonts w:eastAsia="Arial" w:cs="Arial"/>
                <w:color w:val="222222"/>
                <w:sz w:val="22"/>
                <w:highlight w:val="white"/>
              </w:rPr>
              <w:t>User</w:t>
            </w:r>
            <w:r>
              <w:rPr>
                <w:rFonts w:eastAsia="Arial" w:cs="Arial"/>
                <w:color w:val="222222"/>
                <w:sz w:val="22"/>
                <w:highlight w:val="white"/>
              </w:rPr>
              <w:t>-</w:t>
            </w:r>
            <w:r w:rsidRPr="00370F7E">
              <w:rPr>
                <w:rFonts w:eastAsia="Arial" w:cs="Arial"/>
                <w:color w:val="222222"/>
                <w:sz w:val="22"/>
                <w:highlight w:val="white"/>
              </w:rPr>
              <w:t xml:space="preserve">facing digital services </w:t>
            </w:r>
            <w:r>
              <w:rPr>
                <w:rFonts w:eastAsia="Arial" w:cs="Arial"/>
                <w:color w:val="222222"/>
                <w:sz w:val="22"/>
                <w:highlight w:val="white"/>
              </w:rPr>
              <w:t>shall</w:t>
            </w:r>
            <w:r w:rsidRPr="00370F7E">
              <w:rPr>
                <w:rFonts w:eastAsia="Arial" w:cs="Arial"/>
                <w:color w:val="222222"/>
                <w:sz w:val="22"/>
                <w:highlight w:val="white"/>
              </w:rPr>
              <w:t xml:space="preserve"> adhere to CDDO service standards to ensure a user-centric design and follow best practice in delivering technology:</w:t>
            </w:r>
            <w:r w:rsidRPr="00370F7E">
              <w:rPr>
                <w:rFonts w:eastAsia="Arial" w:cs="Arial"/>
                <w:color w:val="1155CC"/>
                <w:sz w:val="22"/>
                <w:highlight w:val="white"/>
                <w:u w:val="single"/>
              </w:rPr>
              <w:t xml:space="preserve"> </w:t>
            </w:r>
            <w:r w:rsidRPr="00370F7E">
              <w:rPr>
                <w:rFonts w:eastAsia="Arial" w:cs="Arial"/>
                <w:color w:val="1155CC"/>
                <w:sz w:val="22"/>
                <w:highlight w:val="white"/>
                <w:u w:val="single"/>
              </w:rPr>
              <w:t>Digital Service Standards</w:t>
            </w:r>
            <w:r>
              <w:rPr>
                <w:rFonts w:eastAsia="Arial" w:cs="Arial"/>
                <w:color w:val="1155CC"/>
                <w:sz w:val="22"/>
                <w:highlight w:val="white"/>
                <w:u w:val="single"/>
              </w:rPr>
              <w:t>.</w:t>
            </w:r>
          </w:p>
        </w:tc>
        <w:tc>
          <w:tcPr>
            <w:tcW w:w="2410" w:type="dxa"/>
            <w:tcBorders>
              <w:top w:val="single" w:color="000000" w:sz="4" w:space="0"/>
              <w:left w:val="single" w:color="000000" w:sz="4" w:space="0"/>
              <w:bottom w:val="single" w:color="000000" w:sz="4" w:space="0"/>
              <w:right w:val="single" w:color="000000" w:sz="4" w:space="0"/>
            </w:tcBorders>
          </w:tcPr>
          <w:p w:rsidRPr="00891090" w:rsidR="00083C8D" w:rsidP="0012000F" w:rsidRDefault="00083C8D" w14:paraId="1D492E52" w14:textId="77777777">
            <w:pPr>
              <w:ind w:left="0" w:firstLine="0"/>
              <w:rPr>
                <w:rFonts w:cs="Arial"/>
                <w:sz w:val="22"/>
              </w:rPr>
            </w:pPr>
            <w:r w:rsidRPr="00891090">
              <w:rPr>
                <w:rFonts w:cs="Arial"/>
                <w:sz w:val="22"/>
              </w:rPr>
              <w:t>Demonstrate how the digital services meet the service standards.</w:t>
            </w:r>
          </w:p>
        </w:tc>
      </w:tr>
      <w:tr w:rsidRPr="00370F7E" w:rsidR="00083C8D" w:rsidTr="0012000F" w14:paraId="4D6602BA" w14:textId="77777777">
        <w:tc>
          <w:tcPr>
            <w:tcW w:w="1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0445D9C9" w14:textId="77777777">
            <w:pPr>
              <w:spacing w:before="120" w:after="120"/>
              <w:rPr>
                <w:rFonts w:eastAsia="Arial" w:cs="Arial"/>
                <w:sz w:val="22"/>
              </w:rPr>
            </w:pPr>
            <w:r>
              <w:rPr>
                <w:rFonts w:eastAsia="Arial" w:cs="Arial"/>
                <w:sz w:val="22"/>
              </w:rPr>
              <w:t>NF 2.5</w:t>
            </w:r>
          </w:p>
        </w:tc>
        <w:tc>
          <w:tcPr>
            <w:tcW w:w="567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06C0B908" w14:textId="77777777">
            <w:pPr>
              <w:ind w:left="0" w:firstLine="0"/>
              <w:rPr>
                <w:rFonts w:cs="Arial"/>
                <w:sz w:val="22"/>
                <w:shd w:val="clear" w:color="auto" w:fill="D9D2E9"/>
              </w:rPr>
            </w:pPr>
            <w:r w:rsidRPr="00370F7E">
              <w:rPr>
                <w:rFonts w:eastAsia="Arial" w:cs="Arial"/>
                <w:color w:val="222222"/>
                <w:sz w:val="22"/>
                <w:highlight w:val="white"/>
              </w:rPr>
              <w:t xml:space="preserve">Develop </w:t>
            </w:r>
            <w:r>
              <w:rPr>
                <w:rFonts w:eastAsia="Arial" w:cs="Arial"/>
                <w:color w:val="222222"/>
                <w:sz w:val="22"/>
                <w:highlight w:val="white"/>
              </w:rPr>
              <w:t>using</w:t>
            </w:r>
            <w:r w:rsidRPr="00370F7E">
              <w:rPr>
                <w:rFonts w:eastAsia="Arial" w:cs="Arial"/>
                <w:color w:val="222222"/>
                <w:sz w:val="22"/>
                <w:highlight w:val="white"/>
              </w:rPr>
              <w:t xml:space="preserve"> </w:t>
            </w:r>
            <w:r w:rsidRPr="00867CF7">
              <w:rPr>
                <w:rFonts w:eastAsia="Arial"/>
                <w:color w:val="222222"/>
                <w:sz w:val="22"/>
                <w:highlight w:val="white"/>
              </w:rPr>
              <w:t>Open Standards</w:t>
            </w:r>
            <w:r>
              <w:rPr>
                <w:rFonts w:eastAsia="Arial" w:cs="Arial"/>
                <w:color w:val="222222"/>
                <w:sz w:val="22"/>
                <w:highlight w:val="white"/>
              </w:rPr>
              <w:t xml:space="preserve"> Principles</w:t>
            </w:r>
            <w:r w:rsidRPr="00370F7E">
              <w:rPr>
                <w:rFonts w:eastAsia="Arial" w:cs="Arial"/>
                <w:color w:val="222222"/>
                <w:sz w:val="22"/>
                <w:highlight w:val="white"/>
              </w:rPr>
              <w:t xml:space="preserve"> </w:t>
            </w:r>
            <w:r>
              <w:rPr>
                <w:rFonts w:eastAsia="Arial" w:cs="Arial"/>
                <w:color w:val="222222"/>
                <w:sz w:val="22"/>
                <w:highlight w:val="white"/>
              </w:rPr>
              <w:t xml:space="preserve">(as per the links below) </w:t>
            </w:r>
            <w:r w:rsidRPr="00370F7E">
              <w:rPr>
                <w:rFonts w:eastAsia="Arial" w:cs="Arial"/>
                <w:color w:val="222222"/>
                <w:sz w:val="22"/>
                <w:highlight w:val="white"/>
              </w:rPr>
              <w:t xml:space="preserve">when feasible when designing the </w:t>
            </w:r>
            <w:r>
              <w:rPr>
                <w:rFonts w:eastAsia="Arial" w:cs="Arial"/>
                <w:color w:val="222222"/>
                <w:sz w:val="22"/>
                <w:highlight w:val="white"/>
              </w:rPr>
              <w:t>Supplier Solution (including Supplier S</w:t>
            </w:r>
            <w:r w:rsidRPr="00370F7E">
              <w:rPr>
                <w:rFonts w:eastAsia="Arial" w:cs="Arial"/>
                <w:color w:val="222222"/>
                <w:sz w:val="22"/>
                <w:highlight w:val="white"/>
              </w:rPr>
              <w:t>ystem</w:t>
            </w:r>
            <w:r>
              <w:rPr>
                <w:rFonts w:eastAsia="Arial" w:cs="Arial"/>
                <w:color w:val="222222"/>
                <w:sz w:val="22"/>
                <w:highlight w:val="white"/>
              </w:rPr>
              <w:t>s</w:t>
            </w:r>
            <w:r w:rsidRPr="00370F7E">
              <w:rPr>
                <w:rFonts w:eastAsia="Arial" w:cs="Arial"/>
                <w:color w:val="222222"/>
                <w:sz w:val="22"/>
                <w:highlight w:val="white"/>
              </w:rPr>
              <w:t xml:space="preserve"> and interfaces</w:t>
            </w:r>
            <w:r>
              <w:rPr>
                <w:rFonts w:eastAsia="Arial" w:cs="Arial"/>
                <w:color w:val="222222"/>
                <w:sz w:val="22"/>
                <w:highlight w:val="white"/>
              </w:rPr>
              <w:t>)</w:t>
            </w:r>
            <w:r w:rsidRPr="00370F7E">
              <w:rPr>
                <w:rFonts w:eastAsia="Arial" w:cs="Arial"/>
                <w:color w:val="222222"/>
                <w:sz w:val="22"/>
                <w:highlight w:val="white"/>
              </w:rPr>
              <w:t xml:space="preserve"> for connecting to </w:t>
            </w:r>
            <w:r w:rsidRPr="00370F7E">
              <w:rPr>
                <w:rFonts w:eastAsia="Arial" w:cs="Arial"/>
                <w:sz w:val="22"/>
                <w:highlight w:val="white"/>
              </w:rPr>
              <w:t>other government systems</w:t>
            </w:r>
            <w:r>
              <w:rPr>
                <w:rFonts w:eastAsia="Arial" w:cs="Arial"/>
                <w:sz w:val="22"/>
                <w:highlight w:val="white"/>
              </w:rPr>
              <w:t>, including relevant RMPP Administrator(s)’ systems</w:t>
            </w:r>
            <w:r w:rsidRPr="00370F7E">
              <w:rPr>
                <w:rFonts w:eastAsia="Arial" w:cs="Arial"/>
                <w:sz w:val="22"/>
                <w:highlight w:val="white"/>
              </w:rPr>
              <w:t xml:space="preserve">. Security protocols must not be sacrificed and all Open Standards </w:t>
            </w:r>
            <w:r w:rsidRPr="00370F7E">
              <w:rPr>
                <w:rFonts w:eastAsia="Arial" w:cs="Arial"/>
                <w:sz w:val="22"/>
                <w:highlight w:val="white"/>
              </w:rPr>
              <w:lastRenderedPageBreak/>
              <w:t>must demonstrate to the Authority how security is integrated within any developments</w:t>
            </w:r>
            <w:r>
              <w:rPr>
                <w:rFonts w:eastAsia="Arial" w:cs="Arial"/>
                <w:sz w:val="22"/>
              </w:rPr>
              <w:t>.</w:t>
            </w:r>
          </w:p>
          <w:p w:rsidRPr="00370F7E" w:rsidR="00083C8D" w:rsidP="0012000F" w:rsidRDefault="00DA5F89" w14:paraId="2A87268C" w14:textId="77777777">
            <w:pPr>
              <w:spacing w:before="120" w:after="120"/>
              <w:rPr>
                <w:rFonts w:cs="Arial"/>
                <w:sz w:val="22"/>
                <w:shd w:val="clear" w:color="auto" w:fill="D9D2E9"/>
              </w:rPr>
            </w:pPr>
            <w:r w:rsidRPr="00370F7E" w:rsidR="00083C8D">
              <w:rPr>
                <w:rFonts w:eastAsia="Arial" w:cs="Arial"/>
                <w:color w:val="1155CC"/>
                <w:sz w:val="22"/>
                <w:highlight w:val="white"/>
                <w:u w:val="single"/>
              </w:rPr>
              <w:t>Open Standards in Government</w:t>
            </w:r>
          </w:p>
          <w:p w:rsidRPr="00370F7E" w:rsidR="00083C8D" w:rsidP="0012000F" w:rsidRDefault="00DA5F89" w14:paraId="1DDE9D02" w14:textId="77777777">
            <w:pPr>
              <w:spacing w:before="120" w:after="120"/>
              <w:rPr>
                <w:rFonts w:eastAsia="Arial" w:cs="Arial"/>
                <w:color w:val="1155CC"/>
                <w:sz w:val="22"/>
                <w:highlight w:val="white"/>
                <w:u w:val="single"/>
              </w:rPr>
            </w:pPr>
            <w:r w:rsidRPr="00370F7E" w:rsidR="00083C8D">
              <w:rPr>
                <w:rFonts w:eastAsia="Arial" w:cs="Arial"/>
                <w:color w:val="1155CC"/>
                <w:sz w:val="22"/>
                <w:highlight w:val="white"/>
                <w:u w:val="single"/>
              </w:rPr>
              <w:t>Open Standards Principles</w:t>
            </w:r>
          </w:p>
        </w:tc>
        <w:tc>
          <w:tcPr>
            <w:tcW w:w="2410" w:type="dxa"/>
            <w:tcBorders>
              <w:top w:val="single" w:color="000000" w:sz="4" w:space="0"/>
              <w:left w:val="single" w:color="000000" w:sz="4" w:space="0"/>
              <w:bottom w:val="single" w:color="000000" w:sz="4" w:space="0"/>
              <w:right w:val="single" w:color="000000" w:sz="4" w:space="0"/>
            </w:tcBorders>
          </w:tcPr>
          <w:p w:rsidRPr="00891090" w:rsidR="00083C8D" w:rsidP="0012000F" w:rsidRDefault="00083C8D" w14:paraId="003A0888" w14:textId="77777777">
            <w:pPr>
              <w:ind w:left="0" w:firstLine="0"/>
              <w:rPr>
                <w:rFonts w:cs="Arial"/>
                <w:sz w:val="22"/>
              </w:rPr>
            </w:pPr>
            <w:r w:rsidRPr="00891090">
              <w:rPr>
                <w:rFonts w:cs="Arial"/>
                <w:sz w:val="22"/>
              </w:rPr>
              <w:lastRenderedPageBreak/>
              <w:t>Demonstrate how the Supplier Solution meets Open Standards defined by Government.</w:t>
            </w:r>
          </w:p>
        </w:tc>
      </w:tr>
      <w:tr w:rsidRPr="00370F7E" w:rsidR="00083C8D" w:rsidTr="0012000F" w14:paraId="367D93DE" w14:textId="77777777">
        <w:tc>
          <w:tcPr>
            <w:tcW w:w="1410" w:type="dxa"/>
            <w:tcBorders>
              <w:top w:val="single" w:color="000000" w:sz="4" w:space="0"/>
              <w:left w:val="single" w:color="000000" w:sz="4" w:space="0"/>
              <w:bottom w:val="single" w:color="000000" w:sz="4" w:space="0"/>
              <w:right w:val="single" w:color="000000" w:sz="4" w:space="0"/>
            </w:tcBorders>
          </w:tcPr>
          <w:p w:rsidRPr="00361371" w:rsidR="00083C8D" w:rsidP="0012000F" w:rsidRDefault="00083C8D" w14:paraId="5D8371B0" w14:textId="77777777">
            <w:pPr>
              <w:spacing w:before="120" w:after="120"/>
              <w:rPr>
                <w:rFonts w:eastAsia="Arial" w:cs="Arial"/>
                <w:sz w:val="22"/>
              </w:rPr>
            </w:pPr>
            <w:r w:rsidRPr="00361371">
              <w:rPr>
                <w:rFonts w:cs="Arial"/>
                <w:sz w:val="22"/>
              </w:rPr>
              <w:t>NF</w:t>
            </w:r>
            <w:r>
              <w:rPr>
                <w:rFonts w:cs="Arial"/>
                <w:sz w:val="22"/>
              </w:rPr>
              <w:t xml:space="preserve"> </w:t>
            </w:r>
            <w:r w:rsidRPr="00361371">
              <w:rPr>
                <w:rFonts w:cs="Arial"/>
                <w:sz w:val="22"/>
              </w:rPr>
              <w:t>2.6</w:t>
            </w:r>
          </w:p>
        </w:tc>
        <w:tc>
          <w:tcPr>
            <w:tcW w:w="5670" w:type="dxa"/>
            <w:tcBorders>
              <w:top w:val="single" w:color="000000" w:sz="4" w:space="0"/>
              <w:left w:val="single" w:color="000000" w:sz="4" w:space="0"/>
              <w:bottom w:val="single" w:color="000000" w:sz="4" w:space="0"/>
              <w:right w:val="single" w:color="000000" w:sz="4" w:space="0"/>
            </w:tcBorders>
          </w:tcPr>
          <w:p w:rsidR="00083C8D" w:rsidP="0012000F" w:rsidRDefault="00083C8D" w14:paraId="16AD462E" w14:textId="77777777">
            <w:pPr>
              <w:ind w:left="0" w:firstLine="0"/>
              <w:rPr>
                <w:rFonts w:cs="Arial"/>
                <w:sz w:val="22"/>
              </w:rPr>
            </w:pPr>
            <w:r w:rsidRPr="00361371">
              <w:rPr>
                <w:rFonts w:cs="Arial"/>
                <w:sz w:val="22"/>
              </w:rPr>
              <w:t>Ensure that they comply with appropriate and relevant points of the UK Government’s Technology Code of Practice (</w:t>
            </w:r>
            <w:proofErr w:type="spellStart"/>
            <w:r w:rsidRPr="00361371">
              <w:rPr>
                <w:rFonts w:cs="Arial"/>
                <w:sz w:val="22"/>
              </w:rPr>
              <w:t>TCoP</w:t>
            </w:r>
            <w:proofErr w:type="spellEnd"/>
            <w:r w:rsidRPr="00361371">
              <w:rPr>
                <w:rFonts w:cs="Arial"/>
                <w:sz w:val="22"/>
              </w:rPr>
              <w:t>), where feasible:</w:t>
            </w:r>
          </w:p>
          <w:p w:rsidRPr="00FD2F61" w:rsidR="00083C8D" w:rsidP="0012000F" w:rsidRDefault="00DA5F89" w14:paraId="106A1301" w14:textId="77777777">
            <w:pPr>
              <w:spacing w:before="120" w:after="120"/>
              <w:rPr>
                <w:rFonts w:eastAsia="Arial" w:cs="Arial"/>
                <w:color w:val="222222"/>
                <w:sz w:val="22"/>
                <w:highlight w:val="white"/>
              </w:rPr>
            </w:pPr>
            <w:r w:rsidRPr="00FD2F61" w:rsidR="00083C8D">
              <w:rPr>
                <w:rFonts w:eastAsia="Arial" w:cs="Arial"/>
                <w:sz w:val="22"/>
                <w:highlight w:val="white"/>
              </w:rPr>
              <w:t>Technology Code of Practice</w:t>
            </w:r>
          </w:p>
        </w:tc>
        <w:tc>
          <w:tcPr>
            <w:tcW w:w="2410" w:type="dxa"/>
            <w:tcBorders>
              <w:top w:val="single" w:color="000000" w:sz="4" w:space="0"/>
              <w:left w:val="single" w:color="000000" w:sz="4" w:space="0"/>
              <w:bottom w:val="single" w:color="000000" w:sz="4" w:space="0"/>
              <w:right w:val="single" w:color="000000" w:sz="4" w:space="0"/>
            </w:tcBorders>
          </w:tcPr>
          <w:p w:rsidRPr="00891090" w:rsidR="00083C8D" w:rsidP="0012000F" w:rsidRDefault="00083C8D" w14:paraId="5067BAFE" w14:textId="77777777">
            <w:pPr>
              <w:ind w:left="0" w:firstLine="0"/>
              <w:rPr>
                <w:rFonts w:cs="Arial"/>
                <w:sz w:val="22"/>
              </w:rPr>
            </w:pPr>
            <w:r w:rsidRPr="00891090">
              <w:rPr>
                <w:rFonts w:cs="Arial"/>
                <w:sz w:val="22"/>
              </w:rPr>
              <w:t xml:space="preserve">Demonstrate how the Supplier Solution meets the </w:t>
            </w:r>
            <w:proofErr w:type="spellStart"/>
            <w:r w:rsidRPr="00891090">
              <w:rPr>
                <w:rFonts w:cs="Arial"/>
                <w:sz w:val="22"/>
              </w:rPr>
              <w:t>TCoP</w:t>
            </w:r>
            <w:proofErr w:type="spellEnd"/>
            <w:r w:rsidRPr="00891090">
              <w:rPr>
                <w:rFonts w:cs="Arial"/>
                <w:sz w:val="22"/>
              </w:rPr>
              <w:t>.</w:t>
            </w:r>
          </w:p>
        </w:tc>
      </w:tr>
      <w:tr w:rsidRPr="00370F7E" w:rsidR="00083C8D" w:rsidTr="0012000F" w14:paraId="5606E110" w14:textId="77777777">
        <w:tc>
          <w:tcPr>
            <w:tcW w:w="1410" w:type="dxa"/>
            <w:tcBorders>
              <w:top w:val="single" w:color="000000" w:sz="4" w:space="0"/>
              <w:left w:val="single" w:color="000000" w:sz="4" w:space="0"/>
              <w:bottom w:val="single" w:color="000000" w:sz="4" w:space="0"/>
              <w:right w:val="single" w:color="000000" w:sz="4" w:space="0"/>
            </w:tcBorders>
          </w:tcPr>
          <w:p w:rsidRPr="00361371" w:rsidR="00083C8D" w:rsidP="0012000F" w:rsidRDefault="00083C8D" w14:paraId="0A9E6D37" w14:textId="77777777">
            <w:pPr>
              <w:spacing w:before="120" w:after="120"/>
              <w:rPr>
                <w:rFonts w:eastAsia="Arial" w:cs="Arial"/>
                <w:sz w:val="22"/>
              </w:rPr>
            </w:pPr>
            <w:r w:rsidRPr="00361371">
              <w:rPr>
                <w:rFonts w:cs="Arial"/>
                <w:sz w:val="22"/>
              </w:rPr>
              <w:t>NF</w:t>
            </w:r>
            <w:r>
              <w:rPr>
                <w:rFonts w:cs="Arial"/>
                <w:sz w:val="22"/>
              </w:rPr>
              <w:t xml:space="preserve"> </w:t>
            </w:r>
            <w:r w:rsidRPr="00361371">
              <w:rPr>
                <w:rFonts w:cs="Arial"/>
                <w:sz w:val="22"/>
              </w:rPr>
              <w:t>2.7</w:t>
            </w:r>
          </w:p>
        </w:tc>
        <w:tc>
          <w:tcPr>
            <w:tcW w:w="5670" w:type="dxa"/>
            <w:tcBorders>
              <w:top w:val="single" w:color="000000" w:sz="4" w:space="0"/>
              <w:left w:val="single" w:color="000000" w:sz="4" w:space="0"/>
              <w:bottom w:val="single" w:color="000000" w:sz="4" w:space="0"/>
              <w:right w:val="single" w:color="000000" w:sz="4" w:space="0"/>
            </w:tcBorders>
          </w:tcPr>
          <w:p w:rsidR="00083C8D" w:rsidP="0012000F" w:rsidRDefault="00083C8D" w14:paraId="7AD087FB" w14:textId="77777777">
            <w:pPr>
              <w:ind w:left="0" w:firstLine="0"/>
              <w:rPr>
                <w:rFonts w:cs="Arial"/>
                <w:sz w:val="22"/>
              </w:rPr>
            </w:pPr>
            <w:r w:rsidRPr="00361371">
              <w:rPr>
                <w:rFonts w:cs="Arial"/>
                <w:sz w:val="22"/>
              </w:rPr>
              <w:t>Ensure that in meeting Business Systems requirement  BS</w:t>
            </w:r>
            <w:r>
              <w:rPr>
                <w:rFonts w:cs="Arial"/>
                <w:sz w:val="22"/>
              </w:rPr>
              <w:t xml:space="preserve"> </w:t>
            </w:r>
            <w:r w:rsidRPr="00361371">
              <w:rPr>
                <w:rFonts w:cs="Arial"/>
                <w:sz w:val="22"/>
              </w:rPr>
              <w:t>1.4, that they comply with appropriate and relevant points of the UK Government’s API standards, where feasible:</w:t>
            </w:r>
          </w:p>
          <w:p w:rsidRPr="00361371" w:rsidR="00083C8D" w:rsidP="0012000F" w:rsidRDefault="00DA5F89" w14:paraId="2CFDA072" w14:textId="77777777">
            <w:pPr>
              <w:spacing w:before="120" w:after="120"/>
              <w:rPr>
                <w:rFonts w:eastAsia="Arial" w:cs="Arial"/>
                <w:b/>
                <w:color w:val="222222"/>
                <w:sz w:val="22"/>
                <w:highlight w:val="white"/>
              </w:rPr>
            </w:pPr>
            <w:r w:rsidRPr="004B6A2D" w:rsidR="00083C8D">
              <w:rPr>
                <w:rFonts w:cs="Arial"/>
                <w:sz w:val="22"/>
              </w:rPr>
              <w:t>API Standards</w:t>
            </w:r>
          </w:p>
        </w:tc>
        <w:tc>
          <w:tcPr>
            <w:tcW w:w="2410" w:type="dxa"/>
            <w:tcBorders>
              <w:top w:val="single" w:color="000000" w:sz="4" w:space="0"/>
              <w:left w:val="single" w:color="000000" w:sz="4" w:space="0"/>
              <w:bottom w:val="single" w:color="000000" w:sz="4" w:space="0"/>
              <w:right w:val="single" w:color="000000" w:sz="4" w:space="0"/>
            </w:tcBorders>
          </w:tcPr>
          <w:p w:rsidRPr="00891090" w:rsidR="00083C8D" w:rsidP="0012000F" w:rsidRDefault="00083C8D" w14:paraId="1900FD6C" w14:textId="77777777">
            <w:pPr>
              <w:ind w:left="0" w:firstLine="0"/>
              <w:rPr>
                <w:rFonts w:cs="Arial"/>
                <w:sz w:val="22"/>
              </w:rPr>
            </w:pPr>
            <w:r w:rsidRPr="00891090">
              <w:rPr>
                <w:rFonts w:cs="Arial"/>
                <w:sz w:val="22"/>
              </w:rPr>
              <w:t>Demonstrate how the Supplier Solution meets the API design principles defined by Government.</w:t>
            </w:r>
          </w:p>
        </w:tc>
      </w:tr>
    </w:tbl>
    <w:p w:rsidRPr="00FA257A" w:rsidR="00083C8D" w:rsidP="00083C8D" w:rsidRDefault="00083C8D" w14:paraId="60F511EE" w14:textId="77777777">
      <w:pPr>
        <w:pStyle w:val="Heading2"/>
        <w:numPr>
          <w:ilvl w:val="0"/>
          <w:numId w:val="0"/>
        </w:numPr>
        <w:spacing w:before="360"/>
        <w:rPr>
          <w:rFonts w:ascii="Arial" w:hAnsi="Arial" w:cs="Arial"/>
          <w:sz w:val="22"/>
          <w:u w:val="single"/>
        </w:rPr>
      </w:pPr>
      <w:bookmarkStart w:name="_Toc103239991" w:id="87"/>
      <w:r w:rsidRPr="00FA257A">
        <w:rPr>
          <w:rFonts w:ascii="Arial" w:hAnsi="Arial" w:cs="Arial"/>
          <w:sz w:val="22"/>
          <w:u w:val="single"/>
        </w:rPr>
        <w:t>NF 3 - Development life cycle Requirements</w:t>
      </w:r>
      <w:bookmarkEnd w:id="87"/>
    </w:p>
    <w:p w:rsidRPr="00891090" w:rsidR="00083C8D" w:rsidP="00083C8D" w:rsidRDefault="00083C8D" w14:paraId="34BDBF9D" w14:textId="77777777">
      <w:pPr>
        <w:tabs>
          <w:tab w:val="clear" w:pos="0"/>
          <w:tab w:val="clear" w:pos="720"/>
        </w:tabs>
        <w:spacing w:before="120" w:after="120"/>
        <w:ind w:left="0" w:firstLine="0"/>
        <w:outlineLvl w:val="9"/>
        <w:rPr>
          <w:rFonts w:eastAsia="Arial" w:cs="Arial"/>
          <w:sz w:val="22"/>
          <w:highlight w:val="white"/>
          <w:lang w:eastAsia="en-GB"/>
        </w:rPr>
      </w:pPr>
      <w:r w:rsidRPr="00891090">
        <w:rPr>
          <w:rFonts w:eastAsia="Arial" w:cs="Arial"/>
          <w:sz w:val="22"/>
          <w:highlight w:val="white"/>
          <w:lang w:eastAsia="en-GB"/>
        </w:rPr>
        <w:t>The Supplier shall ensure that systems and process design are controlled through a recognised and documented software development life cycle. The Supplier shall demonstrate to the Authority its approach to the software development life cycle. These requirements complement the specific testing requirements documented in the Business Systems Requirements document – BS 3.4.6.</w:t>
      </w:r>
    </w:p>
    <w:p w:rsidRPr="00F40E71" w:rsidR="00083C8D" w:rsidP="00083C8D" w:rsidRDefault="00083C8D" w14:paraId="6E6CAFF1" w14:textId="77777777">
      <w:pPr>
        <w:spacing w:before="120" w:after="120"/>
        <w:rPr>
          <w:rFonts w:eastAsia="Arial Bold" w:cs="Arial"/>
          <w:b/>
          <w:sz w:val="22"/>
          <w:u w:val="single"/>
        </w:rPr>
      </w:pPr>
      <w:r w:rsidRPr="00F40E71">
        <w:rPr>
          <w:rFonts w:eastAsia="Arial Bold" w:cs="Arial"/>
          <w:b/>
          <w:sz w:val="22"/>
          <w:u w:val="single"/>
        </w:rPr>
        <w:t>NF 3.1 - Development life cycle Requirements</w:t>
      </w:r>
    </w:p>
    <w:p w:rsidRPr="00FA257A" w:rsidR="00083C8D" w:rsidP="00083C8D" w:rsidRDefault="00083C8D" w14:paraId="5AA69C72" w14:textId="77777777">
      <w:pPr>
        <w:spacing w:before="120" w:after="120"/>
        <w:rPr>
          <w:rFonts w:eastAsia="Arial" w:cs="Arial"/>
          <w:bCs/>
        </w:rPr>
      </w:pPr>
      <w:r w:rsidRPr="00FA257A">
        <w:rPr>
          <w:rFonts w:eastAsia="Arial" w:cs="Arial"/>
          <w:bCs/>
          <w:sz w:val="22"/>
        </w:rPr>
        <w:t>The Supplier shall:</w:t>
      </w:r>
    </w:p>
    <w:tbl>
      <w:tblPr>
        <w:tblW w:w="9490"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52"/>
        <w:gridCol w:w="5528"/>
        <w:gridCol w:w="2410"/>
      </w:tblGrid>
      <w:tr w:rsidRPr="00370F7E" w:rsidR="00083C8D" w:rsidTr="0012000F" w14:paraId="3FE44657" w14:textId="77777777">
        <w:trPr>
          <w:tblHeader/>
        </w:trPr>
        <w:tc>
          <w:tcPr>
            <w:tcW w:w="1552"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44CCB0D5" w14:textId="77777777">
            <w:pPr>
              <w:rPr>
                <w:rFonts w:eastAsia="Arial" w:cs="Arial"/>
                <w:sz w:val="22"/>
              </w:rPr>
            </w:pPr>
            <w:r>
              <w:rPr>
                <w:rFonts w:eastAsia="Arial" w:cs="Arial"/>
                <w:b/>
                <w:sz w:val="22"/>
              </w:rPr>
              <w:t>Ref</w:t>
            </w:r>
          </w:p>
        </w:tc>
        <w:tc>
          <w:tcPr>
            <w:tcW w:w="5528"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7BA8B909" w14:textId="77777777">
            <w:pPr>
              <w:rPr>
                <w:rFonts w:eastAsia="Arial" w:cs="Arial"/>
                <w:sz w:val="22"/>
              </w:rPr>
            </w:pPr>
            <w:r w:rsidRPr="00370F7E">
              <w:rPr>
                <w:rFonts w:eastAsia="Arial" w:cs="Arial"/>
                <w:b/>
                <w:sz w:val="22"/>
              </w:rPr>
              <w:t>Requirement</w:t>
            </w:r>
          </w:p>
        </w:tc>
        <w:tc>
          <w:tcPr>
            <w:tcW w:w="2410"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12CF906C" w14:textId="77777777">
            <w:pPr>
              <w:ind w:left="0" w:firstLine="0"/>
              <w:rPr>
                <w:rFonts w:eastAsia="Arial" w:cs="Arial"/>
                <w:b/>
                <w:sz w:val="22"/>
              </w:rPr>
            </w:pPr>
            <w:r>
              <w:rPr>
                <w:rFonts w:eastAsia="Arial" w:cs="Arial"/>
                <w:b/>
                <w:sz w:val="22"/>
              </w:rPr>
              <w:t xml:space="preserve">Key output(s) / Deliverable(s) </w:t>
            </w:r>
            <w:r w:rsidRPr="00891090">
              <w:rPr>
                <w:rFonts w:eastAsia="Arial" w:cs="Arial"/>
                <w:b/>
                <w:bCs/>
                <w:sz w:val="22"/>
              </w:rPr>
              <w:t>includes</w:t>
            </w:r>
          </w:p>
        </w:tc>
      </w:tr>
      <w:tr w:rsidRPr="00370F7E" w:rsidR="00083C8D" w:rsidTr="0012000F" w14:paraId="41B167EB" w14:textId="77777777">
        <w:tc>
          <w:tcPr>
            <w:tcW w:w="1552" w:type="dxa"/>
            <w:tcBorders>
              <w:top w:val="single" w:color="000000" w:sz="4" w:space="0"/>
              <w:left w:val="single" w:color="000000" w:sz="4" w:space="0"/>
              <w:bottom w:val="single" w:color="000000" w:sz="4" w:space="0"/>
              <w:right w:val="single" w:color="000000" w:sz="4" w:space="0"/>
            </w:tcBorders>
          </w:tcPr>
          <w:p w:rsidRPr="00267173" w:rsidR="00083C8D" w:rsidP="0012000F" w:rsidRDefault="00083C8D" w14:paraId="336B5FE8" w14:textId="77777777">
            <w:pPr>
              <w:rPr>
                <w:rFonts w:eastAsia="Arial" w:cs="Arial"/>
                <w:sz w:val="22"/>
              </w:rPr>
            </w:pPr>
            <w:r>
              <w:rPr>
                <w:rFonts w:eastAsia="Arial" w:cs="Arial"/>
                <w:sz w:val="22"/>
              </w:rPr>
              <w:t>NF 3.1.1</w:t>
            </w:r>
          </w:p>
        </w:tc>
        <w:tc>
          <w:tcPr>
            <w:tcW w:w="5528"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394B1B20" w14:textId="47EE9107">
            <w:pPr>
              <w:numPr>
                <w:ilvl w:val="0"/>
                <w:numId w:val="117"/>
              </w:numPr>
              <w:tabs>
                <w:tab w:val="clear" w:pos="0"/>
                <w:tab w:val="clear" w:pos="720"/>
              </w:tabs>
              <w:spacing w:after="0"/>
              <w:ind w:left="463" w:hanging="426"/>
              <w:outlineLvl w:val="9"/>
              <w:rPr>
                <w:rFonts w:eastAsia="Arial" w:cs="Arial"/>
                <w:color w:val="222222"/>
                <w:sz w:val="22"/>
              </w:rPr>
            </w:pPr>
            <w:r w:rsidRPr="00370F7E">
              <w:rPr>
                <w:rFonts w:eastAsia="Arial" w:cs="Arial"/>
                <w:sz w:val="22"/>
              </w:rPr>
              <w:t xml:space="preserve">Develop and document a robust, secure and scalable </w:t>
            </w:r>
            <w:r>
              <w:rPr>
                <w:rFonts w:eastAsia="Arial" w:cs="Arial"/>
                <w:sz w:val="22"/>
              </w:rPr>
              <w:t>“</w:t>
            </w:r>
            <w:r w:rsidR="008E3B41">
              <w:rPr>
                <w:rFonts w:eastAsia="Arial" w:cs="Arial"/>
                <w:sz w:val="22"/>
              </w:rPr>
              <w:t>s</w:t>
            </w:r>
            <w:r w:rsidRPr="00370F7E">
              <w:rPr>
                <w:rFonts w:eastAsia="Arial" w:cs="Arial"/>
                <w:sz w:val="22"/>
              </w:rPr>
              <w:t xml:space="preserve">oftware </w:t>
            </w:r>
            <w:r w:rsidR="008E3B41">
              <w:rPr>
                <w:rFonts w:eastAsia="Arial" w:cs="Arial"/>
                <w:sz w:val="22"/>
              </w:rPr>
              <w:t>d</w:t>
            </w:r>
            <w:r w:rsidRPr="00370F7E">
              <w:rPr>
                <w:rFonts w:eastAsia="Arial" w:cs="Arial"/>
                <w:sz w:val="22"/>
              </w:rPr>
              <w:t xml:space="preserve">evelopment </w:t>
            </w:r>
            <w:r w:rsidR="008E3B41">
              <w:rPr>
                <w:rFonts w:eastAsia="Arial" w:cs="Arial"/>
                <w:sz w:val="22"/>
              </w:rPr>
              <w:t>l</w:t>
            </w:r>
            <w:r w:rsidRPr="00370F7E">
              <w:rPr>
                <w:rFonts w:eastAsia="Arial" w:cs="Arial"/>
                <w:sz w:val="22"/>
              </w:rPr>
              <w:t xml:space="preserve">ife </w:t>
            </w:r>
            <w:r w:rsidR="008E3B41">
              <w:rPr>
                <w:rFonts w:eastAsia="Arial" w:cs="Arial"/>
                <w:sz w:val="22"/>
              </w:rPr>
              <w:t>c</w:t>
            </w:r>
            <w:r w:rsidRPr="00370F7E">
              <w:rPr>
                <w:rFonts w:eastAsia="Arial" w:cs="Arial"/>
                <w:sz w:val="22"/>
              </w:rPr>
              <w:t>ycle</w:t>
            </w:r>
            <w:r>
              <w:rPr>
                <w:rFonts w:eastAsia="Arial" w:cs="Arial"/>
                <w:sz w:val="22"/>
              </w:rPr>
              <w:t>”</w:t>
            </w:r>
            <w:r w:rsidRPr="00370F7E">
              <w:rPr>
                <w:rFonts w:eastAsia="Arial" w:cs="Arial"/>
                <w:sz w:val="22"/>
              </w:rPr>
              <w:t xml:space="preserve"> (</w:t>
            </w:r>
            <w:r w:rsidR="008E3B41">
              <w:rPr>
                <w:rFonts w:eastAsia="Arial" w:cs="Arial"/>
                <w:sz w:val="22"/>
              </w:rPr>
              <w:t>"</w:t>
            </w:r>
            <w:r w:rsidRPr="00370F7E">
              <w:rPr>
                <w:rFonts w:eastAsia="Arial" w:cs="Arial"/>
                <w:sz w:val="22"/>
              </w:rPr>
              <w:t>SDLC</w:t>
            </w:r>
            <w:r w:rsidR="008E3B41">
              <w:rPr>
                <w:rFonts w:eastAsia="Arial" w:cs="Arial"/>
                <w:sz w:val="22"/>
              </w:rPr>
              <w:t>"</w:t>
            </w:r>
            <w:r w:rsidRPr="00370F7E">
              <w:rPr>
                <w:rFonts w:eastAsia="Arial" w:cs="Arial"/>
                <w:sz w:val="22"/>
              </w:rPr>
              <w:t>);</w:t>
            </w:r>
          </w:p>
          <w:p w:rsidRPr="00370F7E" w:rsidR="00083C8D" w:rsidP="0012000F" w:rsidRDefault="00083C8D" w14:paraId="115C7E48" w14:textId="77777777">
            <w:pPr>
              <w:numPr>
                <w:ilvl w:val="0"/>
                <w:numId w:val="117"/>
              </w:numPr>
              <w:tabs>
                <w:tab w:val="clear" w:pos="0"/>
                <w:tab w:val="clear" w:pos="720"/>
              </w:tabs>
              <w:spacing w:after="0"/>
              <w:ind w:left="463" w:hanging="426"/>
              <w:outlineLvl w:val="9"/>
              <w:rPr>
                <w:rFonts w:eastAsia="Arial" w:cs="Arial"/>
                <w:sz w:val="22"/>
              </w:rPr>
            </w:pPr>
            <w:r w:rsidRPr="00370F7E">
              <w:rPr>
                <w:rFonts w:eastAsia="Arial" w:cs="Arial"/>
                <w:sz w:val="22"/>
              </w:rPr>
              <w:t>Present the SDLC to the Authority;</w:t>
            </w:r>
          </w:p>
          <w:p w:rsidRPr="00370F7E" w:rsidR="00083C8D" w:rsidP="0012000F" w:rsidRDefault="00083C8D" w14:paraId="246559F6" w14:textId="7CA3D3F8">
            <w:pPr>
              <w:numPr>
                <w:ilvl w:val="0"/>
                <w:numId w:val="117"/>
              </w:numPr>
              <w:tabs>
                <w:tab w:val="clear" w:pos="0"/>
                <w:tab w:val="clear" w:pos="720"/>
              </w:tabs>
              <w:spacing w:after="0"/>
              <w:ind w:left="463" w:hanging="426"/>
              <w:outlineLvl w:val="9"/>
              <w:rPr>
                <w:rFonts w:eastAsia="Arial" w:cs="Arial"/>
                <w:sz w:val="22"/>
              </w:rPr>
            </w:pPr>
            <w:r w:rsidRPr="00370F7E">
              <w:rPr>
                <w:rFonts w:eastAsia="Arial" w:cs="Arial"/>
                <w:sz w:val="22"/>
              </w:rPr>
              <w:t xml:space="preserve">Maintain the SDLC throughout the lifetime of </w:t>
            </w:r>
            <w:r w:rsidR="00E02465">
              <w:rPr>
                <w:rFonts w:eastAsia="Arial" w:cs="Arial"/>
                <w:sz w:val="22"/>
              </w:rPr>
              <w:t>this Agreement</w:t>
            </w:r>
            <w:r w:rsidRPr="00370F7E">
              <w:rPr>
                <w:rFonts w:eastAsia="Arial" w:cs="Arial"/>
                <w:sz w:val="22"/>
              </w:rPr>
              <w:t xml:space="preserve"> and demonstrate to the Authority how it is being implemented;</w:t>
            </w:r>
          </w:p>
          <w:p w:rsidRPr="00370F7E" w:rsidR="00083C8D" w:rsidP="0012000F" w:rsidRDefault="00083C8D" w14:paraId="5F3908FC" w14:textId="77777777">
            <w:pPr>
              <w:numPr>
                <w:ilvl w:val="0"/>
                <w:numId w:val="117"/>
              </w:numPr>
              <w:tabs>
                <w:tab w:val="clear" w:pos="0"/>
                <w:tab w:val="clear" w:pos="720"/>
              </w:tabs>
              <w:spacing w:after="0"/>
              <w:ind w:left="463" w:hanging="426"/>
              <w:outlineLvl w:val="9"/>
              <w:rPr>
                <w:rFonts w:eastAsia="Arial" w:cs="Arial"/>
                <w:sz w:val="22"/>
              </w:rPr>
            </w:pPr>
            <w:r w:rsidRPr="00370F7E">
              <w:rPr>
                <w:rFonts w:eastAsia="Arial" w:cs="Arial"/>
                <w:sz w:val="22"/>
              </w:rPr>
              <w:t>Provide the Authority with a copy of the documented approach when requested;</w:t>
            </w:r>
            <w:r>
              <w:rPr>
                <w:rFonts w:eastAsia="Arial" w:cs="Arial"/>
                <w:sz w:val="22"/>
              </w:rPr>
              <w:t xml:space="preserve"> and</w:t>
            </w:r>
          </w:p>
          <w:p w:rsidRPr="00370F7E" w:rsidR="00083C8D" w:rsidP="0012000F" w:rsidRDefault="00083C8D" w14:paraId="2A1A847D" w14:textId="3407D8A4">
            <w:pPr>
              <w:numPr>
                <w:ilvl w:val="0"/>
                <w:numId w:val="117"/>
              </w:numPr>
              <w:tabs>
                <w:tab w:val="clear" w:pos="0"/>
                <w:tab w:val="clear" w:pos="720"/>
              </w:tabs>
              <w:spacing w:after="120"/>
              <w:ind w:left="463" w:hanging="426"/>
              <w:outlineLvl w:val="9"/>
              <w:rPr>
                <w:rFonts w:eastAsia="Arial" w:cs="Arial"/>
                <w:sz w:val="22"/>
              </w:rPr>
            </w:pPr>
            <w:r w:rsidRPr="00370F7E">
              <w:rPr>
                <w:rFonts w:eastAsia="Arial" w:cs="Arial"/>
                <w:sz w:val="22"/>
              </w:rPr>
              <w:t xml:space="preserve">Demonstrate to the Authority how the SDLC will minimise risk to the </w:t>
            </w:r>
            <w:r>
              <w:rPr>
                <w:rFonts w:eastAsia="Arial" w:cs="Arial"/>
                <w:sz w:val="22"/>
              </w:rPr>
              <w:t>S</w:t>
            </w:r>
            <w:r w:rsidRPr="00370F7E">
              <w:rPr>
                <w:rFonts w:eastAsia="Arial" w:cs="Arial"/>
                <w:sz w:val="22"/>
              </w:rPr>
              <w:t>ervice</w:t>
            </w:r>
            <w:r w:rsidR="00E02465">
              <w:rPr>
                <w:rFonts w:eastAsia="Arial" w:cs="Arial"/>
                <w:sz w:val="22"/>
              </w:rPr>
              <w:t xml:space="preserve"> and outputs from service delivery</w:t>
            </w:r>
            <w:r>
              <w:rPr>
                <w:rFonts w:eastAsia="Arial" w:cs="Arial"/>
                <w:sz w:val="22"/>
              </w:rPr>
              <w:t>.</w:t>
            </w:r>
          </w:p>
        </w:tc>
        <w:tc>
          <w:tcPr>
            <w:tcW w:w="2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56597A30" w14:textId="77777777">
            <w:pPr>
              <w:ind w:left="0" w:firstLine="0"/>
              <w:rPr>
                <w:rFonts w:eastAsia="Arial" w:cs="Arial"/>
                <w:sz w:val="22"/>
              </w:rPr>
            </w:pPr>
            <w:r>
              <w:rPr>
                <w:rFonts w:eastAsia="Arial" w:cs="Arial"/>
                <w:sz w:val="22"/>
              </w:rPr>
              <w:t>Documented SDLC and a copy provided to the Authority within thirty (30) days of the Effective Date.</w:t>
            </w:r>
          </w:p>
        </w:tc>
      </w:tr>
      <w:tr w:rsidRPr="00370F7E" w:rsidR="00083C8D" w:rsidTr="0012000F" w14:paraId="050AA775" w14:textId="77777777">
        <w:tc>
          <w:tcPr>
            <w:tcW w:w="1552" w:type="dxa"/>
            <w:tcBorders>
              <w:top w:val="single" w:color="000000" w:sz="4" w:space="0"/>
              <w:left w:val="single" w:color="000000" w:sz="4" w:space="0"/>
              <w:bottom w:val="single" w:color="000000" w:sz="4" w:space="0"/>
              <w:right w:val="single" w:color="000000" w:sz="4" w:space="0"/>
            </w:tcBorders>
          </w:tcPr>
          <w:p w:rsidRPr="00267173" w:rsidR="00083C8D" w:rsidP="0012000F" w:rsidRDefault="00083C8D" w14:paraId="4DEC6C1A" w14:textId="77777777">
            <w:pPr>
              <w:rPr>
                <w:rFonts w:eastAsia="Arial" w:cs="Arial"/>
                <w:sz w:val="22"/>
              </w:rPr>
            </w:pPr>
            <w:r>
              <w:rPr>
                <w:rFonts w:eastAsia="Arial" w:cs="Arial"/>
                <w:sz w:val="22"/>
              </w:rPr>
              <w:lastRenderedPageBreak/>
              <w:t>NF 3.1.2</w:t>
            </w:r>
          </w:p>
        </w:tc>
        <w:tc>
          <w:tcPr>
            <w:tcW w:w="5528"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01FBF119" w14:textId="77777777">
            <w:pPr>
              <w:ind w:left="0" w:firstLine="0"/>
              <w:rPr>
                <w:rFonts w:eastAsia="Arial" w:cs="Arial"/>
                <w:sz w:val="22"/>
              </w:rPr>
            </w:pPr>
            <w:r w:rsidRPr="00370F7E">
              <w:rPr>
                <w:rFonts w:eastAsia="Arial" w:cs="Arial"/>
                <w:sz w:val="22"/>
              </w:rPr>
              <w:t xml:space="preserve">Demonstrate to the Authority how end users have been included in the design and testing stages of the </w:t>
            </w:r>
            <w:r>
              <w:rPr>
                <w:rFonts w:eastAsia="Arial" w:cs="Arial"/>
                <w:sz w:val="22"/>
              </w:rPr>
              <w:t>SDLC</w:t>
            </w:r>
            <w:r w:rsidRPr="00370F7E">
              <w:rPr>
                <w:rFonts w:eastAsia="Arial" w:cs="Arial"/>
                <w:sz w:val="22"/>
              </w:rPr>
              <w:t xml:space="preserve"> to ensure that it is fit for purpose.</w:t>
            </w:r>
          </w:p>
          <w:p w:rsidRPr="00370F7E" w:rsidR="00083C8D" w:rsidP="0012000F" w:rsidRDefault="00083C8D" w14:paraId="395D02C8" w14:textId="77777777">
            <w:pPr>
              <w:ind w:left="0" w:firstLine="0"/>
              <w:rPr>
                <w:rFonts w:eastAsia="Arial" w:cs="Arial"/>
                <w:sz w:val="22"/>
              </w:rPr>
            </w:pPr>
            <w:r w:rsidRPr="00370F7E">
              <w:rPr>
                <w:rFonts w:eastAsia="Arial" w:cs="Arial"/>
                <w:sz w:val="22"/>
              </w:rPr>
              <w:t xml:space="preserve">This </w:t>
            </w:r>
            <w:r>
              <w:rPr>
                <w:rFonts w:eastAsia="Arial" w:cs="Arial"/>
                <w:sz w:val="22"/>
              </w:rPr>
              <w:t>shall</w:t>
            </w:r>
            <w:r w:rsidRPr="00370F7E">
              <w:rPr>
                <w:rFonts w:eastAsia="Arial" w:cs="Arial"/>
                <w:sz w:val="22"/>
              </w:rPr>
              <w:t xml:space="preserve"> include both internal e</w:t>
            </w:r>
            <w:r>
              <w:rPr>
                <w:rFonts w:eastAsia="Arial" w:cs="Arial"/>
                <w:sz w:val="22"/>
              </w:rPr>
              <w:t>nd users and external, such as the RMPP Administrator(</w:t>
            </w:r>
            <w:r w:rsidRPr="00370F7E">
              <w:rPr>
                <w:rFonts w:eastAsia="Arial" w:cs="Arial"/>
                <w:sz w:val="22"/>
              </w:rPr>
              <w:t>s</w:t>
            </w:r>
            <w:r>
              <w:rPr>
                <w:rFonts w:eastAsia="Arial" w:cs="Arial"/>
                <w:sz w:val="22"/>
              </w:rPr>
              <w:t>)</w:t>
            </w:r>
            <w:r w:rsidRPr="00370F7E">
              <w:rPr>
                <w:rFonts w:eastAsia="Arial" w:cs="Arial"/>
                <w:sz w:val="22"/>
              </w:rPr>
              <w:t xml:space="preserve"> and </w:t>
            </w:r>
            <w:r>
              <w:rPr>
                <w:rFonts w:eastAsia="Arial" w:cs="Arial"/>
                <w:sz w:val="22"/>
              </w:rPr>
              <w:t>M</w:t>
            </w:r>
            <w:r w:rsidRPr="00370F7E">
              <w:rPr>
                <w:rFonts w:eastAsia="Arial" w:cs="Arial"/>
                <w:sz w:val="22"/>
              </w:rPr>
              <w:t>embers when appropriate.</w:t>
            </w:r>
          </w:p>
        </w:tc>
        <w:tc>
          <w:tcPr>
            <w:tcW w:w="2410" w:type="dxa"/>
            <w:tcBorders>
              <w:top w:val="single" w:color="000000" w:sz="4" w:space="0"/>
              <w:left w:val="single" w:color="000000" w:sz="4" w:space="0"/>
              <w:bottom w:val="single" w:color="000000" w:sz="4" w:space="0"/>
              <w:right w:val="single" w:color="000000" w:sz="4" w:space="0"/>
            </w:tcBorders>
          </w:tcPr>
          <w:p w:rsidRPr="00891090" w:rsidR="00083C8D" w:rsidP="0012000F" w:rsidRDefault="00083C8D" w14:paraId="40407D10" w14:textId="77777777">
            <w:pPr>
              <w:ind w:left="0" w:firstLine="0"/>
              <w:rPr>
                <w:rFonts w:eastAsia="Arial" w:cs="Arial"/>
                <w:sz w:val="22"/>
              </w:rPr>
            </w:pPr>
            <w:r w:rsidRPr="00370F7E">
              <w:rPr>
                <w:rFonts w:eastAsia="Arial" w:cs="Arial"/>
                <w:sz w:val="22"/>
              </w:rPr>
              <w:t>Documented solution design approach</w:t>
            </w:r>
            <w:r w:rsidRPr="00267173">
              <w:rPr>
                <w:rFonts w:eastAsia="Arial" w:cs="Arial"/>
                <w:sz w:val="22"/>
              </w:rPr>
              <w:t xml:space="preserve"> provided to the Authority within</w:t>
            </w:r>
            <w:r>
              <w:rPr>
                <w:rFonts w:eastAsia="Arial" w:cs="Arial"/>
                <w:sz w:val="22"/>
              </w:rPr>
              <w:t xml:space="preserve"> thirty</w:t>
            </w:r>
            <w:r w:rsidRPr="00267173">
              <w:rPr>
                <w:rFonts w:eastAsia="Arial" w:cs="Arial"/>
                <w:sz w:val="22"/>
              </w:rPr>
              <w:t xml:space="preserve"> </w:t>
            </w:r>
            <w:r>
              <w:rPr>
                <w:rFonts w:eastAsia="Arial" w:cs="Arial"/>
                <w:sz w:val="22"/>
              </w:rPr>
              <w:t>(</w:t>
            </w:r>
            <w:r w:rsidRPr="00267173">
              <w:rPr>
                <w:rFonts w:eastAsia="Arial" w:cs="Arial"/>
                <w:sz w:val="22"/>
              </w:rPr>
              <w:t>30</w:t>
            </w:r>
            <w:r>
              <w:rPr>
                <w:rFonts w:eastAsia="Arial" w:cs="Arial"/>
                <w:sz w:val="22"/>
              </w:rPr>
              <w:t>)</w:t>
            </w:r>
            <w:r w:rsidRPr="00267173">
              <w:rPr>
                <w:rFonts w:eastAsia="Arial" w:cs="Arial"/>
                <w:sz w:val="22"/>
              </w:rPr>
              <w:t xml:space="preserve"> days of the Effective Date</w:t>
            </w:r>
            <w:r>
              <w:rPr>
                <w:rFonts w:eastAsia="Arial" w:cs="Arial"/>
                <w:sz w:val="22"/>
              </w:rPr>
              <w:t>.</w:t>
            </w:r>
          </w:p>
        </w:tc>
      </w:tr>
      <w:tr w:rsidRPr="00370F7E" w:rsidR="00083C8D" w:rsidTr="0012000F" w14:paraId="2E35BA23" w14:textId="77777777">
        <w:tc>
          <w:tcPr>
            <w:tcW w:w="1552" w:type="dxa"/>
            <w:tcBorders>
              <w:top w:val="single" w:color="000000" w:sz="4" w:space="0"/>
              <w:left w:val="single" w:color="000000" w:sz="4" w:space="0"/>
              <w:bottom w:val="single" w:color="000000" w:sz="4" w:space="0"/>
              <w:right w:val="single" w:color="000000" w:sz="4" w:space="0"/>
            </w:tcBorders>
          </w:tcPr>
          <w:p w:rsidRPr="00267173" w:rsidR="00083C8D" w:rsidP="0012000F" w:rsidRDefault="00083C8D" w14:paraId="04C6E26A" w14:textId="77777777">
            <w:pPr>
              <w:rPr>
                <w:rFonts w:eastAsia="Arial" w:cs="Arial"/>
                <w:sz w:val="22"/>
              </w:rPr>
            </w:pPr>
            <w:r>
              <w:rPr>
                <w:rFonts w:eastAsia="Arial" w:cs="Arial"/>
                <w:sz w:val="22"/>
              </w:rPr>
              <w:t xml:space="preserve">NF </w:t>
            </w:r>
            <w:r w:rsidRPr="00267173">
              <w:rPr>
                <w:rFonts w:eastAsia="Arial" w:cs="Arial"/>
                <w:sz w:val="22"/>
              </w:rPr>
              <w:t>3.</w:t>
            </w:r>
            <w:r>
              <w:rPr>
                <w:rFonts w:eastAsia="Arial" w:cs="Arial"/>
                <w:sz w:val="22"/>
              </w:rPr>
              <w:t>1.</w:t>
            </w:r>
            <w:r w:rsidRPr="00267173">
              <w:rPr>
                <w:rFonts w:eastAsia="Arial" w:cs="Arial"/>
                <w:sz w:val="22"/>
              </w:rPr>
              <w:t>3</w:t>
            </w:r>
          </w:p>
        </w:tc>
        <w:tc>
          <w:tcPr>
            <w:tcW w:w="5528"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5CE8A4BE" w14:textId="113FBF43">
            <w:pPr>
              <w:ind w:left="0" w:firstLine="0"/>
              <w:rPr>
                <w:rFonts w:eastAsia="Arial" w:cs="Arial"/>
                <w:sz w:val="22"/>
              </w:rPr>
            </w:pPr>
            <w:r w:rsidRPr="00370F7E">
              <w:rPr>
                <w:rFonts w:eastAsia="Arial" w:cs="Arial"/>
                <w:sz w:val="22"/>
              </w:rPr>
              <w:t xml:space="preserve">Ensure solutions, including letters, workflow configuration, </w:t>
            </w:r>
            <w:r>
              <w:rPr>
                <w:rFonts w:eastAsia="Arial" w:cs="Arial"/>
                <w:sz w:val="22"/>
              </w:rPr>
              <w:t>B</w:t>
            </w:r>
            <w:r w:rsidRPr="00370F7E">
              <w:rPr>
                <w:rFonts w:eastAsia="Arial" w:cs="Arial"/>
                <w:sz w:val="22"/>
              </w:rPr>
              <w:t xml:space="preserve">enefit calculations and digital platforms are tested within defined testing environments before being promoted to the production environment. Testing requirements </w:t>
            </w:r>
            <w:r>
              <w:rPr>
                <w:rFonts w:eastAsia="Arial" w:cs="Arial"/>
                <w:sz w:val="22"/>
              </w:rPr>
              <w:t xml:space="preserve">and procedures </w:t>
            </w:r>
            <w:r w:rsidRPr="00370F7E">
              <w:rPr>
                <w:rFonts w:eastAsia="Arial" w:cs="Arial"/>
                <w:sz w:val="22"/>
              </w:rPr>
              <w:t>are detailed in Schedule 6.2</w:t>
            </w:r>
            <w:r>
              <w:rPr>
                <w:rFonts w:eastAsia="Arial" w:cs="Arial"/>
                <w:sz w:val="22"/>
              </w:rPr>
              <w:t xml:space="preserve"> (</w:t>
            </w:r>
            <w:r w:rsidRPr="00E71335">
              <w:rPr>
                <w:rFonts w:eastAsia="Arial" w:cs="Arial"/>
                <w:i/>
                <w:sz w:val="22"/>
              </w:rPr>
              <w:t xml:space="preserve">Transition </w:t>
            </w:r>
            <w:r>
              <w:rPr>
                <w:rFonts w:eastAsia="Arial" w:cs="Arial"/>
                <w:i/>
                <w:sz w:val="22"/>
              </w:rPr>
              <w:t xml:space="preserve">Testing </w:t>
            </w:r>
            <w:r w:rsidRPr="00E71335">
              <w:rPr>
                <w:rFonts w:eastAsia="Arial" w:cs="Arial"/>
                <w:i/>
                <w:sz w:val="22"/>
              </w:rPr>
              <w:t>Assurance</w:t>
            </w:r>
            <w:r>
              <w:rPr>
                <w:rFonts w:eastAsia="Arial" w:cs="Arial"/>
                <w:i/>
                <w:sz w:val="22"/>
              </w:rPr>
              <w:t xml:space="preserve"> Procedures</w:t>
            </w:r>
            <w:r w:rsidRPr="00E71335">
              <w:rPr>
                <w:rFonts w:eastAsia="Arial" w:cs="Arial"/>
                <w:i/>
                <w:sz w:val="22"/>
              </w:rPr>
              <w:t xml:space="preserve"> and Project Testing Procedures</w:t>
            </w:r>
            <w:r>
              <w:rPr>
                <w:rFonts w:eastAsia="Arial" w:cs="Arial"/>
                <w:sz w:val="22"/>
              </w:rPr>
              <w:t>).</w:t>
            </w:r>
          </w:p>
        </w:tc>
        <w:tc>
          <w:tcPr>
            <w:tcW w:w="2410" w:type="dxa"/>
            <w:tcBorders>
              <w:top w:val="single" w:color="000000" w:sz="4" w:space="0"/>
              <w:left w:val="single" w:color="000000" w:sz="4" w:space="0"/>
              <w:bottom w:val="single" w:color="000000" w:sz="4" w:space="0"/>
              <w:right w:val="single" w:color="000000" w:sz="4" w:space="0"/>
            </w:tcBorders>
          </w:tcPr>
          <w:p w:rsidRPr="00891090" w:rsidR="00083C8D" w:rsidP="0012000F" w:rsidRDefault="00083C8D" w14:paraId="6404FB9E" w14:textId="77777777">
            <w:pPr>
              <w:ind w:left="0" w:firstLine="0"/>
              <w:rPr>
                <w:rFonts w:eastAsia="Arial" w:cs="Arial"/>
                <w:sz w:val="22"/>
              </w:rPr>
            </w:pPr>
            <w:r w:rsidRPr="00370F7E">
              <w:rPr>
                <w:rFonts w:eastAsia="Arial" w:cs="Arial"/>
                <w:sz w:val="22"/>
              </w:rPr>
              <w:t>Documented solution design approach</w:t>
            </w:r>
            <w:r w:rsidRPr="00267173">
              <w:rPr>
                <w:rFonts w:eastAsia="Arial" w:cs="Arial"/>
                <w:sz w:val="22"/>
              </w:rPr>
              <w:t xml:space="preserve"> provided to the Authority within</w:t>
            </w:r>
            <w:r>
              <w:rPr>
                <w:rFonts w:eastAsia="Arial" w:cs="Arial"/>
                <w:sz w:val="22"/>
              </w:rPr>
              <w:t xml:space="preserve"> thirty</w:t>
            </w:r>
            <w:r w:rsidRPr="00267173">
              <w:rPr>
                <w:rFonts w:eastAsia="Arial" w:cs="Arial"/>
                <w:sz w:val="22"/>
              </w:rPr>
              <w:t xml:space="preserve"> </w:t>
            </w:r>
            <w:r>
              <w:rPr>
                <w:rFonts w:eastAsia="Arial" w:cs="Arial"/>
                <w:sz w:val="22"/>
              </w:rPr>
              <w:t>(</w:t>
            </w:r>
            <w:r w:rsidRPr="00267173">
              <w:rPr>
                <w:rFonts w:eastAsia="Arial" w:cs="Arial"/>
                <w:sz w:val="22"/>
              </w:rPr>
              <w:t>30</w:t>
            </w:r>
            <w:r>
              <w:rPr>
                <w:rFonts w:eastAsia="Arial" w:cs="Arial"/>
                <w:sz w:val="22"/>
              </w:rPr>
              <w:t>)</w:t>
            </w:r>
            <w:r w:rsidRPr="00267173">
              <w:rPr>
                <w:rFonts w:eastAsia="Arial" w:cs="Arial"/>
                <w:sz w:val="22"/>
              </w:rPr>
              <w:t xml:space="preserve"> days of the Effective Date</w:t>
            </w:r>
            <w:r>
              <w:rPr>
                <w:rFonts w:eastAsia="Arial" w:cs="Arial"/>
                <w:sz w:val="22"/>
              </w:rPr>
              <w:t>.</w:t>
            </w:r>
          </w:p>
        </w:tc>
      </w:tr>
      <w:tr w:rsidRPr="00370F7E" w:rsidR="00083C8D" w:rsidTr="0012000F" w14:paraId="6D4C60AF" w14:textId="77777777">
        <w:tc>
          <w:tcPr>
            <w:tcW w:w="1552" w:type="dxa"/>
            <w:tcBorders>
              <w:top w:val="single" w:color="000000" w:sz="4" w:space="0"/>
              <w:left w:val="single" w:color="000000" w:sz="4" w:space="0"/>
              <w:bottom w:val="single" w:color="000000" w:sz="4" w:space="0"/>
              <w:right w:val="single" w:color="000000" w:sz="4" w:space="0"/>
            </w:tcBorders>
          </w:tcPr>
          <w:p w:rsidRPr="00267173" w:rsidR="00083C8D" w:rsidP="0012000F" w:rsidRDefault="00083C8D" w14:paraId="5E328D1B" w14:textId="77777777">
            <w:pPr>
              <w:rPr>
                <w:rFonts w:eastAsia="Arial" w:cs="Arial"/>
                <w:sz w:val="22"/>
              </w:rPr>
            </w:pPr>
            <w:r>
              <w:rPr>
                <w:rFonts w:eastAsia="Arial" w:cs="Arial"/>
                <w:sz w:val="22"/>
              </w:rPr>
              <w:t xml:space="preserve">NF </w:t>
            </w:r>
            <w:r w:rsidRPr="00267173">
              <w:rPr>
                <w:rFonts w:eastAsia="Arial" w:cs="Arial"/>
                <w:sz w:val="22"/>
              </w:rPr>
              <w:t>3.</w:t>
            </w:r>
            <w:r>
              <w:rPr>
                <w:rFonts w:eastAsia="Arial" w:cs="Arial"/>
                <w:sz w:val="22"/>
              </w:rPr>
              <w:t>1.</w:t>
            </w:r>
            <w:r w:rsidRPr="00267173">
              <w:rPr>
                <w:rFonts w:eastAsia="Arial" w:cs="Arial"/>
                <w:sz w:val="22"/>
              </w:rPr>
              <w:t>4</w:t>
            </w:r>
          </w:p>
        </w:tc>
        <w:tc>
          <w:tcPr>
            <w:tcW w:w="5528"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545C2E15" w14:textId="77777777">
            <w:pPr>
              <w:ind w:left="0" w:firstLine="0"/>
              <w:rPr>
                <w:rFonts w:eastAsia="Arial" w:cs="Arial"/>
                <w:sz w:val="22"/>
              </w:rPr>
            </w:pPr>
            <w:r w:rsidRPr="00370F7E">
              <w:rPr>
                <w:rFonts w:eastAsia="Arial" w:cs="Arial"/>
                <w:sz w:val="22"/>
              </w:rPr>
              <w:t>Demonstrate how roles</w:t>
            </w:r>
            <w:r>
              <w:rPr>
                <w:rFonts w:eastAsia="Arial" w:cs="Arial"/>
                <w:sz w:val="22"/>
              </w:rPr>
              <w:t xml:space="preserve"> within the SDLC</w:t>
            </w:r>
            <w:r w:rsidRPr="00370F7E">
              <w:rPr>
                <w:rFonts w:eastAsia="Arial" w:cs="Arial"/>
                <w:sz w:val="22"/>
              </w:rPr>
              <w:t xml:space="preserve"> will be segregated</w:t>
            </w:r>
            <w:r>
              <w:rPr>
                <w:rFonts w:eastAsia="Arial" w:cs="Arial"/>
                <w:sz w:val="22"/>
              </w:rPr>
              <w:t xml:space="preserve"> such that individuals are not taking responsibility for more than one stage in the SDLC</w:t>
            </w:r>
            <w:r w:rsidRPr="00370F7E">
              <w:rPr>
                <w:rFonts w:eastAsia="Arial" w:cs="Arial"/>
                <w:sz w:val="22"/>
              </w:rPr>
              <w:t>.</w:t>
            </w:r>
          </w:p>
        </w:tc>
        <w:tc>
          <w:tcPr>
            <w:tcW w:w="2410" w:type="dxa"/>
            <w:tcBorders>
              <w:top w:val="single" w:color="000000" w:sz="4" w:space="0"/>
              <w:left w:val="single" w:color="000000" w:sz="4" w:space="0"/>
              <w:bottom w:val="single" w:color="000000" w:sz="4" w:space="0"/>
              <w:right w:val="single" w:color="000000" w:sz="4" w:space="0"/>
            </w:tcBorders>
          </w:tcPr>
          <w:p w:rsidRPr="00891090" w:rsidR="00083C8D" w:rsidP="0012000F" w:rsidRDefault="00083C8D" w14:paraId="6F60BD55" w14:textId="77777777">
            <w:pPr>
              <w:ind w:left="0" w:firstLine="0"/>
              <w:rPr>
                <w:rFonts w:eastAsia="Arial" w:cs="Arial"/>
                <w:sz w:val="22"/>
              </w:rPr>
            </w:pPr>
            <w:r w:rsidRPr="00E00C20">
              <w:rPr>
                <w:rFonts w:eastAsia="Arial" w:cs="Arial"/>
                <w:sz w:val="22"/>
              </w:rPr>
              <w:t>Documented resource plan provided to the Authority within</w:t>
            </w:r>
            <w:r>
              <w:rPr>
                <w:rFonts w:eastAsia="Arial" w:cs="Arial"/>
                <w:sz w:val="22"/>
              </w:rPr>
              <w:t xml:space="preserve"> thirty</w:t>
            </w:r>
            <w:r w:rsidRPr="00E00C20">
              <w:rPr>
                <w:rFonts w:eastAsia="Arial" w:cs="Arial"/>
                <w:sz w:val="22"/>
              </w:rPr>
              <w:t xml:space="preserve"> </w:t>
            </w:r>
            <w:r>
              <w:rPr>
                <w:rFonts w:eastAsia="Arial" w:cs="Arial"/>
                <w:sz w:val="22"/>
              </w:rPr>
              <w:t>(</w:t>
            </w:r>
            <w:r w:rsidRPr="00E00C20">
              <w:rPr>
                <w:rFonts w:eastAsia="Arial" w:cs="Arial"/>
                <w:sz w:val="22"/>
              </w:rPr>
              <w:t>30</w:t>
            </w:r>
            <w:r>
              <w:rPr>
                <w:rFonts w:eastAsia="Arial" w:cs="Arial"/>
                <w:sz w:val="22"/>
              </w:rPr>
              <w:t>)</w:t>
            </w:r>
            <w:r w:rsidRPr="00E00C20">
              <w:rPr>
                <w:rFonts w:eastAsia="Arial" w:cs="Arial"/>
                <w:sz w:val="22"/>
              </w:rPr>
              <w:t xml:space="preserve"> days of the Effective Date.</w:t>
            </w:r>
          </w:p>
        </w:tc>
      </w:tr>
      <w:tr w:rsidRPr="00370F7E" w:rsidR="00083C8D" w:rsidTr="0012000F" w14:paraId="723C405E" w14:textId="77777777">
        <w:tc>
          <w:tcPr>
            <w:tcW w:w="1552" w:type="dxa"/>
            <w:tcBorders>
              <w:top w:val="single" w:color="000000" w:sz="4" w:space="0"/>
              <w:left w:val="single" w:color="000000" w:sz="4" w:space="0"/>
              <w:bottom w:val="single" w:color="000000" w:sz="4" w:space="0"/>
              <w:right w:val="single" w:color="000000" w:sz="4" w:space="0"/>
            </w:tcBorders>
          </w:tcPr>
          <w:p w:rsidRPr="00267173" w:rsidR="00083C8D" w:rsidP="0012000F" w:rsidRDefault="00083C8D" w14:paraId="26260EB0" w14:textId="77777777">
            <w:pPr>
              <w:rPr>
                <w:rFonts w:eastAsia="Arial" w:cs="Arial"/>
                <w:sz w:val="22"/>
              </w:rPr>
            </w:pPr>
            <w:r>
              <w:rPr>
                <w:rFonts w:eastAsia="Arial" w:cs="Arial"/>
                <w:sz w:val="22"/>
              </w:rPr>
              <w:t xml:space="preserve">NF </w:t>
            </w:r>
            <w:r w:rsidRPr="00267173">
              <w:rPr>
                <w:rFonts w:eastAsia="Arial" w:cs="Arial"/>
                <w:sz w:val="22"/>
              </w:rPr>
              <w:t>3.</w:t>
            </w:r>
            <w:r>
              <w:rPr>
                <w:rFonts w:eastAsia="Arial" w:cs="Arial"/>
                <w:sz w:val="22"/>
              </w:rPr>
              <w:t>1.</w:t>
            </w:r>
            <w:r w:rsidRPr="00267173">
              <w:rPr>
                <w:rFonts w:eastAsia="Arial" w:cs="Arial"/>
                <w:sz w:val="22"/>
              </w:rPr>
              <w:t>5</w:t>
            </w:r>
          </w:p>
        </w:tc>
        <w:tc>
          <w:tcPr>
            <w:tcW w:w="5528"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1D0E4C2F" w14:textId="77777777">
            <w:pPr>
              <w:ind w:left="0" w:firstLine="0"/>
              <w:rPr>
                <w:rFonts w:eastAsia="Arial" w:cs="Arial"/>
                <w:sz w:val="22"/>
              </w:rPr>
            </w:pPr>
            <w:r w:rsidRPr="00370F7E">
              <w:rPr>
                <w:rFonts w:eastAsia="Arial" w:cs="Arial"/>
                <w:sz w:val="22"/>
              </w:rPr>
              <w:t xml:space="preserve">Demonstrate clear sign off protocols within the SDLC including any </w:t>
            </w:r>
            <w:r>
              <w:rPr>
                <w:rFonts w:eastAsia="Arial" w:cs="Arial"/>
                <w:sz w:val="22"/>
              </w:rPr>
              <w:t>A</w:t>
            </w:r>
            <w:r w:rsidRPr="00370F7E">
              <w:rPr>
                <w:rFonts w:eastAsia="Arial" w:cs="Arial"/>
                <w:sz w:val="22"/>
              </w:rPr>
              <w:t xml:space="preserve">uthority </w:t>
            </w:r>
            <w:r>
              <w:rPr>
                <w:rFonts w:eastAsia="Arial" w:cs="Arial"/>
                <w:sz w:val="22"/>
              </w:rPr>
              <w:t>sign off</w:t>
            </w:r>
            <w:r w:rsidRPr="00370F7E">
              <w:rPr>
                <w:rFonts w:eastAsia="Arial" w:cs="Arial"/>
                <w:sz w:val="22"/>
              </w:rPr>
              <w:t>.</w:t>
            </w:r>
          </w:p>
        </w:tc>
        <w:tc>
          <w:tcPr>
            <w:tcW w:w="2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488D5D2C" w14:textId="77777777">
            <w:pPr>
              <w:spacing w:after="120"/>
              <w:rPr>
                <w:rFonts w:eastAsia="Arial" w:cs="Arial"/>
                <w:sz w:val="22"/>
                <w:highlight w:val="yellow"/>
              </w:rPr>
            </w:pPr>
          </w:p>
        </w:tc>
      </w:tr>
      <w:tr w:rsidRPr="00370F7E" w:rsidR="00083C8D" w:rsidTr="0012000F" w14:paraId="15897B45" w14:textId="77777777">
        <w:tc>
          <w:tcPr>
            <w:tcW w:w="1552" w:type="dxa"/>
            <w:tcBorders>
              <w:top w:val="single" w:color="000000" w:sz="4" w:space="0"/>
              <w:left w:val="single" w:color="000000" w:sz="4" w:space="0"/>
              <w:bottom w:val="single" w:color="000000" w:sz="4" w:space="0"/>
              <w:right w:val="single" w:color="000000" w:sz="4" w:space="0"/>
            </w:tcBorders>
          </w:tcPr>
          <w:p w:rsidRPr="00267173" w:rsidR="00083C8D" w:rsidP="0012000F" w:rsidRDefault="00083C8D" w14:paraId="0C7E38C2" w14:textId="77777777">
            <w:pPr>
              <w:rPr>
                <w:rFonts w:eastAsia="Arial" w:cs="Arial"/>
                <w:sz w:val="22"/>
              </w:rPr>
            </w:pPr>
            <w:r>
              <w:rPr>
                <w:rFonts w:eastAsia="Arial" w:cs="Arial"/>
                <w:sz w:val="22"/>
              </w:rPr>
              <w:t xml:space="preserve">NF </w:t>
            </w:r>
            <w:r w:rsidRPr="00267173">
              <w:rPr>
                <w:rFonts w:eastAsia="Arial" w:cs="Arial"/>
                <w:sz w:val="22"/>
              </w:rPr>
              <w:t>3.</w:t>
            </w:r>
            <w:r>
              <w:rPr>
                <w:rFonts w:eastAsia="Arial" w:cs="Arial"/>
                <w:sz w:val="22"/>
              </w:rPr>
              <w:t>1.</w:t>
            </w:r>
            <w:r w:rsidRPr="00267173">
              <w:rPr>
                <w:rFonts w:eastAsia="Arial" w:cs="Arial"/>
                <w:sz w:val="22"/>
              </w:rPr>
              <w:t>6</w:t>
            </w:r>
          </w:p>
        </w:tc>
        <w:tc>
          <w:tcPr>
            <w:tcW w:w="5528"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61541F73" w14:textId="77777777">
            <w:pPr>
              <w:ind w:left="0" w:firstLine="0"/>
              <w:rPr>
                <w:rFonts w:eastAsia="Arial" w:cs="Arial"/>
                <w:sz w:val="22"/>
              </w:rPr>
            </w:pPr>
            <w:r w:rsidRPr="00370F7E">
              <w:rPr>
                <w:rFonts w:eastAsia="Arial" w:cs="Arial"/>
                <w:sz w:val="22"/>
              </w:rPr>
              <w:t xml:space="preserve">Demonstrate an approach to </w:t>
            </w:r>
            <w:r>
              <w:rPr>
                <w:rFonts w:eastAsia="Arial" w:cs="Arial"/>
                <w:sz w:val="22"/>
              </w:rPr>
              <w:t>b</w:t>
            </w:r>
            <w:r w:rsidRPr="00370F7E">
              <w:rPr>
                <w:rFonts w:eastAsia="Arial" w:cs="Arial"/>
                <w:sz w:val="22"/>
              </w:rPr>
              <w:t>enefits realisation that is clear from the ou</w:t>
            </w:r>
            <w:r>
              <w:rPr>
                <w:rFonts w:eastAsia="Arial" w:cs="Arial"/>
                <w:sz w:val="22"/>
              </w:rPr>
              <w:t>tset with measurable outcomes.</w:t>
            </w:r>
          </w:p>
        </w:tc>
        <w:tc>
          <w:tcPr>
            <w:tcW w:w="2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734768B9" w14:textId="77777777">
            <w:pPr>
              <w:spacing w:after="120"/>
              <w:rPr>
                <w:rFonts w:eastAsia="Arial" w:cs="Arial"/>
                <w:sz w:val="22"/>
                <w:highlight w:val="yellow"/>
              </w:rPr>
            </w:pPr>
          </w:p>
        </w:tc>
      </w:tr>
      <w:tr w:rsidRPr="00370F7E" w:rsidR="00083C8D" w:rsidTr="0012000F" w14:paraId="260F885E" w14:textId="77777777">
        <w:tc>
          <w:tcPr>
            <w:tcW w:w="1552" w:type="dxa"/>
            <w:tcBorders>
              <w:top w:val="single" w:color="000000" w:sz="4" w:space="0"/>
              <w:left w:val="single" w:color="000000" w:sz="4" w:space="0"/>
              <w:bottom w:val="single" w:color="000000" w:sz="4" w:space="0"/>
              <w:right w:val="single" w:color="000000" w:sz="4" w:space="0"/>
            </w:tcBorders>
          </w:tcPr>
          <w:p w:rsidRPr="00267173" w:rsidR="00083C8D" w:rsidP="0012000F" w:rsidRDefault="00083C8D" w14:paraId="564AB57F" w14:textId="77777777">
            <w:pPr>
              <w:rPr>
                <w:rFonts w:eastAsia="Arial" w:cs="Arial"/>
                <w:sz w:val="22"/>
              </w:rPr>
            </w:pPr>
            <w:r>
              <w:rPr>
                <w:rFonts w:eastAsia="Arial" w:cs="Arial"/>
                <w:sz w:val="22"/>
              </w:rPr>
              <w:t xml:space="preserve">NF </w:t>
            </w:r>
            <w:r w:rsidRPr="00267173">
              <w:rPr>
                <w:rFonts w:eastAsia="Arial" w:cs="Arial"/>
                <w:sz w:val="22"/>
              </w:rPr>
              <w:t>3.</w:t>
            </w:r>
            <w:r>
              <w:rPr>
                <w:rFonts w:eastAsia="Arial" w:cs="Arial"/>
                <w:sz w:val="22"/>
              </w:rPr>
              <w:t>1.</w:t>
            </w:r>
            <w:r w:rsidRPr="00267173">
              <w:rPr>
                <w:rFonts w:eastAsia="Arial" w:cs="Arial"/>
                <w:sz w:val="22"/>
              </w:rPr>
              <w:t>7</w:t>
            </w:r>
          </w:p>
        </w:tc>
        <w:tc>
          <w:tcPr>
            <w:tcW w:w="5528"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0B21A228" w14:textId="77777777">
            <w:pPr>
              <w:ind w:left="0" w:firstLine="0"/>
              <w:rPr>
                <w:rFonts w:eastAsia="Arial" w:cs="Arial"/>
                <w:sz w:val="22"/>
              </w:rPr>
            </w:pPr>
            <w:r w:rsidRPr="00370F7E">
              <w:rPr>
                <w:rFonts w:eastAsia="Arial" w:cs="Arial"/>
                <w:sz w:val="22"/>
              </w:rPr>
              <w:t xml:space="preserve">Demonstrate how </w:t>
            </w:r>
            <w:r>
              <w:rPr>
                <w:rFonts w:eastAsia="Arial" w:cs="Arial"/>
                <w:sz w:val="22"/>
              </w:rPr>
              <w:t xml:space="preserve">it will keep the Supplier System </w:t>
            </w:r>
            <w:r w:rsidRPr="00370F7E">
              <w:rPr>
                <w:rFonts w:eastAsia="Arial" w:cs="Arial"/>
                <w:sz w:val="22"/>
              </w:rPr>
              <w:t xml:space="preserve">up to date with the latest software </w:t>
            </w:r>
            <w:r>
              <w:rPr>
                <w:rFonts w:eastAsia="Arial" w:cs="Arial"/>
                <w:sz w:val="22"/>
              </w:rPr>
              <w:t xml:space="preserve">updates and </w:t>
            </w:r>
            <w:r w:rsidRPr="00370F7E">
              <w:rPr>
                <w:rFonts w:eastAsia="Arial" w:cs="Arial"/>
                <w:sz w:val="22"/>
              </w:rPr>
              <w:t>releases</w:t>
            </w:r>
            <w:r>
              <w:rPr>
                <w:rFonts w:eastAsia="Arial" w:cs="Arial"/>
                <w:sz w:val="22"/>
              </w:rPr>
              <w:t xml:space="preserve"> (including complying with the requirements in Schedule 5 (</w:t>
            </w:r>
            <w:r w:rsidRPr="008638E9">
              <w:rPr>
                <w:rFonts w:eastAsia="Arial" w:cs="Arial"/>
                <w:i/>
                <w:sz w:val="22"/>
              </w:rPr>
              <w:t xml:space="preserve">Software and Supplier </w:t>
            </w:r>
            <w:r>
              <w:rPr>
                <w:rFonts w:eastAsia="Arial" w:cs="Arial"/>
                <w:sz w:val="22"/>
              </w:rPr>
              <w:t>Equipment)</w:t>
            </w:r>
            <w:r w:rsidRPr="00370F7E">
              <w:rPr>
                <w:rFonts w:eastAsia="Arial" w:cs="Arial"/>
                <w:sz w:val="22"/>
              </w:rPr>
              <w:t xml:space="preserve">. </w:t>
            </w:r>
            <w:r>
              <w:rPr>
                <w:rFonts w:eastAsia="Arial" w:cs="Arial"/>
                <w:sz w:val="22"/>
              </w:rPr>
              <w:t>The Supplier shall ensure t</w:t>
            </w:r>
            <w:r w:rsidRPr="00370F7E">
              <w:rPr>
                <w:rFonts w:eastAsia="Arial" w:cs="Arial"/>
                <w:sz w:val="22"/>
              </w:rPr>
              <w:t>his include</w:t>
            </w:r>
            <w:r>
              <w:rPr>
                <w:rFonts w:eastAsia="Arial" w:cs="Arial"/>
                <w:sz w:val="22"/>
              </w:rPr>
              <w:t>s</w:t>
            </w:r>
            <w:r w:rsidRPr="00370F7E">
              <w:rPr>
                <w:rFonts w:eastAsia="Arial" w:cs="Arial"/>
                <w:sz w:val="22"/>
              </w:rPr>
              <w:t xml:space="preserve"> in-house developments, </w:t>
            </w:r>
            <w:r>
              <w:rPr>
                <w:rFonts w:eastAsia="Arial" w:cs="Arial"/>
                <w:sz w:val="22"/>
              </w:rPr>
              <w:t>and</w:t>
            </w:r>
            <w:r w:rsidRPr="00370F7E">
              <w:rPr>
                <w:rFonts w:eastAsia="Arial" w:cs="Arial"/>
                <w:sz w:val="22"/>
              </w:rPr>
              <w:t xml:space="preserve"> also third party products, such as Microsoft, Amazon and Google products where relevant.</w:t>
            </w:r>
          </w:p>
        </w:tc>
        <w:tc>
          <w:tcPr>
            <w:tcW w:w="2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245683EB" w14:textId="77777777">
            <w:pPr>
              <w:spacing w:after="120"/>
              <w:rPr>
                <w:rFonts w:eastAsia="Arial" w:cs="Arial"/>
                <w:sz w:val="22"/>
                <w:highlight w:val="yellow"/>
              </w:rPr>
            </w:pPr>
          </w:p>
        </w:tc>
      </w:tr>
    </w:tbl>
    <w:p w:rsidR="00083C8D" w:rsidP="00083C8D" w:rsidRDefault="00083C8D" w14:paraId="3CEF4841" w14:textId="77777777">
      <w:pPr>
        <w:rPr>
          <w:rFonts w:eastAsia="Arial" w:cs="Arial"/>
          <w:sz w:val="22"/>
        </w:rPr>
      </w:pPr>
    </w:p>
    <w:p w:rsidRPr="00F40E71" w:rsidR="00083C8D" w:rsidP="00083C8D" w:rsidRDefault="00083C8D" w14:paraId="42B3B1BE" w14:textId="77777777">
      <w:pPr>
        <w:spacing w:before="120" w:after="120"/>
        <w:rPr>
          <w:rFonts w:eastAsia="Arial Bold" w:cs="Arial"/>
          <w:b/>
          <w:sz w:val="22"/>
          <w:u w:val="single"/>
        </w:rPr>
      </w:pPr>
      <w:r w:rsidRPr="00F40E71">
        <w:rPr>
          <w:rFonts w:eastAsia="Arial Bold" w:cs="Arial"/>
          <w:b/>
          <w:sz w:val="22"/>
          <w:u w:val="single"/>
        </w:rPr>
        <w:t xml:space="preserve">NF 3.2 - Design improvement and innovation Requirements </w:t>
      </w:r>
    </w:p>
    <w:p w:rsidRPr="00891090" w:rsidR="00083C8D" w:rsidP="00083C8D" w:rsidRDefault="00083C8D" w14:paraId="02B68E7C" w14:textId="77777777">
      <w:pPr>
        <w:tabs>
          <w:tab w:val="clear" w:pos="0"/>
          <w:tab w:val="clear" w:pos="720"/>
        </w:tabs>
        <w:spacing w:before="120" w:after="120"/>
        <w:ind w:left="0" w:firstLine="0"/>
        <w:outlineLvl w:val="9"/>
        <w:rPr>
          <w:rFonts w:eastAsia="Arial" w:cs="Arial"/>
          <w:sz w:val="22"/>
          <w:lang w:eastAsia="en-GB"/>
        </w:rPr>
      </w:pPr>
      <w:r w:rsidRPr="00891090">
        <w:rPr>
          <w:rFonts w:eastAsia="Arial" w:cs="Arial"/>
          <w:sz w:val="22"/>
          <w:lang w:eastAsia="en-GB"/>
        </w:rPr>
        <w:t>To ensure that the Supplier Solution aligns with wider Government and Authority strategies, the Authority seeks to utilise the experience and insight from technology specialists within the Authority through a joint design authority.</w:t>
      </w:r>
    </w:p>
    <w:p w:rsidR="00083C8D" w:rsidP="00083C8D" w:rsidRDefault="00083C8D" w14:paraId="3084D0F6" w14:textId="77777777">
      <w:pPr>
        <w:tabs>
          <w:tab w:val="clear" w:pos="0"/>
          <w:tab w:val="clear" w:pos="720"/>
        </w:tabs>
        <w:spacing w:before="60" w:after="60"/>
        <w:ind w:left="0" w:firstLine="0"/>
        <w:outlineLvl w:val="9"/>
        <w:rPr>
          <w:rFonts w:eastAsia="Arial" w:cs="Arial"/>
          <w:bCs/>
          <w:sz w:val="22"/>
          <w:lang w:eastAsia="en-GB"/>
        </w:rPr>
      </w:pPr>
      <w:r w:rsidRPr="00891090">
        <w:rPr>
          <w:rFonts w:eastAsia="Arial" w:cs="Arial"/>
          <w:bCs/>
          <w:sz w:val="22"/>
          <w:lang w:eastAsia="en-GB"/>
        </w:rPr>
        <w:t>The Supplier shall:</w:t>
      </w:r>
    </w:p>
    <w:tbl>
      <w:tblPr>
        <w:tblW w:w="9490"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10"/>
        <w:gridCol w:w="5670"/>
        <w:gridCol w:w="2410"/>
      </w:tblGrid>
      <w:tr w:rsidRPr="00370F7E" w:rsidR="00083C8D" w:rsidTr="0012000F" w14:paraId="64D17A9C" w14:textId="77777777">
        <w:tc>
          <w:tcPr>
            <w:tcW w:w="1410"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725143C2" w14:textId="77777777">
            <w:pPr>
              <w:rPr>
                <w:rFonts w:eastAsia="Arial" w:cs="Arial"/>
                <w:sz w:val="22"/>
              </w:rPr>
            </w:pPr>
            <w:r>
              <w:rPr>
                <w:rFonts w:eastAsia="Arial" w:cs="Arial"/>
                <w:b/>
                <w:sz w:val="22"/>
              </w:rPr>
              <w:t>Ref</w:t>
            </w:r>
          </w:p>
        </w:tc>
        <w:tc>
          <w:tcPr>
            <w:tcW w:w="5670"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32A16AE1" w14:textId="77777777">
            <w:pPr>
              <w:rPr>
                <w:rFonts w:eastAsia="Arial" w:cs="Arial"/>
                <w:sz w:val="22"/>
              </w:rPr>
            </w:pPr>
            <w:r w:rsidRPr="00370F7E">
              <w:rPr>
                <w:rFonts w:eastAsia="Arial" w:cs="Arial"/>
                <w:b/>
                <w:sz w:val="22"/>
              </w:rPr>
              <w:t>Requirement</w:t>
            </w:r>
          </w:p>
        </w:tc>
        <w:tc>
          <w:tcPr>
            <w:tcW w:w="2410"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758E07E3" w14:textId="77777777">
            <w:pPr>
              <w:ind w:left="0" w:firstLine="0"/>
              <w:rPr>
                <w:rFonts w:eastAsia="Arial" w:cs="Arial"/>
                <w:b/>
                <w:sz w:val="22"/>
              </w:rPr>
            </w:pPr>
            <w:r>
              <w:rPr>
                <w:rFonts w:eastAsia="Arial" w:cs="Arial"/>
                <w:b/>
                <w:sz w:val="22"/>
              </w:rPr>
              <w:t xml:space="preserve">Key output(s) / </w:t>
            </w:r>
            <w:r w:rsidRPr="00891090">
              <w:rPr>
                <w:rFonts w:eastAsia="Arial" w:cs="Arial"/>
                <w:b/>
                <w:bCs/>
                <w:sz w:val="22"/>
              </w:rPr>
              <w:t>Deliverable(s)</w:t>
            </w:r>
            <w:r>
              <w:rPr>
                <w:rFonts w:eastAsia="Arial" w:cs="Arial"/>
                <w:b/>
                <w:sz w:val="22"/>
              </w:rPr>
              <w:t xml:space="preserve"> includes</w:t>
            </w:r>
          </w:p>
        </w:tc>
      </w:tr>
      <w:tr w:rsidRPr="00370F7E" w:rsidR="00083C8D" w:rsidTr="0012000F" w14:paraId="3F1BC857" w14:textId="77777777">
        <w:tc>
          <w:tcPr>
            <w:tcW w:w="1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5359A948" w14:textId="77777777">
            <w:pPr>
              <w:rPr>
                <w:rFonts w:eastAsia="Arial" w:cs="Arial"/>
                <w:sz w:val="22"/>
              </w:rPr>
            </w:pPr>
            <w:r>
              <w:rPr>
                <w:rFonts w:eastAsia="Arial" w:cs="Arial"/>
                <w:sz w:val="22"/>
              </w:rPr>
              <w:lastRenderedPageBreak/>
              <w:t>NF 3.2.1</w:t>
            </w:r>
          </w:p>
        </w:tc>
        <w:tc>
          <w:tcPr>
            <w:tcW w:w="5670" w:type="dxa"/>
            <w:tcBorders>
              <w:top w:val="single" w:color="000000" w:sz="4" w:space="0"/>
              <w:left w:val="single" w:color="000000" w:sz="4" w:space="0"/>
              <w:bottom w:val="single" w:color="000000" w:sz="4" w:space="0"/>
              <w:right w:val="single" w:color="000000" w:sz="4" w:space="0"/>
            </w:tcBorders>
          </w:tcPr>
          <w:p w:rsidRPr="00891090" w:rsidR="00083C8D" w:rsidP="0012000F" w:rsidRDefault="00083C8D" w14:paraId="31C01D9A" w14:textId="077B2876">
            <w:pPr>
              <w:ind w:left="0" w:firstLine="0"/>
              <w:rPr>
                <w:rFonts w:eastAsia="Arial" w:cs="Arial"/>
                <w:sz w:val="22"/>
              </w:rPr>
            </w:pPr>
            <w:r w:rsidRPr="00370F7E">
              <w:rPr>
                <w:rFonts w:eastAsia="Arial" w:cs="Arial"/>
                <w:sz w:val="22"/>
              </w:rPr>
              <w:t xml:space="preserve">Establish a </w:t>
            </w:r>
            <w:r>
              <w:rPr>
                <w:rFonts w:eastAsia="Arial" w:cs="Arial"/>
                <w:sz w:val="22"/>
              </w:rPr>
              <w:t>d</w:t>
            </w:r>
            <w:r w:rsidRPr="00370F7E">
              <w:rPr>
                <w:rFonts w:eastAsia="Arial" w:cs="Arial"/>
                <w:sz w:val="22"/>
              </w:rPr>
              <w:t xml:space="preserve">esign </w:t>
            </w:r>
            <w:r>
              <w:rPr>
                <w:rFonts w:eastAsia="Arial" w:cs="Arial"/>
                <w:sz w:val="22"/>
              </w:rPr>
              <w:t>a</w:t>
            </w:r>
            <w:r w:rsidRPr="00370F7E">
              <w:rPr>
                <w:rFonts w:eastAsia="Arial" w:cs="Arial"/>
                <w:sz w:val="22"/>
              </w:rPr>
              <w:t xml:space="preserve">uthority jointly with the Authority, providing an agenda and capturing minutes. The Authority will capture insights and direction from the </w:t>
            </w:r>
            <w:r>
              <w:rPr>
                <w:rFonts w:eastAsia="Arial" w:cs="Arial"/>
                <w:sz w:val="22"/>
              </w:rPr>
              <w:t>Authority’s</w:t>
            </w:r>
            <w:r w:rsidRPr="00370F7E">
              <w:rPr>
                <w:rFonts w:eastAsia="Arial" w:cs="Arial"/>
                <w:sz w:val="22"/>
              </w:rPr>
              <w:t xml:space="preserve"> technology experts during </w:t>
            </w:r>
            <w:r>
              <w:rPr>
                <w:rFonts w:eastAsia="Arial" w:cs="Arial"/>
                <w:sz w:val="22"/>
              </w:rPr>
              <w:t>T</w:t>
            </w:r>
            <w:r w:rsidRPr="00370F7E">
              <w:rPr>
                <w:rFonts w:eastAsia="Arial" w:cs="Arial"/>
                <w:sz w:val="22"/>
              </w:rPr>
              <w:t xml:space="preserve">ransition </w:t>
            </w:r>
            <w:r w:rsidRPr="00891090">
              <w:rPr>
                <w:rFonts w:eastAsia="Arial" w:cs="Arial"/>
                <w:sz w:val="22"/>
              </w:rPr>
              <w:t>and future continuous improvements and developments of the Scheme.</w:t>
            </w:r>
          </w:p>
          <w:p w:rsidRPr="00370F7E" w:rsidR="00083C8D" w:rsidP="0012000F" w:rsidRDefault="00083C8D" w14:paraId="323C6CBF" w14:textId="77777777">
            <w:pPr>
              <w:ind w:left="0" w:firstLine="0"/>
              <w:rPr>
                <w:rFonts w:eastAsia="Arial" w:cs="Arial"/>
                <w:sz w:val="22"/>
              </w:rPr>
            </w:pPr>
            <w:r w:rsidRPr="00891090">
              <w:rPr>
                <w:rFonts w:eastAsia="Arial" w:cs="Arial"/>
                <w:sz w:val="22"/>
              </w:rPr>
              <w:t>Note: it is anticipated that individual Projects will have their</w:t>
            </w:r>
            <w:r w:rsidRPr="00891090">
              <w:rPr>
                <w:rFonts w:eastAsia="Arial" w:cs="Arial"/>
                <w:bCs/>
                <w:sz w:val="22"/>
              </w:rPr>
              <w:t xml:space="preserve"> own </w:t>
            </w:r>
            <w:r w:rsidRPr="00370F7E">
              <w:rPr>
                <w:rFonts w:eastAsia="Arial" w:cs="Arial"/>
                <w:sz w:val="22"/>
              </w:rPr>
              <w:t xml:space="preserve">governance and design authority arrangements throughout the life of </w:t>
            </w:r>
            <w:r>
              <w:rPr>
                <w:rFonts w:eastAsia="Arial" w:cs="Arial"/>
                <w:sz w:val="22"/>
              </w:rPr>
              <w:t>this Agreement</w:t>
            </w:r>
            <w:r w:rsidRPr="00370F7E">
              <w:rPr>
                <w:rFonts w:eastAsia="Arial" w:cs="Arial"/>
                <w:sz w:val="22"/>
              </w:rPr>
              <w:t>.</w:t>
            </w:r>
          </w:p>
        </w:tc>
        <w:tc>
          <w:tcPr>
            <w:tcW w:w="2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5324A005" w14:textId="77777777">
            <w:pPr>
              <w:ind w:left="0" w:firstLine="0"/>
              <w:rPr>
                <w:rFonts w:eastAsia="Arial" w:cs="Arial"/>
                <w:sz w:val="22"/>
              </w:rPr>
            </w:pPr>
            <w:r>
              <w:rPr>
                <w:rFonts w:eastAsia="Arial" w:cs="Arial"/>
                <w:sz w:val="22"/>
              </w:rPr>
              <w:t>Documented SDLC</w:t>
            </w:r>
            <w:r w:rsidRPr="00E71335">
              <w:rPr>
                <w:rFonts w:eastAsia="Arial" w:cs="Arial"/>
                <w:sz w:val="22"/>
              </w:rPr>
              <w:t xml:space="preserve"> </w:t>
            </w:r>
            <w:r w:rsidRPr="00267173">
              <w:rPr>
                <w:rFonts w:eastAsia="Arial" w:cs="Arial"/>
                <w:sz w:val="22"/>
              </w:rPr>
              <w:t xml:space="preserve">provided to the </w:t>
            </w:r>
            <w:r w:rsidRPr="00891090">
              <w:rPr>
                <w:rFonts w:eastAsia="Arial" w:cs="Arial"/>
                <w:bCs/>
                <w:sz w:val="22"/>
              </w:rPr>
              <w:t>Authority</w:t>
            </w:r>
            <w:r w:rsidRPr="00267173">
              <w:rPr>
                <w:rFonts w:eastAsia="Arial" w:cs="Arial"/>
                <w:sz w:val="22"/>
              </w:rPr>
              <w:t xml:space="preserve"> within </w:t>
            </w:r>
            <w:r>
              <w:rPr>
                <w:rFonts w:eastAsia="Arial" w:cs="Arial"/>
                <w:sz w:val="22"/>
              </w:rPr>
              <w:t>thirty (</w:t>
            </w:r>
            <w:r w:rsidRPr="00267173">
              <w:rPr>
                <w:rFonts w:eastAsia="Arial" w:cs="Arial"/>
                <w:sz w:val="22"/>
              </w:rPr>
              <w:t>30</w:t>
            </w:r>
            <w:r>
              <w:rPr>
                <w:rFonts w:eastAsia="Arial" w:cs="Arial"/>
                <w:sz w:val="22"/>
              </w:rPr>
              <w:t>)</w:t>
            </w:r>
            <w:r w:rsidRPr="00267173">
              <w:rPr>
                <w:rFonts w:eastAsia="Arial" w:cs="Arial"/>
                <w:sz w:val="22"/>
              </w:rPr>
              <w:t xml:space="preserve"> days of the Effective Date</w:t>
            </w:r>
            <w:r>
              <w:rPr>
                <w:rFonts w:eastAsia="Arial" w:cs="Arial"/>
                <w:sz w:val="22"/>
              </w:rPr>
              <w:t>.</w:t>
            </w:r>
          </w:p>
        </w:tc>
      </w:tr>
    </w:tbl>
    <w:p w:rsidRPr="007E522B" w:rsidR="00083C8D" w:rsidP="00083C8D" w:rsidRDefault="00083C8D" w14:paraId="27E19A5B" w14:textId="77777777">
      <w:pPr>
        <w:pStyle w:val="Heading2"/>
        <w:numPr>
          <w:ilvl w:val="0"/>
          <w:numId w:val="0"/>
        </w:numPr>
        <w:spacing w:before="360"/>
        <w:rPr>
          <w:rFonts w:ascii="Arial" w:hAnsi="Arial" w:cs="Arial"/>
          <w:sz w:val="22"/>
          <w:u w:val="single"/>
        </w:rPr>
      </w:pPr>
      <w:bookmarkStart w:name="_Toc103239992" w:id="88"/>
      <w:r w:rsidRPr="007E522B">
        <w:rPr>
          <w:rFonts w:ascii="Arial" w:hAnsi="Arial" w:cs="Arial"/>
          <w:sz w:val="22"/>
          <w:u w:val="single"/>
        </w:rPr>
        <w:t>NF 4 - Service availability Requirements</w:t>
      </w:r>
      <w:bookmarkEnd w:id="88"/>
      <w:r w:rsidRPr="007E522B">
        <w:rPr>
          <w:rFonts w:ascii="Arial" w:hAnsi="Arial" w:cs="Arial"/>
          <w:sz w:val="22"/>
          <w:u w:val="single"/>
        </w:rPr>
        <w:t xml:space="preserve"> </w:t>
      </w:r>
    </w:p>
    <w:p w:rsidRPr="00891090" w:rsidR="00083C8D" w:rsidP="00083C8D" w:rsidRDefault="00083C8D" w14:paraId="14EB6C5A" w14:textId="77777777">
      <w:pPr>
        <w:widowControl w:val="0"/>
        <w:tabs>
          <w:tab w:val="clear" w:pos="0"/>
          <w:tab w:val="clear" w:pos="720"/>
          <w:tab w:val="left" w:pos="142"/>
          <w:tab w:val="left" w:pos="1843"/>
        </w:tabs>
        <w:spacing w:before="120" w:after="120"/>
        <w:ind w:left="0" w:firstLine="0"/>
        <w:outlineLvl w:val="9"/>
        <w:rPr>
          <w:rFonts w:eastAsia="Arial" w:cs="Arial"/>
          <w:sz w:val="22"/>
          <w:lang w:eastAsia="en-GB"/>
        </w:rPr>
      </w:pPr>
      <w:r w:rsidRPr="00891090">
        <w:rPr>
          <w:rFonts w:eastAsia="Arial" w:cs="Arial"/>
          <w:sz w:val="22"/>
          <w:lang w:eastAsia="en-GB"/>
        </w:rPr>
        <w:t>The Supplier shall demonstrate how it will meet the needs of Stakeholders, and how they will make the Services available to those Stakeholders.</w:t>
      </w:r>
    </w:p>
    <w:p w:rsidR="00083C8D" w:rsidP="00083C8D" w:rsidRDefault="00083C8D" w14:paraId="26A883A0" w14:textId="77777777">
      <w:pPr>
        <w:tabs>
          <w:tab w:val="clear" w:pos="0"/>
          <w:tab w:val="clear" w:pos="720"/>
        </w:tabs>
        <w:spacing w:before="120" w:after="120"/>
        <w:ind w:left="0" w:firstLine="0"/>
        <w:outlineLvl w:val="9"/>
        <w:rPr>
          <w:rFonts w:eastAsia="Arial" w:cs="Arial"/>
          <w:sz w:val="22"/>
          <w:lang w:eastAsia="en-GB"/>
        </w:rPr>
      </w:pPr>
      <w:r w:rsidRPr="00891090">
        <w:rPr>
          <w:rFonts w:eastAsia="Arial" w:cs="Arial"/>
          <w:sz w:val="22"/>
          <w:lang w:eastAsia="en-GB"/>
        </w:rPr>
        <w:t xml:space="preserve">The Supplier shall: </w:t>
      </w:r>
    </w:p>
    <w:tbl>
      <w:tblPr>
        <w:tblW w:w="9330"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10"/>
        <w:gridCol w:w="5670"/>
        <w:gridCol w:w="2250"/>
      </w:tblGrid>
      <w:tr w:rsidRPr="00370F7E" w:rsidR="00083C8D" w:rsidTr="0012000F" w14:paraId="4981A531" w14:textId="77777777">
        <w:tc>
          <w:tcPr>
            <w:tcW w:w="1410"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29CE5D2E" w14:textId="77777777">
            <w:pPr>
              <w:spacing w:before="120" w:after="120"/>
              <w:rPr>
                <w:rFonts w:eastAsia="Arial" w:cs="Arial"/>
                <w:sz w:val="22"/>
              </w:rPr>
            </w:pPr>
            <w:r>
              <w:rPr>
                <w:rFonts w:eastAsia="Arial" w:cs="Arial"/>
                <w:b/>
                <w:sz w:val="22"/>
              </w:rPr>
              <w:t>Ref</w:t>
            </w:r>
          </w:p>
        </w:tc>
        <w:tc>
          <w:tcPr>
            <w:tcW w:w="5670"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6CD96F32" w14:textId="77777777">
            <w:pPr>
              <w:spacing w:before="120" w:after="120"/>
              <w:rPr>
                <w:rFonts w:eastAsia="Arial" w:cs="Arial"/>
                <w:sz w:val="22"/>
              </w:rPr>
            </w:pPr>
            <w:r w:rsidRPr="00370F7E">
              <w:rPr>
                <w:rFonts w:eastAsia="Arial" w:cs="Arial"/>
                <w:b/>
                <w:sz w:val="22"/>
              </w:rPr>
              <w:t>Requirement</w:t>
            </w:r>
          </w:p>
        </w:tc>
        <w:tc>
          <w:tcPr>
            <w:tcW w:w="2250" w:type="dxa"/>
            <w:tcBorders>
              <w:top w:val="single" w:color="000000" w:sz="4" w:space="0"/>
              <w:left w:val="single" w:color="000000" w:sz="4" w:space="0"/>
              <w:bottom w:val="single" w:color="000000" w:sz="4" w:space="0"/>
              <w:right w:val="single" w:color="000000" w:sz="4" w:space="0"/>
            </w:tcBorders>
            <w:shd w:val="clear" w:color="auto" w:fill="DBE5F1"/>
            <w:vAlign w:val="center"/>
          </w:tcPr>
          <w:p w:rsidRPr="00370F7E" w:rsidR="00083C8D" w:rsidP="0012000F" w:rsidRDefault="00083C8D" w14:paraId="6C8BC7EC" w14:textId="77777777">
            <w:pPr>
              <w:ind w:left="0" w:firstLine="0"/>
              <w:rPr>
                <w:rFonts w:eastAsia="Arial" w:cs="Arial"/>
                <w:b/>
                <w:sz w:val="22"/>
              </w:rPr>
            </w:pPr>
            <w:r>
              <w:rPr>
                <w:rFonts w:eastAsia="Arial" w:cs="Arial"/>
                <w:b/>
                <w:sz w:val="22"/>
              </w:rPr>
              <w:t>Key output(s) / Deliverable(s) includes</w:t>
            </w:r>
          </w:p>
        </w:tc>
      </w:tr>
      <w:tr w:rsidRPr="00370F7E" w:rsidR="00083C8D" w:rsidTr="0012000F" w14:paraId="4840411C" w14:textId="77777777">
        <w:tc>
          <w:tcPr>
            <w:tcW w:w="1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0DAB1767" w14:textId="77777777">
            <w:pPr>
              <w:rPr>
                <w:rFonts w:eastAsia="Arial" w:cs="Arial"/>
                <w:sz w:val="22"/>
              </w:rPr>
            </w:pPr>
            <w:r>
              <w:rPr>
                <w:rFonts w:eastAsia="Arial" w:cs="Arial"/>
                <w:sz w:val="22"/>
              </w:rPr>
              <w:t>NF 4.1</w:t>
            </w:r>
          </w:p>
        </w:tc>
        <w:tc>
          <w:tcPr>
            <w:tcW w:w="5670" w:type="dxa"/>
            <w:tcBorders>
              <w:top w:val="single" w:color="000000" w:sz="4" w:space="0"/>
              <w:left w:val="single" w:color="000000" w:sz="4" w:space="0"/>
              <w:bottom w:val="single" w:color="000000" w:sz="4" w:space="0"/>
              <w:right w:val="single" w:color="000000" w:sz="4" w:space="0"/>
            </w:tcBorders>
            <w:vAlign w:val="center"/>
          </w:tcPr>
          <w:p w:rsidR="00083C8D" w:rsidP="0012000F" w:rsidRDefault="00083C8D" w14:paraId="77AD92A5" w14:textId="12730B2E">
            <w:pPr>
              <w:ind w:left="0" w:firstLine="0"/>
              <w:rPr>
                <w:rFonts w:eastAsia="Arial" w:cs="Arial"/>
                <w:sz w:val="22"/>
              </w:rPr>
            </w:pPr>
            <w:r w:rsidRPr="00370F7E">
              <w:rPr>
                <w:rFonts w:eastAsia="Arial" w:cs="Arial"/>
                <w:sz w:val="22"/>
              </w:rPr>
              <w:t xml:space="preserve">Ensure that </w:t>
            </w:r>
            <w:r w:rsidR="00E02465">
              <w:rPr>
                <w:rFonts w:eastAsia="Arial" w:cs="Arial"/>
                <w:sz w:val="22"/>
              </w:rPr>
              <w:t>its</w:t>
            </w:r>
            <w:r w:rsidRPr="00370F7E">
              <w:rPr>
                <w:rFonts w:eastAsia="Arial" w:cs="Arial"/>
                <w:sz w:val="22"/>
              </w:rPr>
              <w:t xml:space="preserve"> </w:t>
            </w:r>
            <w:r>
              <w:rPr>
                <w:rFonts w:eastAsia="Arial" w:cs="Arial"/>
                <w:sz w:val="22"/>
              </w:rPr>
              <w:t xml:space="preserve">Help Desk’s </w:t>
            </w:r>
            <w:r w:rsidRPr="00370F7E">
              <w:rPr>
                <w:rFonts w:eastAsia="Arial" w:cs="Arial"/>
                <w:sz w:val="22"/>
              </w:rPr>
              <w:t xml:space="preserve">enquiry service is available for all Stakeholders. The </w:t>
            </w:r>
            <w:r>
              <w:rPr>
                <w:rFonts w:eastAsia="Arial" w:cs="Arial"/>
                <w:sz w:val="22"/>
              </w:rPr>
              <w:t>Supplier</w:t>
            </w:r>
            <w:r w:rsidRPr="00370F7E">
              <w:rPr>
                <w:rFonts w:eastAsia="Arial" w:cs="Arial"/>
                <w:sz w:val="22"/>
              </w:rPr>
              <w:t xml:space="preserve"> shall operate its </w:t>
            </w:r>
            <w:r w:rsidR="00E02465">
              <w:rPr>
                <w:rFonts w:eastAsia="Arial" w:cs="Arial"/>
                <w:sz w:val="22"/>
              </w:rPr>
              <w:t xml:space="preserve">Help Desk </w:t>
            </w:r>
            <w:r w:rsidRPr="00370F7E">
              <w:rPr>
                <w:rFonts w:eastAsia="Arial" w:cs="Arial"/>
                <w:sz w:val="22"/>
              </w:rPr>
              <w:t xml:space="preserve">enquiry service on Working Days between </w:t>
            </w:r>
            <w:r>
              <w:rPr>
                <w:rFonts w:eastAsia="Arial" w:cs="Arial"/>
                <w:sz w:val="22"/>
              </w:rPr>
              <w:t>8</w:t>
            </w:r>
            <w:r w:rsidRPr="00370F7E">
              <w:rPr>
                <w:rFonts w:eastAsia="Arial" w:cs="Arial"/>
                <w:sz w:val="22"/>
              </w:rPr>
              <w:t>:</w:t>
            </w:r>
            <w:r w:rsidR="00D33F25">
              <w:rPr>
                <w:rFonts w:eastAsia="Arial" w:cs="Arial"/>
                <w:sz w:val="22"/>
              </w:rPr>
              <w:t>3</w:t>
            </w:r>
            <w:r w:rsidRPr="00370F7E">
              <w:rPr>
                <w:rFonts w:eastAsia="Arial" w:cs="Arial"/>
                <w:sz w:val="22"/>
              </w:rPr>
              <w:t xml:space="preserve">0am and </w:t>
            </w:r>
            <w:r w:rsidR="00D33F25">
              <w:rPr>
                <w:rFonts w:eastAsia="Arial" w:cs="Arial"/>
                <w:sz w:val="22"/>
              </w:rPr>
              <w:t>5</w:t>
            </w:r>
            <w:r w:rsidR="00E02465">
              <w:rPr>
                <w:rFonts w:eastAsia="Arial" w:cs="Arial"/>
                <w:sz w:val="22"/>
              </w:rPr>
              <w:t>:</w:t>
            </w:r>
            <w:r w:rsidR="00D33F25">
              <w:rPr>
                <w:rFonts w:eastAsia="Arial" w:cs="Arial"/>
                <w:sz w:val="22"/>
              </w:rPr>
              <w:t>3</w:t>
            </w:r>
            <w:r w:rsidR="00E02465">
              <w:rPr>
                <w:rFonts w:eastAsia="Arial" w:cs="Arial"/>
                <w:sz w:val="22"/>
              </w:rPr>
              <w:t>0pm</w:t>
            </w:r>
            <w:r w:rsidRPr="00370F7E">
              <w:rPr>
                <w:rFonts w:eastAsia="Arial" w:cs="Arial"/>
                <w:sz w:val="22"/>
              </w:rPr>
              <w:t>.</w:t>
            </w:r>
          </w:p>
          <w:p w:rsidRPr="00A53FD1" w:rsidR="00083C8D" w:rsidP="0012000F" w:rsidRDefault="00083C8D" w14:paraId="58DFC80A" w14:textId="61917324">
            <w:pPr>
              <w:ind w:left="0" w:firstLine="0"/>
              <w:rPr>
                <w:rFonts w:eastAsia="Arial" w:cs="Arial"/>
                <w:sz w:val="22"/>
              </w:rPr>
            </w:pPr>
          </w:p>
        </w:tc>
        <w:tc>
          <w:tcPr>
            <w:tcW w:w="2250" w:type="dxa"/>
            <w:vMerge w:val="restart"/>
            <w:tcBorders>
              <w:top w:val="single" w:color="000000" w:sz="4" w:space="0"/>
              <w:left w:val="single" w:color="000000" w:sz="4" w:space="0"/>
              <w:right w:val="single" w:color="000000" w:sz="4" w:space="0"/>
            </w:tcBorders>
          </w:tcPr>
          <w:p w:rsidRPr="00370F7E" w:rsidR="00083C8D" w:rsidP="0012000F" w:rsidRDefault="00083C8D" w14:paraId="1C0A0A77" w14:textId="5E89307C">
            <w:pPr>
              <w:ind w:left="0" w:firstLine="0"/>
              <w:rPr>
                <w:rFonts w:eastAsia="Arial" w:cs="Arial"/>
                <w:sz w:val="22"/>
                <w:highlight w:val="yellow"/>
              </w:rPr>
            </w:pPr>
          </w:p>
        </w:tc>
      </w:tr>
      <w:tr w:rsidRPr="00370F7E" w:rsidR="00083C8D" w:rsidTr="0012000F" w14:paraId="54E18ACC" w14:textId="77777777">
        <w:tc>
          <w:tcPr>
            <w:tcW w:w="1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640EACC1" w14:textId="77777777">
            <w:pPr>
              <w:rPr>
                <w:rFonts w:eastAsia="Arial" w:cs="Arial"/>
                <w:sz w:val="22"/>
              </w:rPr>
            </w:pPr>
            <w:r>
              <w:rPr>
                <w:rFonts w:eastAsia="Arial" w:cs="Arial"/>
                <w:sz w:val="22"/>
              </w:rPr>
              <w:t>NF 4.2</w:t>
            </w:r>
          </w:p>
        </w:tc>
        <w:tc>
          <w:tcPr>
            <w:tcW w:w="5670" w:type="dxa"/>
            <w:tcBorders>
              <w:top w:val="single" w:color="000000" w:sz="4" w:space="0"/>
              <w:left w:val="single" w:color="000000" w:sz="4" w:space="0"/>
              <w:bottom w:val="single" w:color="000000" w:sz="4" w:space="0"/>
              <w:right w:val="single" w:color="000000" w:sz="4" w:space="0"/>
            </w:tcBorders>
            <w:vAlign w:val="center"/>
          </w:tcPr>
          <w:p w:rsidRPr="00A53FD1" w:rsidR="00083C8D" w:rsidP="0012000F" w:rsidRDefault="00083C8D" w14:paraId="2206634C" w14:textId="77777777">
            <w:pPr>
              <w:ind w:left="0" w:firstLine="0"/>
              <w:rPr>
                <w:rFonts w:eastAsia="Arial" w:cs="Arial"/>
                <w:sz w:val="22"/>
              </w:rPr>
            </w:pPr>
            <w:r w:rsidRPr="00A53FD1">
              <w:rPr>
                <w:rFonts w:eastAsia="Arial" w:cs="Arial"/>
                <w:sz w:val="22"/>
              </w:rPr>
              <w:t>Monitor the effectiveness of the Help Desk service availability throughout the duration of this Agreement and adjust availability according to demand.</w:t>
            </w:r>
          </w:p>
        </w:tc>
        <w:tc>
          <w:tcPr>
            <w:tcW w:w="2250" w:type="dxa"/>
            <w:vMerge/>
            <w:tcBorders>
              <w:left w:val="single" w:color="000000" w:sz="4" w:space="0"/>
              <w:right w:val="single" w:color="000000" w:sz="4" w:space="0"/>
            </w:tcBorders>
          </w:tcPr>
          <w:p w:rsidRPr="00370F7E" w:rsidR="00083C8D" w:rsidP="0012000F" w:rsidRDefault="00083C8D" w14:paraId="6A1C25C3" w14:textId="77777777">
            <w:pPr>
              <w:spacing w:after="120"/>
              <w:rPr>
                <w:rFonts w:eastAsia="Arial" w:cs="Arial"/>
                <w:sz w:val="22"/>
                <w:highlight w:val="yellow"/>
              </w:rPr>
            </w:pPr>
          </w:p>
        </w:tc>
      </w:tr>
      <w:tr w:rsidRPr="00370F7E" w:rsidR="00083C8D" w:rsidTr="0012000F" w14:paraId="3ADBBDCF" w14:textId="77777777">
        <w:tc>
          <w:tcPr>
            <w:tcW w:w="1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6B968F98" w14:textId="77777777">
            <w:pPr>
              <w:rPr>
                <w:rFonts w:eastAsia="Arial" w:cs="Arial"/>
                <w:sz w:val="22"/>
              </w:rPr>
            </w:pPr>
            <w:r>
              <w:rPr>
                <w:rFonts w:eastAsia="Arial" w:cs="Arial"/>
                <w:sz w:val="22"/>
              </w:rPr>
              <w:t>NF 4.3</w:t>
            </w:r>
          </w:p>
        </w:tc>
        <w:tc>
          <w:tcPr>
            <w:tcW w:w="5670" w:type="dxa"/>
            <w:tcBorders>
              <w:top w:val="single" w:color="000000" w:sz="4" w:space="0"/>
              <w:left w:val="single" w:color="000000" w:sz="4" w:space="0"/>
              <w:bottom w:val="single" w:color="000000" w:sz="4" w:space="0"/>
              <w:right w:val="single" w:color="000000" w:sz="4" w:space="0"/>
            </w:tcBorders>
            <w:vAlign w:val="center"/>
          </w:tcPr>
          <w:p w:rsidRPr="00A53FD1" w:rsidR="00083C8D" w:rsidP="0012000F" w:rsidRDefault="00083C8D" w14:paraId="0A0FB21C" w14:textId="77777777">
            <w:pPr>
              <w:ind w:left="0" w:firstLine="0"/>
              <w:rPr>
                <w:rFonts w:eastAsia="Arial" w:cs="Arial"/>
                <w:sz w:val="22"/>
              </w:rPr>
            </w:pPr>
            <w:r w:rsidRPr="00A53FD1">
              <w:rPr>
                <w:rFonts w:eastAsia="Arial" w:cs="Arial"/>
                <w:sz w:val="22"/>
              </w:rPr>
              <w:t>Provide the Authority with Management Information relating to the Help Desk service availability and call metrics.</w:t>
            </w:r>
          </w:p>
        </w:tc>
        <w:tc>
          <w:tcPr>
            <w:tcW w:w="2250" w:type="dxa"/>
            <w:vMerge/>
            <w:tcBorders>
              <w:left w:val="single" w:color="000000" w:sz="4" w:space="0"/>
              <w:right w:val="single" w:color="000000" w:sz="4" w:space="0"/>
            </w:tcBorders>
          </w:tcPr>
          <w:p w:rsidRPr="00370F7E" w:rsidR="00083C8D" w:rsidP="0012000F" w:rsidRDefault="00083C8D" w14:paraId="17308144" w14:textId="77777777">
            <w:pPr>
              <w:spacing w:after="120"/>
              <w:rPr>
                <w:rFonts w:eastAsia="Arial" w:cs="Arial"/>
                <w:sz w:val="22"/>
                <w:highlight w:val="yellow"/>
              </w:rPr>
            </w:pPr>
          </w:p>
        </w:tc>
      </w:tr>
      <w:tr w:rsidRPr="00370F7E" w:rsidR="00083C8D" w:rsidTr="0012000F" w14:paraId="7AF0ABB8" w14:textId="77777777">
        <w:trPr>
          <w:trHeight w:val="858"/>
        </w:trPr>
        <w:tc>
          <w:tcPr>
            <w:tcW w:w="1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1B0D7934" w14:textId="77777777">
            <w:pPr>
              <w:rPr>
                <w:rFonts w:eastAsia="Arial" w:cs="Arial"/>
                <w:sz w:val="22"/>
              </w:rPr>
            </w:pPr>
            <w:r>
              <w:rPr>
                <w:rFonts w:eastAsia="Arial" w:cs="Arial"/>
                <w:sz w:val="22"/>
              </w:rPr>
              <w:t>NF 4.4</w:t>
            </w:r>
          </w:p>
        </w:tc>
        <w:tc>
          <w:tcPr>
            <w:tcW w:w="5670" w:type="dxa"/>
            <w:tcBorders>
              <w:top w:val="single" w:color="000000" w:sz="4" w:space="0"/>
              <w:left w:val="single" w:color="000000" w:sz="4" w:space="0"/>
              <w:bottom w:val="single" w:color="000000" w:sz="4" w:space="0"/>
              <w:right w:val="single" w:color="000000" w:sz="4" w:space="0"/>
            </w:tcBorders>
            <w:vAlign w:val="center"/>
          </w:tcPr>
          <w:p w:rsidRPr="00A53FD1" w:rsidR="00083C8D" w:rsidP="0012000F" w:rsidRDefault="00083C8D" w14:paraId="6EEF92E9" w14:textId="77777777">
            <w:pPr>
              <w:ind w:left="0" w:firstLine="0"/>
              <w:rPr>
                <w:rFonts w:eastAsia="Arial" w:cs="Arial"/>
                <w:sz w:val="22"/>
              </w:rPr>
            </w:pPr>
            <w:r w:rsidRPr="00A53FD1">
              <w:rPr>
                <w:rFonts w:eastAsia="Arial" w:cs="Arial"/>
                <w:sz w:val="22"/>
              </w:rPr>
              <w:t xml:space="preserve">Agree with the Authority a process for downtime of Supplier Systems for maintenance, including telephony and digital platforms, to minimise the impact on Members and </w:t>
            </w:r>
            <w:r>
              <w:rPr>
                <w:rFonts w:eastAsia="Arial" w:cs="Arial"/>
                <w:sz w:val="22"/>
              </w:rPr>
              <w:t>the RMPP Administrator(s)</w:t>
            </w:r>
            <w:r w:rsidRPr="00A53FD1">
              <w:rPr>
                <w:rFonts w:eastAsia="Arial" w:cs="Arial"/>
                <w:sz w:val="22"/>
              </w:rPr>
              <w:t xml:space="preserve"> </w:t>
            </w:r>
            <w:r>
              <w:rPr>
                <w:rFonts w:eastAsia="Arial" w:cs="Arial"/>
                <w:sz w:val="22"/>
              </w:rPr>
              <w:t xml:space="preserve">receiving and/or </w:t>
            </w:r>
            <w:r w:rsidRPr="00A53FD1">
              <w:rPr>
                <w:rFonts w:eastAsia="Arial" w:cs="Arial"/>
                <w:sz w:val="22"/>
              </w:rPr>
              <w:t>using the Services.</w:t>
            </w:r>
          </w:p>
        </w:tc>
        <w:tc>
          <w:tcPr>
            <w:tcW w:w="2250" w:type="dxa"/>
            <w:vMerge/>
            <w:tcBorders>
              <w:left w:val="single" w:color="000000" w:sz="4" w:space="0"/>
              <w:bottom w:val="single" w:color="000000" w:sz="4" w:space="0"/>
              <w:right w:val="single" w:color="000000" w:sz="4" w:space="0"/>
            </w:tcBorders>
          </w:tcPr>
          <w:p w:rsidRPr="00370F7E" w:rsidR="00083C8D" w:rsidP="0012000F" w:rsidRDefault="00083C8D" w14:paraId="77E3D85F" w14:textId="77777777">
            <w:pPr>
              <w:spacing w:after="120"/>
              <w:rPr>
                <w:rFonts w:eastAsia="Arial" w:cs="Arial"/>
                <w:sz w:val="22"/>
                <w:highlight w:val="yellow"/>
              </w:rPr>
            </w:pPr>
          </w:p>
        </w:tc>
      </w:tr>
    </w:tbl>
    <w:p w:rsidRPr="007E522B" w:rsidR="00083C8D" w:rsidP="00083C8D" w:rsidRDefault="00083C8D" w14:paraId="7DF8B1BE" w14:textId="77777777">
      <w:pPr>
        <w:pStyle w:val="Heading2"/>
        <w:numPr>
          <w:ilvl w:val="0"/>
          <w:numId w:val="0"/>
        </w:numPr>
        <w:spacing w:before="360"/>
        <w:rPr>
          <w:rFonts w:ascii="Arial" w:hAnsi="Arial" w:cs="Arial"/>
          <w:sz w:val="22"/>
          <w:u w:val="single"/>
        </w:rPr>
      </w:pPr>
      <w:bookmarkStart w:name="_Toc103239993" w:id="89"/>
      <w:r w:rsidRPr="007E522B">
        <w:rPr>
          <w:rFonts w:ascii="Arial" w:hAnsi="Arial" w:cs="Arial"/>
          <w:sz w:val="22"/>
          <w:u w:val="single"/>
        </w:rPr>
        <w:t>NF 5 - Incident Management Requirements</w:t>
      </w:r>
      <w:bookmarkEnd w:id="89"/>
      <w:r w:rsidRPr="007E522B">
        <w:rPr>
          <w:rFonts w:ascii="Arial" w:hAnsi="Arial" w:cs="Arial"/>
          <w:sz w:val="22"/>
          <w:u w:val="single"/>
        </w:rPr>
        <w:t xml:space="preserve"> </w:t>
      </w:r>
    </w:p>
    <w:p w:rsidRPr="009422E6" w:rsidR="00083C8D" w:rsidP="00083C8D" w:rsidRDefault="00083C8D" w14:paraId="48C7C8A0" w14:textId="77777777">
      <w:pPr>
        <w:widowControl w:val="0"/>
        <w:tabs>
          <w:tab w:val="clear" w:pos="0"/>
          <w:tab w:val="clear" w:pos="720"/>
        </w:tabs>
        <w:spacing w:before="120" w:after="120"/>
        <w:ind w:left="0" w:firstLine="0"/>
        <w:outlineLvl w:val="9"/>
        <w:rPr>
          <w:rFonts w:eastAsia="Times New Roman" w:cs="Arial"/>
          <w:color w:val="000000"/>
          <w:szCs w:val="24"/>
          <w:lang w:eastAsia="en-GB"/>
        </w:rPr>
      </w:pPr>
      <w:r w:rsidRPr="009422E6">
        <w:rPr>
          <w:rFonts w:eastAsia="Arial" w:cs="Arial"/>
          <w:color w:val="222222"/>
          <w:sz w:val="22"/>
          <w:highlight w:val="white"/>
          <w:lang w:eastAsia="en-GB"/>
        </w:rPr>
        <w:t>In addition to providing Service Continuity Services in accordance with Schedule 8.6 (</w:t>
      </w:r>
      <w:r w:rsidRPr="009422E6">
        <w:rPr>
          <w:rFonts w:eastAsia="Arial" w:cs="Arial"/>
          <w:i/>
          <w:color w:val="222222"/>
          <w:sz w:val="22"/>
          <w:highlight w:val="white"/>
          <w:lang w:eastAsia="en-GB"/>
        </w:rPr>
        <w:t>Service Continuity Plan and Corporate Resolution Planning</w:t>
      </w:r>
      <w:r w:rsidRPr="009422E6">
        <w:rPr>
          <w:rFonts w:eastAsia="Arial" w:cs="Arial"/>
          <w:color w:val="222222"/>
          <w:sz w:val="22"/>
          <w:highlight w:val="white"/>
          <w:lang w:eastAsia="en-GB"/>
        </w:rPr>
        <w:t>), the Supplier shall ensure an effective incident management process is in place. Incidents include Supplier System downtime, data breaches or faults with a particular workflow, calculation or letter that requires a manual workaround until it can be remedied.</w:t>
      </w:r>
    </w:p>
    <w:p w:rsidR="00083C8D" w:rsidP="00083C8D" w:rsidRDefault="00083C8D" w14:paraId="33686CAE" w14:textId="77777777">
      <w:pPr>
        <w:tabs>
          <w:tab w:val="clear" w:pos="0"/>
          <w:tab w:val="clear" w:pos="720"/>
        </w:tabs>
        <w:spacing w:before="120" w:after="120"/>
        <w:ind w:left="0" w:firstLine="0"/>
        <w:outlineLvl w:val="9"/>
        <w:rPr>
          <w:rFonts w:eastAsia="Arial" w:cs="Arial"/>
          <w:bCs/>
          <w:sz w:val="22"/>
          <w:lang w:eastAsia="en-GB"/>
        </w:rPr>
      </w:pPr>
      <w:r w:rsidRPr="009422E6">
        <w:rPr>
          <w:rFonts w:eastAsia="Arial" w:cs="Arial"/>
          <w:bCs/>
          <w:sz w:val="22"/>
          <w:lang w:eastAsia="en-GB"/>
        </w:rPr>
        <w:t>The Supplier shall:</w:t>
      </w:r>
    </w:p>
    <w:tbl>
      <w:tblPr>
        <w:tblW w:w="9348"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52"/>
        <w:gridCol w:w="5811"/>
        <w:gridCol w:w="1985"/>
      </w:tblGrid>
      <w:tr w:rsidRPr="00370F7E" w:rsidR="00083C8D" w:rsidTr="0012000F" w14:paraId="7CB64512" w14:textId="77777777">
        <w:tc>
          <w:tcPr>
            <w:tcW w:w="1552"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481E1EC9" w14:textId="77777777">
            <w:pPr>
              <w:spacing w:before="120" w:after="120"/>
              <w:rPr>
                <w:rFonts w:eastAsia="Arial" w:cs="Arial"/>
                <w:sz w:val="22"/>
              </w:rPr>
            </w:pPr>
            <w:r>
              <w:rPr>
                <w:rFonts w:eastAsia="Arial" w:cs="Arial"/>
                <w:b/>
                <w:sz w:val="22"/>
              </w:rPr>
              <w:lastRenderedPageBreak/>
              <w:t>Ref</w:t>
            </w:r>
          </w:p>
        </w:tc>
        <w:tc>
          <w:tcPr>
            <w:tcW w:w="5811" w:type="dxa"/>
            <w:tcBorders>
              <w:top w:val="single" w:color="000000" w:sz="4" w:space="0"/>
              <w:left w:val="single" w:color="000000" w:sz="4" w:space="0"/>
              <w:bottom w:val="single" w:color="000000" w:sz="4" w:space="0"/>
              <w:right w:val="single" w:color="000000" w:sz="4" w:space="0"/>
            </w:tcBorders>
            <w:shd w:val="clear" w:color="auto" w:fill="DBE5F1"/>
          </w:tcPr>
          <w:p w:rsidRPr="009422E6" w:rsidR="00083C8D" w:rsidP="0012000F" w:rsidRDefault="00083C8D" w14:paraId="468FDB1D" w14:textId="77777777">
            <w:pPr>
              <w:spacing w:before="120" w:after="120"/>
              <w:rPr>
                <w:rFonts w:eastAsia="Arial" w:cs="Arial"/>
                <w:b/>
                <w:sz w:val="22"/>
              </w:rPr>
            </w:pPr>
            <w:r w:rsidRPr="00370F7E">
              <w:rPr>
                <w:rFonts w:eastAsia="Arial" w:cs="Arial"/>
                <w:b/>
                <w:sz w:val="22"/>
              </w:rPr>
              <w:t>Requirement</w:t>
            </w:r>
          </w:p>
        </w:tc>
        <w:tc>
          <w:tcPr>
            <w:tcW w:w="1985"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17D5B610" w14:textId="77777777">
            <w:pPr>
              <w:ind w:left="0" w:firstLine="0"/>
              <w:rPr>
                <w:rFonts w:eastAsia="Arial" w:cs="Arial"/>
                <w:b/>
                <w:sz w:val="22"/>
              </w:rPr>
            </w:pPr>
            <w:r>
              <w:rPr>
                <w:rFonts w:eastAsia="Arial" w:cs="Arial"/>
                <w:b/>
                <w:sz w:val="22"/>
              </w:rPr>
              <w:t xml:space="preserve">Key output(s) / </w:t>
            </w:r>
            <w:r w:rsidRPr="009422E6">
              <w:rPr>
                <w:rFonts w:eastAsia="Arial" w:cs="Arial"/>
                <w:b/>
                <w:sz w:val="22"/>
              </w:rPr>
              <w:t>Deliverable(</w:t>
            </w:r>
            <w:r>
              <w:rPr>
                <w:rFonts w:eastAsia="Arial" w:cs="Arial"/>
                <w:b/>
                <w:sz w:val="22"/>
              </w:rPr>
              <w:t>s) includes</w:t>
            </w:r>
          </w:p>
        </w:tc>
      </w:tr>
      <w:tr w:rsidRPr="00370F7E" w:rsidR="00083C8D" w:rsidTr="0012000F" w14:paraId="5FC0B7A8" w14:textId="77777777">
        <w:tc>
          <w:tcPr>
            <w:tcW w:w="1552"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7784CBC1" w14:textId="77777777">
            <w:pPr>
              <w:spacing w:before="120" w:after="120"/>
              <w:rPr>
                <w:rFonts w:eastAsia="Arial" w:cs="Arial"/>
                <w:sz w:val="22"/>
                <w:highlight w:val="yellow"/>
              </w:rPr>
            </w:pPr>
            <w:r>
              <w:rPr>
                <w:rFonts w:eastAsia="Arial" w:cs="Arial"/>
                <w:sz w:val="22"/>
              </w:rPr>
              <w:t>NF 5.1</w:t>
            </w:r>
          </w:p>
        </w:tc>
        <w:tc>
          <w:tcPr>
            <w:tcW w:w="5811"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3C89B402" w14:textId="77777777">
            <w:pPr>
              <w:ind w:left="0" w:firstLine="0"/>
              <w:rPr>
                <w:rFonts w:eastAsia="Arial" w:cs="Arial"/>
                <w:color w:val="222222"/>
                <w:sz w:val="22"/>
                <w:highlight w:val="white"/>
              </w:rPr>
            </w:pPr>
            <w:r w:rsidRPr="00370F7E">
              <w:rPr>
                <w:rFonts w:eastAsia="Arial" w:cs="Arial"/>
                <w:color w:val="222222"/>
                <w:sz w:val="22"/>
                <w:highlight w:val="white"/>
              </w:rPr>
              <w:t xml:space="preserve">Establish a recognised </w:t>
            </w:r>
            <w:r>
              <w:rPr>
                <w:rFonts w:eastAsia="Arial" w:cs="Arial"/>
                <w:color w:val="222222"/>
                <w:sz w:val="22"/>
                <w:highlight w:val="white"/>
              </w:rPr>
              <w:t>i</w:t>
            </w:r>
            <w:r w:rsidRPr="00370F7E">
              <w:rPr>
                <w:rFonts w:eastAsia="Arial" w:cs="Arial"/>
                <w:color w:val="222222"/>
                <w:sz w:val="22"/>
                <w:highlight w:val="white"/>
              </w:rPr>
              <w:t xml:space="preserve">ncident </w:t>
            </w:r>
            <w:r>
              <w:rPr>
                <w:rFonts w:eastAsia="Arial" w:cs="Arial"/>
                <w:color w:val="222222"/>
                <w:sz w:val="22"/>
                <w:highlight w:val="white"/>
              </w:rPr>
              <w:t>m</w:t>
            </w:r>
            <w:r w:rsidRPr="00370F7E">
              <w:rPr>
                <w:rFonts w:eastAsia="Arial" w:cs="Arial"/>
                <w:color w:val="222222"/>
                <w:sz w:val="22"/>
                <w:highlight w:val="white"/>
              </w:rPr>
              <w:t>anagement framework</w:t>
            </w:r>
            <w:r>
              <w:rPr>
                <w:rFonts w:eastAsia="Arial" w:cs="Arial"/>
                <w:color w:val="222222"/>
                <w:sz w:val="22"/>
                <w:highlight w:val="white"/>
              </w:rPr>
              <w:t xml:space="preserve"> (in accordance with ITILv4 or latest published version)</w:t>
            </w:r>
            <w:r w:rsidRPr="00370F7E">
              <w:rPr>
                <w:rFonts w:eastAsia="Arial" w:cs="Arial"/>
                <w:color w:val="222222"/>
                <w:sz w:val="22"/>
                <w:highlight w:val="white"/>
              </w:rPr>
              <w:t xml:space="preserve"> for handl</w:t>
            </w:r>
            <w:r>
              <w:rPr>
                <w:rFonts w:eastAsia="Arial" w:cs="Arial"/>
                <w:color w:val="222222"/>
                <w:sz w:val="22"/>
                <w:highlight w:val="white"/>
              </w:rPr>
              <w:t>ing incidents and problems within the Supplier Solution (including the Supplier System) and/or Services.</w:t>
            </w:r>
          </w:p>
        </w:tc>
        <w:tc>
          <w:tcPr>
            <w:tcW w:w="1985" w:type="dxa"/>
            <w:tcBorders>
              <w:top w:val="single" w:color="000000" w:sz="4" w:space="0"/>
              <w:left w:val="single" w:color="000000" w:sz="4" w:space="0"/>
              <w:bottom w:val="single" w:color="000000" w:sz="4" w:space="0"/>
              <w:right w:val="single" w:color="000000" w:sz="4" w:space="0"/>
            </w:tcBorders>
          </w:tcPr>
          <w:p w:rsidRPr="009422E6" w:rsidR="00083C8D" w:rsidP="0012000F" w:rsidRDefault="00083C8D" w14:paraId="09CB852D" w14:textId="77777777">
            <w:pPr>
              <w:ind w:left="0" w:firstLine="0"/>
              <w:rPr>
                <w:rFonts w:eastAsia="Arial" w:cs="Arial"/>
                <w:color w:val="222222"/>
                <w:sz w:val="22"/>
                <w:highlight w:val="white"/>
              </w:rPr>
            </w:pPr>
            <w:r w:rsidRPr="009422E6">
              <w:rPr>
                <w:rFonts w:eastAsia="Arial" w:cs="Arial"/>
                <w:color w:val="222222"/>
                <w:sz w:val="22"/>
                <w:highlight w:val="white"/>
              </w:rPr>
              <w:t>Documented incident management framework provided to the Authority within thirty (30) days of the Effective Date.</w:t>
            </w:r>
          </w:p>
        </w:tc>
      </w:tr>
      <w:tr w:rsidRPr="00370F7E" w:rsidR="00083C8D" w:rsidTr="0012000F" w14:paraId="6CC85548" w14:textId="77777777">
        <w:tc>
          <w:tcPr>
            <w:tcW w:w="1552" w:type="dxa"/>
            <w:tcBorders>
              <w:top w:val="single" w:color="000000" w:sz="4" w:space="0"/>
              <w:left w:val="single" w:color="000000" w:sz="4" w:space="0"/>
              <w:bottom w:val="single" w:color="000000" w:sz="4" w:space="0"/>
              <w:right w:val="single" w:color="000000" w:sz="4" w:space="0"/>
            </w:tcBorders>
          </w:tcPr>
          <w:p w:rsidRPr="00361371" w:rsidR="00083C8D" w:rsidP="0012000F" w:rsidRDefault="00083C8D" w14:paraId="7F529D97" w14:textId="77777777">
            <w:pPr>
              <w:spacing w:before="120" w:after="120"/>
              <w:rPr>
                <w:rFonts w:eastAsia="Arial" w:cs="Arial"/>
                <w:sz w:val="22"/>
              </w:rPr>
            </w:pPr>
            <w:r w:rsidRPr="00361371">
              <w:rPr>
                <w:rFonts w:cs="Arial"/>
                <w:sz w:val="22"/>
              </w:rPr>
              <w:t>NF 5.2</w:t>
            </w:r>
          </w:p>
        </w:tc>
        <w:tc>
          <w:tcPr>
            <w:tcW w:w="5811" w:type="dxa"/>
            <w:tcBorders>
              <w:top w:val="single" w:color="000000" w:sz="4" w:space="0"/>
              <w:left w:val="single" w:color="000000" w:sz="4" w:space="0"/>
              <w:bottom w:val="single" w:color="000000" w:sz="4" w:space="0"/>
              <w:right w:val="single" w:color="000000" w:sz="4" w:space="0"/>
            </w:tcBorders>
          </w:tcPr>
          <w:p w:rsidRPr="009422E6" w:rsidR="00083C8D" w:rsidP="0012000F" w:rsidRDefault="00083C8D" w14:paraId="1F74A9D6" w14:textId="77777777">
            <w:pPr>
              <w:ind w:left="0" w:firstLine="0"/>
              <w:rPr>
                <w:rFonts w:eastAsia="Arial" w:cs="Arial"/>
                <w:color w:val="222222"/>
                <w:sz w:val="22"/>
                <w:highlight w:val="white"/>
              </w:rPr>
            </w:pPr>
            <w:r w:rsidRPr="009422E6">
              <w:rPr>
                <w:rFonts w:eastAsia="Arial" w:cs="Arial"/>
                <w:color w:val="222222"/>
                <w:sz w:val="22"/>
                <w:highlight w:val="white"/>
              </w:rPr>
              <w:t xml:space="preserve">Ensure the Authority is informed and continually updated in the event of a major incident. </w:t>
            </w:r>
          </w:p>
          <w:p w:rsidRPr="00361371" w:rsidR="00083C8D" w:rsidP="0012000F" w:rsidRDefault="00083C8D" w14:paraId="59A43382" w14:textId="77777777">
            <w:pPr>
              <w:ind w:left="0" w:firstLine="0"/>
              <w:rPr>
                <w:rFonts w:eastAsia="Arial" w:cs="Arial"/>
                <w:color w:val="222222"/>
                <w:sz w:val="22"/>
                <w:highlight w:val="white"/>
              </w:rPr>
            </w:pPr>
            <w:r w:rsidRPr="009422E6">
              <w:rPr>
                <w:rFonts w:eastAsia="Arial" w:cs="Arial"/>
                <w:color w:val="222222"/>
                <w:sz w:val="22"/>
                <w:highlight w:val="white"/>
              </w:rPr>
              <w:t>Ensure a mechanism exists for collaborating between the Authority and Supplier in the event of a major incident to ensure its effective and efficient resolution</w:t>
            </w:r>
          </w:p>
        </w:tc>
        <w:tc>
          <w:tcPr>
            <w:tcW w:w="1985" w:type="dxa"/>
            <w:tcBorders>
              <w:top w:val="single" w:color="000000" w:sz="4" w:space="0"/>
              <w:left w:val="single" w:color="000000" w:sz="4" w:space="0"/>
              <w:bottom w:val="single" w:color="000000" w:sz="4" w:space="0"/>
              <w:right w:val="single" w:color="000000" w:sz="4" w:space="0"/>
            </w:tcBorders>
          </w:tcPr>
          <w:p w:rsidRPr="009422E6" w:rsidR="00083C8D" w:rsidP="0012000F" w:rsidRDefault="00083C8D" w14:paraId="0B58E7FC" w14:textId="77777777">
            <w:pPr>
              <w:ind w:left="0" w:firstLine="0"/>
              <w:rPr>
                <w:rFonts w:eastAsia="Arial" w:cs="Arial"/>
                <w:color w:val="222222"/>
                <w:sz w:val="22"/>
                <w:highlight w:val="white"/>
              </w:rPr>
            </w:pPr>
            <w:r w:rsidRPr="009422E6">
              <w:rPr>
                <w:rFonts w:eastAsia="Arial" w:cs="Arial"/>
                <w:color w:val="222222"/>
                <w:sz w:val="22"/>
                <w:highlight w:val="white"/>
              </w:rPr>
              <w:t>To be documented in the Services management plan.</w:t>
            </w:r>
          </w:p>
        </w:tc>
      </w:tr>
    </w:tbl>
    <w:p w:rsidRPr="007E522B" w:rsidR="00083C8D" w:rsidP="00083C8D" w:rsidRDefault="00083C8D" w14:paraId="5C7CA7D6" w14:textId="77777777">
      <w:pPr>
        <w:pStyle w:val="Heading2"/>
        <w:numPr>
          <w:ilvl w:val="0"/>
          <w:numId w:val="0"/>
        </w:numPr>
        <w:spacing w:before="360"/>
        <w:rPr>
          <w:rFonts w:ascii="Arial" w:hAnsi="Arial" w:cs="Arial"/>
          <w:sz w:val="22"/>
          <w:u w:val="single"/>
        </w:rPr>
      </w:pPr>
      <w:bookmarkStart w:name="_Toc103239994" w:id="90"/>
      <w:r w:rsidRPr="007E522B">
        <w:rPr>
          <w:rFonts w:ascii="Arial" w:hAnsi="Arial" w:cs="Arial"/>
          <w:sz w:val="22"/>
          <w:u w:val="single"/>
        </w:rPr>
        <w:t>NF 6 - System and service access Requirements</w:t>
      </w:r>
      <w:bookmarkEnd w:id="90"/>
    </w:p>
    <w:p w:rsidRPr="009422E6" w:rsidR="00083C8D" w:rsidP="00083C8D" w:rsidRDefault="00083C8D" w14:paraId="353FA02C" w14:textId="77777777">
      <w:pPr>
        <w:widowControl w:val="0"/>
        <w:tabs>
          <w:tab w:val="clear" w:pos="0"/>
          <w:tab w:val="clear" w:pos="720"/>
        </w:tabs>
        <w:spacing w:before="120" w:after="120"/>
        <w:ind w:left="0" w:firstLine="0"/>
        <w:outlineLvl w:val="9"/>
        <w:rPr>
          <w:rFonts w:eastAsia="Arial" w:cs="Arial"/>
          <w:color w:val="222222"/>
          <w:sz w:val="22"/>
          <w:highlight w:val="white"/>
          <w:lang w:eastAsia="en-GB"/>
        </w:rPr>
      </w:pPr>
      <w:r w:rsidRPr="00370F7E">
        <w:rPr>
          <w:rFonts w:eastAsia="Arial" w:cs="Arial"/>
          <w:color w:val="222222"/>
          <w:sz w:val="22"/>
          <w:highlight w:val="white"/>
        </w:rPr>
        <w:t xml:space="preserve">As </w:t>
      </w:r>
      <w:r>
        <w:rPr>
          <w:rFonts w:eastAsia="Arial" w:cs="Arial"/>
          <w:color w:val="222222"/>
          <w:sz w:val="22"/>
          <w:highlight w:val="white"/>
          <w:lang w:eastAsia="en-GB"/>
        </w:rPr>
        <w:t>the S</w:t>
      </w:r>
      <w:r w:rsidRPr="00370F7E">
        <w:rPr>
          <w:rFonts w:eastAsia="Arial" w:cs="Arial"/>
          <w:color w:val="222222"/>
          <w:sz w:val="22"/>
          <w:highlight w:val="white"/>
          <w:lang w:eastAsia="en-GB"/>
        </w:rPr>
        <w:t xml:space="preserve">cheme </w:t>
      </w:r>
      <w:r>
        <w:rPr>
          <w:rFonts w:eastAsia="Arial" w:cs="Arial"/>
          <w:color w:val="222222"/>
          <w:sz w:val="22"/>
          <w:highlight w:val="white"/>
          <w:lang w:eastAsia="en-GB"/>
        </w:rPr>
        <w:t>involves receiving and processing Authority</w:t>
      </w:r>
      <w:r w:rsidRPr="00370F7E">
        <w:rPr>
          <w:rFonts w:eastAsia="Arial" w:cs="Arial"/>
          <w:color w:val="222222"/>
          <w:sz w:val="22"/>
          <w:highlight w:val="white"/>
          <w:lang w:eastAsia="en-GB"/>
        </w:rPr>
        <w:t xml:space="preserve"> </w:t>
      </w:r>
      <w:r>
        <w:rPr>
          <w:rFonts w:eastAsia="Arial" w:cs="Arial"/>
          <w:color w:val="222222"/>
          <w:sz w:val="22"/>
          <w:highlight w:val="white"/>
          <w:lang w:eastAsia="en-GB"/>
        </w:rPr>
        <w:t>Personal D</w:t>
      </w:r>
      <w:r w:rsidRPr="00370F7E">
        <w:rPr>
          <w:rFonts w:eastAsia="Arial" w:cs="Arial"/>
          <w:color w:val="222222"/>
          <w:sz w:val="22"/>
          <w:highlight w:val="white"/>
          <w:lang w:eastAsia="en-GB"/>
        </w:rPr>
        <w:t xml:space="preserve">ata, </w:t>
      </w:r>
      <w:r>
        <w:rPr>
          <w:rFonts w:eastAsia="Arial" w:cs="Arial"/>
          <w:color w:val="222222"/>
          <w:sz w:val="22"/>
          <w:highlight w:val="white"/>
          <w:lang w:eastAsia="en-GB"/>
        </w:rPr>
        <w:t>the Supplier</w:t>
      </w:r>
      <w:r w:rsidRPr="00370F7E">
        <w:rPr>
          <w:rFonts w:eastAsia="Arial" w:cs="Arial"/>
          <w:color w:val="222222"/>
          <w:sz w:val="22"/>
          <w:highlight w:val="white"/>
          <w:lang w:eastAsia="en-GB"/>
        </w:rPr>
        <w:t xml:space="preserve"> must protect </w:t>
      </w:r>
      <w:r>
        <w:rPr>
          <w:rFonts w:eastAsia="Arial" w:cs="Arial"/>
          <w:color w:val="222222"/>
          <w:sz w:val="22"/>
          <w:highlight w:val="white"/>
          <w:lang w:eastAsia="en-GB"/>
        </w:rPr>
        <w:t xml:space="preserve">the Authority Data </w:t>
      </w:r>
      <w:r w:rsidRPr="00370F7E">
        <w:rPr>
          <w:rFonts w:eastAsia="Arial" w:cs="Arial"/>
          <w:color w:val="222222"/>
          <w:sz w:val="22"/>
          <w:highlight w:val="white"/>
          <w:lang w:eastAsia="en-GB"/>
        </w:rPr>
        <w:t xml:space="preserve">from internal as well as external </w:t>
      </w:r>
      <w:r>
        <w:rPr>
          <w:rFonts w:eastAsia="Arial" w:cs="Arial"/>
          <w:color w:val="222222"/>
          <w:sz w:val="22"/>
          <w:highlight w:val="white"/>
          <w:lang w:eastAsia="en-GB"/>
        </w:rPr>
        <w:t xml:space="preserve">security related risks and </w:t>
      </w:r>
      <w:r w:rsidRPr="00370F7E">
        <w:rPr>
          <w:rFonts w:eastAsia="Arial" w:cs="Arial"/>
          <w:color w:val="222222"/>
          <w:sz w:val="22"/>
          <w:highlight w:val="white"/>
          <w:lang w:eastAsia="en-GB"/>
        </w:rPr>
        <w:t>threats.</w:t>
      </w:r>
    </w:p>
    <w:p w:rsidR="00083C8D" w:rsidP="00083C8D" w:rsidRDefault="00083C8D" w14:paraId="64F0933F" w14:textId="77777777">
      <w:pPr>
        <w:widowControl w:val="0"/>
        <w:tabs>
          <w:tab w:val="clear" w:pos="0"/>
          <w:tab w:val="clear" w:pos="720"/>
        </w:tabs>
        <w:spacing w:before="120" w:after="120"/>
        <w:ind w:left="0" w:firstLine="0"/>
        <w:outlineLvl w:val="9"/>
        <w:rPr>
          <w:rFonts w:eastAsia="Arial" w:cs="Arial"/>
          <w:color w:val="222222"/>
          <w:sz w:val="22"/>
          <w:highlight w:val="white"/>
          <w:lang w:eastAsia="en-GB"/>
        </w:rPr>
      </w:pPr>
      <w:r w:rsidRPr="009422E6">
        <w:rPr>
          <w:rFonts w:eastAsia="Arial" w:cs="Arial"/>
          <w:color w:val="222222"/>
          <w:sz w:val="22"/>
          <w:highlight w:val="white"/>
          <w:lang w:eastAsia="en-GB"/>
        </w:rPr>
        <w:t>The Supplier shall:</w:t>
      </w:r>
    </w:p>
    <w:tbl>
      <w:tblPr>
        <w:tblW w:w="9330"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52"/>
        <w:gridCol w:w="5811"/>
        <w:gridCol w:w="1967"/>
      </w:tblGrid>
      <w:tr w:rsidRPr="00370F7E" w:rsidR="00083C8D" w:rsidTr="0012000F" w14:paraId="3D373CF9" w14:textId="77777777">
        <w:trPr>
          <w:tblHeader/>
        </w:trPr>
        <w:tc>
          <w:tcPr>
            <w:tcW w:w="1552"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7C4DBADD" w14:textId="77777777">
            <w:pPr>
              <w:spacing w:before="120" w:after="120"/>
              <w:rPr>
                <w:rFonts w:eastAsia="Arial" w:cs="Arial"/>
                <w:sz w:val="22"/>
              </w:rPr>
            </w:pPr>
            <w:r>
              <w:rPr>
                <w:rFonts w:eastAsia="Arial" w:cs="Arial"/>
                <w:b/>
                <w:sz w:val="22"/>
              </w:rPr>
              <w:t>Ref</w:t>
            </w:r>
          </w:p>
        </w:tc>
        <w:tc>
          <w:tcPr>
            <w:tcW w:w="5811"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4D06AE77" w14:textId="77777777">
            <w:pPr>
              <w:spacing w:before="120" w:after="120"/>
              <w:rPr>
                <w:rFonts w:eastAsia="Arial" w:cs="Arial"/>
                <w:sz w:val="22"/>
              </w:rPr>
            </w:pPr>
            <w:r w:rsidRPr="00370F7E">
              <w:rPr>
                <w:rFonts w:eastAsia="Arial" w:cs="Arial"/>
                <w:b/>
                <w:sz w:val="22"/>
              </w:rPr>
              <w:t>Requirement</w:t>
            </w:r>
          </w:p>
        </w:tc>
        <w:tc>
          <w:tcPr>
            <w:tcW w:w="1967"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145FE094" w14:textId="77777777">
            <w:pPr>
              <w:ind w:left="0" w:firstLine="0"/>
              <w:rPr>
                <w:rFonts w:eastAsia="Arial" w:cs="Arial"/>
                <w:b/>
                <w:sz w:val="22"/>
              </w:rPr>
            </w:pPr>
            <w:r>
              <w:rPr>
                <w:rFonts w:eastAsia="Arial" w:cs="Arial"/>
                <w:b/>
                <w:sz w:val="22"/>
              </w:rPr>
              <w:t>Key output(s) / Deliverable(s) includes</w:t>
            </w:r>
          </w:p>
        </w:tc>
      </w:tr>
      <w:tr w:rsidRPr="00370F7E" w:rsidR="00083C8D" w:rsidTr="0012000F" w14:paraId="72A09048" w14:textId="77777777">
        <w:tc>
          <w:tcPr>
            <w:tcW w:w="1552"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0B2AE092" w14:textId="77777777">
            <w:pPr>
              <w:spacing w:before="120" w:after="120"/>
              <w:rPr>
                <w:rFonts w:eastAsia="Arial" w:cs="Arial"/>
                <w:sz w:val="22"/>
              </w:rPr>
            </w:pPr>
            <w:r>
              <w:rPr>
                <w:rFonts w:eastAsia="Arial" w:cs="Arial"/>
                <w:sz w:val="22"/>
              </w:rPr>
              <w:t>NF 6.1</w:t>
            </w:r>
          </w:p>
        </w:tc>
        <w:tc>
          <w:tcPr>
            <w:tcW w:w="5811" w:type="dxa"/>
            <w:tcBorders>
              <w:top w:val="single" w:color="000000" w:sz="4" w:space="0"/>
              <w:left w:val="single" w:color="000000" w:sz="4" w:space="0"/>
              <w:bottom w:val="single" w:color="000000" w:sz="4" w:space="0"/>
              <w:right w:val="single" w:color="000000" w:sz="4" w:space="0"/>
            </w:tcBorders>
          </w:tcPr>
          <w:p w:rsidRPr="009422E6" w:rsidR="00083C8D" w:rsidP="0012000F" w:rsidRDefault="00083C8D" w14:paraId="06F5F8CA" w14:textId="77777777">
            <w:pPr>
              <w:ind w:left="0" w:firstLine="0"/>
              <w:rPr>
                <w:rFonts w:eastAsia="Arial" w:cs="Arial"/>
                <w:color w:val="222222"/>
                <w:sz w:val="22"/>
                <w:highlight w:val="white"/>
              </w:rPr>
            </w:pPr>
            <w:r w:rsidRPr="00370F7E">
              <w:rPr>
                <w:rFonts w:eastAsia="Arial" w:cs="Arial"/>
                <w:color w:val="222222"/>
                <w:sz w:val="22"/>
                <w:highlight w:val="white"/>
              </w:rPr>
              <w:t>Establish a process for updating internal user privileges that is auditable and demonstrable to the Authority.</w:t>
            </w:r>
          </w:p>
        </w:tc>
        <w:tc>
          <w:tcPr>
            <w:tcW w:w="1967" w:type="dxa"/>
            <w:tcBorders>
              <w:top w:val="single" w:color="000000" w:sz="4" w:space="0"/>
              <w:left w:val="single" w:color="000000" w:sz="4" w:space="0"/>
              <w:bottom w:val="single" w:color="000000" w:sz="4" w:space="0"/>
              <w:right w:val="single" w:color="000000" w:sz="4" w:space="0"/>
            </w:tcBorders>
          </w:tcPr>
          <w:p w:rsidRPr="009422E6" w:rsidR="00083C8D" w:rsidP="0012000F" w:rsidRDefault="00083C8D" w14:paraId="25561641" w14:textId="77777777">
            <w:pPr>
              <w:ind w:left="0" w:firstLine="0"/>
              <w:rPr>
                <w:rFonts w:eastAsia="Arial" w:cs="Arial"/>
                <w:color w:val="222222"/>
                <w:sz w:val="22"/>
                <w:highlight w:val="white"/>
              </w:rPr>
            </w:pPr>
            <w:r w:rsidRPr="009422E6">
              <w:rPr>
                <w:rFonts w:eastAsia="Arial" w:cs="Arial"/>
                <w:color w:val="222222"/>
                <w:sz w:val="22"/>
                <w:highlight w:val="white"/>
              </w:rPr>
              <w:t>Demonstration of process provided to the Authority within thirty (30) days of the Effective Date.</w:t>
            </w:r>
          </w:p>
        </w:tc>
      </w:tr>
      <w:tr w:rsidRPr="00370F7E" w:rsidR="00083C8D" w:rsidTr="0012000F" w14:paraId="3EFC5BD5" w14:textId="77777777">
        <w:tc>
          <w:tcPr>
            <w:tcW w:w="1552"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14CBFDBD" w14:textId="77777777">
            <w:pPr>
              <w:spacing w:before="120" w:after="120"/>
              <w:rPr>
                <w:rFonts w:eastAsia="Arial" w:cs="Arial"/>
                <w:sz w:val="22"/>
              </w:rPr>
            </w:pPr>
            <w:r>
              <w:rPr>
                <w:rFonts w:eastAsia="Arial" w:cs="Arial"/>
                <w:sz w:val="22"/>
              </w:rPr>
              <w:t>NF 6.2</w:t>
            </w:r>
          </w:p>
        </w:tc>
        <w:tc>
          <w:tcPr>
            <w:tcW w:w="5811"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70D1FE92" w14:textId="77777777">
            <w:pPr>
              <w:ind w:left="0" w:firstLine="0"/>
              <w:rPr>
                <w:rFonts w:eastAsia="Arial" w:cs="Arial"/>
                <w:color w:val="222222"/>
                <w:sz w:val="22"/>
                <w:highlight w:val="white"/>
              </w:rPr>
            </w:pPr>
            <w:r w:rsidRPr="00370F7E">
              <w:rPr>
                <w:rFonts w:eastAsia="Arial" w:cs="Arial"/>
                <w:color w:val="222222"/>
                <w:sz w:val="22"/>
                <w:highlight w:val="white"/>
              </w:rPr>
              <w:t>Implement a policy of “least privilege”</w:t>
            </w:r>
            <w:r>
              <w:rPr>
                <w:rFonts w:eastAsia="Arial" w:cs="Arial"/>
                <w:color w:val="222222"/>
                <w:sz w:val="22"/>
                <w:highlight w:val="white"/>
              </w:rPr>
              <w:t xml:space="preserve"> </w:t>
            </w:r>
            <w:r w:rsidRPr="00370F7E">
              <w:rPr>
                <w:rFonts w:eastAsia="Arial" w:cs="Arial"/>
                <w:color w:val="222222"/>
                <w:sz w:val="22"/>
                <w:highlight w:val="white"/>
              </w:rPr>
              <w:t>across all business systems</w:t>
            </w:r>
            <w:r>
              <w:rPr>
                <w:rFonts w:eastAsia="Arial" w:cs="Arial"/>
                <w:color w:val="222222"/>
                <w:sz w:val="22"/>
                <w:highlight w:val="white"/>
              </w:rPr>
              <w:t xml:space="preserve"> (including the Supplier System)</w:t>
            </w:r>
            <w:r w:rsidRPr="00370F7E">
              <w:rPr>
                <w:rFonts w:eastAsia="Arial" w:cs="Arial"/>
                <w:color w:val="222222"/>
                <w:sz w:val="22"/>
                <w:highlight w:val="white"/>
              </w:rPr>
              <w:t xml:space="preserve">. </w:t>
            </w:r>
            <w:r>
              <w:rPr>
                <w:rFonts w:eastAsia="Arial" w:cs="Arial"/>
                <w:color w:val="222222"/>
                <w:sz w:val="22"/>
                <w:highlight w:val="white"/>
              </w:rPr>
              <w:t>The</w:t>
            </w:r>
            <w:r w:rsidRPr="00370F7E">
              <w:rPr>
                <w:rFonts w:eastAsia="Arial" w:cs="Arial"/>
                <w:color w:val="222222"/>
                <w:sz w:val="22"/>
                <w:highlight w:val="white"/>
              </w:rPr>
              <w:t xml:space="preserve"> principle must apply to </w:t>
            </w:r>
            <w:r>
              <w:rPr>
                <w:rFonts w:eastAsia="Arial" w:cs="Arial"/>
                <w:color w:val="222222"/>
                <w:sz w:val="22"/>
                <w:highlight w:val="white"/>
              </w:rPr>
              <w:t>all D</w:t>
            </w:r>
            <w:r w:rsidRPr="00370F7E">
              <w:rPr>
                <w:rFonts w:eastAsia="Arial" w:cs="Arial"/>
                <w:color w:val="222222"/>
                <w:sz w:val="22"/>
                <w:highlight w:val="white"/>
              </w:rPr>
              <w:t>atabase</w:t>
            </w:r>
            <w:r>
              <w:rPr>
                <w:rFonts w:eastAsia="Arial" w:cs="Arial"/>
                <w:color w:val="222222"/>
                <w:sz w:val="22"/>
                <w:highlight w:val="white"/>
              </w:rPr>
              <w:t>s</w:t>
            </w:r>
            <w:r w:rsidRPr="00370F7E">
              <w:rPr>
                <w:rFonts w:eastAsia="Arial" w:cs="Arial"/>
                <w:color w:val="222222"/>
                <w:sz w:val="22"/>
                <w:highlight w:val="white"/>
              </w:rPr>
              <w:t xml:space="preserve"> and must span all </w:t>
            </w:r>
            <w:r>
              <w:rPr>
                <w:rFonts w:eastAsia="Arial" w:cs="Arial"/>
                <w:color w:val="222222"/>
                <w:sz w:val="22"/>
                <w:highlight w:val="white"/>
              </w:rPr>
              <w:t>s</w:t>
            </w:r>
            <w:r w:rsidRPr="00370F7E">
              <w:rPr>
                <w:rFonts w:eastAsia="Arial" w:cs="Arial"/>
                <w:color w:val="222222"/>
                <w:sz w:val="22"/>
                <w:highlight w:val="white"/>
              </w:rPr>
              <w:t>ystems. The principle ensures privileges are granted to those required to perform their role and carry out their responsibilities, but does not grant higher or additional levels of access.</w:t>
            </w:r>
          </w:p>
        </w:tc>
        <w:tc>
          <w:tcPr>
            <w:tcW w:w="1967" w:type="dxa"/>
            <w:tcBorders>
              <w:top w:val="single" w:color="000000" w:sz="4" w:space="0"/>
              <w:left w:val="single" w:color="000000" w:sz="4" w:space="0"/>
              <w:bottom w:val="single" w:color="000000" w:sz="4" w:space="0"/>
              <w:right w:val="single" w:color="000000" w:sz="4" w:space="0"/>
            </w:tcBorders>
          </w:tcPr>
          <w:p w:rsidRPr="009422E6" w:rsidR="00083C8D" w:rsidP="0012000F" w:rsidRDefault="00083C8D" w14:paraId="432008BF" w14:textId="77777777">
            <w:pPr>
              <w:ind w:left="0" w:firstLine="0"/>
              <w:rPr>
                <w:rFonts w:eastAsia="Arial" w:cs="Arial"/>
                <w:color w:val="222222"/>
                <w:sz w:val="22"/>
                <w:highlight w:val="white"/>
              </w:rPr>
            </w:pPr>
            <w:r w:rsidRPr="009422E6">
              <w:rPr>
                <w:rFonts w:eastAsia="Arial" w:cs="Arial"/>
                <w:color w:val="222222"/>
                <w:sz w:val="22"/>
                <w:highlight w:val="white"/>
              </w:rPr>
              <w:t>Documented user access policy provided to the Authority within thirty (30) days of the Effective Date.</w:t>
            </w:r>
          </w:p>
        </w:tc>
      </w:tr>
    </w:tbl>
    <w:p w:rsidRPr="007E522B" w:rsidR="00083C8D" w:rsidP="00083C8D" w:rsidRDefault="00083C8D" w14:paraId="725BC90D" w14:textId="77777777">
      <w:pPr>
        <w:pStyle w:val="Heading2"/>
        <w:numPr>
          <w:ilvl w:val="0"/>
          <w:numId w:val="0"/>
        </w:numPr>
        <w:spacing w:before="360"/>
        <w:rPr>
          <w:rFonts w:ascii="Arial" w:hAnsi="Arial" w:cs="Arial"/>
          <w:sz w:val="22"/>
          <w:u w:val="single"/>
        </w:rPr>
      </w:pPr>
      <w:bookmarkStart w:name="_Toc103239995" w:id="91"/>
      <w:r w:rsidRPr="007E522B">
        <w:rPr>
          <w:rFonts w:ascii="Arial" w:hAnsi="Arial" w:cs="Arial"/>
          <w:sz w:val="22"/>
          <w:u w:val="single"/>
        </w:rPr>
        <w:t>NF 7 - Data retention Requirements</w:t>
      </w:r>
      <w:bookmarkEnd w:id="91"/>
    </w:p>
    <w:p w:rsidRPr="009422E6" w:rsidR="00083C8D" w:rsidP="00083C8D" w:rsidRDefault="00083C8D" w14:paraId="463CED49" w14:textId="77777777">
      <w:pPr>
        <w:widowControl w:val="0"/>
        <w:tabs>
          <w:tab w:val="clear" w:pos="0"/>
          <w:tab w:val="clear" w:pos="720"/>
        </w:tabs>
        <w:spacing w:before="120" w:after="120"/>
        <w:ind w:left="0" w:firstLine="0"/>
        <w:outlineLvl w:val="9"/>
        <w:rPr>
          <w:rFonts w:eastAsia="Arial" w:cs="Arial"/>
          <w:color w:val="222222"/>
          <w:sz w:val="22"/>
          <w:lang w:eastAsia="en-GB"/>
        </w:rPr>
      </w:pPr>
      <w:r w:rsidRPr="009422E6">
        <w:rPr>
          <w:rFonts w:eastAsia="Arial" w:cs="Arial"/>
          <w:color w:val="222222"/>
          <w:sz w:val="22"/>
          <w:lang w:eastAsia="en-GB"/>
        </w:rPr>
        <w:t xml:space="preserve">A retention policy must be produced by the Supplier for all data items, including Member data, but also scanned images, outputs (letters and statements), and Scheme related information, such as Scheme valuations and Scheme configuration. The Supplier shall ensure the policy articulates how long data is stored and when it is to be destroyed, as well as how it will be </w:t>
      </w:r>
      <w:r w:rsidRPr="009422E6">
        <w:rPr>
          <w:rFonts w:eastAsia="Arial" w:cs="Arial"/>
          <w:color w:val="222222"/>
          <w:sz w:val="22"/>
          <w:lang w:eastAsia="en-GB"/>
        </w:rPr>
        <w:lastRenderedPageBreak/>
        <w:t xml:space="preserve">destroyed. </w:t>
      </w:r>
    </w:p>
    <w:p w:rsidR="00083C8D" w:rsidP="00083C8D" w:rsidRDefault="00083C8D" w14:paraId="2A67E336" w14:textId="77777777">
      <w:pPr>
        <w:widowControl w:val="0"/>
        <w:tabs>
          <w:tab w:val="clear" w:pos="0"/>
          <w:tab w:val="clear" w:pos="720"/>
        </w:tabs>
        <w:spacing w:before="120" w:after="120"/>
        <w:ind w:left="0" w:firstLine="0"/>
        <w:outlineLvl w:val="9"/>
        <w:rPr>
          <w:rFonts w:eastAsia="Arial" w:cs="Arial"/>
          <w:color w:val="222222"/>
          <w:sz w:val="22"/>
          <w:lang w:eastAsia="en-GB"/>
        </w:rPr>
      </w:pPr>
      <w:r w:rsidRPr="009422E6">
        <w:rPr>
          <w:rFonts w:eastAsia="Arial" w:cs="Arial"/>
          <w:color w:val="222222"/>
          <w:sz w:val="22"/>
          <w:lang w:eastAsia="en-GB"/>
        </w:rPr>
        <w:t>The Supplier shall:</w:t>
      </w:r>
    </w:p>
    <w:tbl>
      <w:tblPr>
        <w:tblW w:w="93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10"/>
        <w:gridCol w:w="5953"/>
        <w:gridCol w:w="1967"/>
      </w:tblGrid>
      <w:tr w:rsidRPr="00370F7E" w:rsidR="00083C8D" w:rsidTr="0012000F" w14:paraId="37E021F1" w14:textId="77777777">
        <w:trPr>
          <w:tblHeader/>
        </w:trPr>
        <w:tc>
          <w:tcPr>
            <w:tcW w:w="1410"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6E84525A" w14:textId="77777777">
            <w:pPr>
              <w:spacing w:before="120" w:after="120"/>
              <w:rPr>
                <w:rFonts w:eastAsia="Arial" w:cs="Arial"/>
                <w:sz w:val="22"/>
              </w:rPr>
            </w:pPr>
            <w:r>
              <w:rPr>
                <w:rFonts w:eastAsia="Arial" w:cs="Arial"/>
                <w:b/>
                <w:sz w:val="22"/>
              </w:rPr>
              <w:t>Ref</w:t>
            </w:r>
          </w:p>
        </w:tc>
        <w:tc>
          <w:tcPr>
            <w:tcW w:w="5953"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65582853" w14:textId="77777777">
            <w:pPr>
              <w:spacing w:before="120" w:after="120"/>
              <w:rPr>
                <w:rFonts w:eastAsia="Arial" w:cs="Arial"/>
                <w:sz w:val="22"/>
              </w:rPr>
            </w:pPr>
            <w:r w:rsidRPr="00370F7E">
              <w:rPr>
                <w:rFonts w:eastAsia="Arial" w:cs="Arial"/>
                <w:b/>
                <w:sz w:val="22"/>
              </w:rPr>
              <w:t>Requirement</w:t>
            </w:r>
          </w:p>
        </w:tc>
        <w:tc>
          <w:tcPr>
            <w:tcW w:w="1967"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020FEC12" w14:textId="77777777">
            <w:pPr>
              <w:ind w:left="0" w:firstLine="0"/>
              <w:rPr>
                <w:rFonts w:eastAsia="Arial" w:cs="Arial"/>
                <w:b/>
                <w:sz w:val="22"/>
              </w:rPr>
            </w:pPr>
            <w:r>
              <w:rPr>
                <w:rFonts w:eastAsia="Arial" w:cs="Arial"/>
                <w:b/>
                <w:sz w:val="22"/>
              </w:rPr>
              <w:t>Key output(s) / Deliverable(s) includes</w:t>
            </w:r>
          </w:p>
        </w:tc>
      </w:tr>
      <w:tr w:rsidRPr="00370F7E" w:rsidR="00083C8D" w:rsidTr="0012000F" w14:paraId="464FD507" w14:textId="77777777">
        <w:tc>
          <w:tcPr>
            <w:tcW w:w="1410" w:type="dxa"/>
            <w:tcBorders>
              <w:top w:val="single" w:color="000000" w:sz="4" w:space="0"/>
              <w:left w:val="single" w:color="000000" w:sz="4" w:space="0"/>
              <w:bottom w:val="single" w:color="000000" w:sz="4" w:space="0"/>
              <w:right w:val="single" w:color="000000" w:sz="4" w:space="0"/>
            </w:tcBorders>
          </w:tcPr>
          <w:p w:rsidR="00083C8D" w:rsidP="0012000F" w:rsidRDefault="00083C8D" w14:paraId="2C82E542" w14:textId="77777777">
            <w:pPr>
              <w:spacing w:before="120" w:after="120"/>
              <w:rPr>
                <w:rFonts w:eastAsia="Arial" w:cs="Arial"/>
                <w:sz w:val="22"/>
              </w:rPr>
            </w:pPr>
            <w:r>
              <w:rPr>
                <w:rFonts w:eastAsia="Arial" w:cs="Arial"/>
                <w:sz w:val="22"/>
              </w:rPr>
              <w:t>NF 7.1</w:t>
            </w:r>
          </w:p>
        </w:tc>
        <w:tc>
          <w:tcPr>
            <w:tcW w:w="5953" w:type="dxa"/>
            <w:tcBorders>
              <w:top w:val="single" w:color="000000" w:sz="4" w:space="0"/>
              <w:left w:val="single" w:color="000000" w:sz="4" w:space="0"/>
              <w:bottom w:val="single" w:color="000000" w:sz="4" w:space="0"/>
              <w:right w:val="single" w:color="000000" w:sz="4" w:space="0"/>
            </w:tcBorders>
          </w:tcPr>
          <w:p w:rsidRPr="002F5277" w:rsidR="00083C8D" w:rsidP="0012000F" w:rsidRDefault="00083C8D" w14:paraId="34A1E321" w14:textId="77777777">
            <w:pPr>
              <w:ind w:left="0" w:firstLine="0"/>
              <w:rPr>
                <w:rFonts w:eastAsia="Arial" w:cs="Arial"/>
                <w:color w:val="222222"/>
                <w:sz w:val="22"/>
                <w:highlight w:val="white"/>
              </w:rPr>
            </w:pPr>
            <w:r>
              <w:rPr>
                <w:rFonts w:eastAsia="Arial" w:cs="Arial"/>
                <w:color w:val="222222"/>
                <w:sz w:val="22"/>
                <w:highlight w:val="white"/>
              </w:rPr>
              <w:t>Store all data provided by the Incumbent Provider in a secure and accessible database in line with the agreed data retention policy, and all subsequent data (including Joint Member Data) provided by the RMPP Administrator(s).</w:t>
            </w:r>
          </w:p>
        </w:tc>
        <w:tc>
          <w:tcPr>
            <w:tcW w:w="1967" w:type="dxa"/>
            <w:tcBorders>
              <w:top w:val="single" w:color="000000" w:sz="4" w:space="0"/>
              <w:left w:val="single" w:color="000000" w:sz="4" w:space="0"/>
              <w:bottom w:val="single" w:color="000000" w:sz="4" w:space="0"/>
              <w:right w:val="single" w:color="000000" w:sz="4" w:space="0"/>
            </w:tcBorders>
          </w:tcPr>
          <w:p w:rsidRPr="009422E6" w:rsidR="00083C8D" w:rsidP="0012000F" w:rsidRDefault="00083C8D" w14:paraId="41932DC6" w14:textId="77777777">
            <w:pPr>
              <w:ind w:left="0" w:firstLine="0"/>
              <w:rPr>
                <w:rFonts w:eastAsia="Arial" w:cs="Arial"/>
                <w:color w:val="222222"/>
                <w:sz w:val="22"/>
                <w:highlight w:val="white"/>
              </w:rPr>
            </w:pPr>
            <w:r w:rsidRPr="009422E6">
              <w:rPr>
                <w:rFonts w:eastAsia="Arial" w:cs="Arial"/>
                <w:color w:val="222222"/>
                <w:sz w:val="22"/>
                <w:highlight w:val="white"/>
              </w:rPr>
              <w:t>Documented data retention policy provided to the Authority within thirty (30) days of the Effective Date.</w:t>
            </w:r>
          </w:p>
        </w:tc>
      </w:tr>
      <w:tr w:rsidRPr="00370F7E" w:rsidR="00083C8D" w:rsidTr="0012000F" w14:paraId="29BB95AF" w14:textId="77777777">
        <w:tc>
          <w:tcPr>
            <w:tcW w:w="1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7FAC4E0C" w14:textId="77777777">
            <w:pPr>
              <w:spacing w:before="120" w:after="120"/>
              <w:rPr>
                <w:rFonts w:eastAsia="Arial" w:cs="Arial"/>
                <w:sz w:val="22"/>
              </w:rPr>
            </w:pPr>
            <w:r>
              <w:rPr>
                <w:rFonts w:eastAsia="Arial" w:cs="Arial"/>
                <w:sz w:val="22"/>
              </w:rPr>
              <w:t>NF 7.2</w:t>
            </w:r>
          </w:p>
        </w:tc>
        <w:tc>
          <w:tcPr>
            <w:tcW w:w="5953" w:type="dxa"/>
            <w:tcBorders>
              <w:top w:val="single" w:color="000000" w:sz="4" w:space="0"/>
              <w:left w:val="single" w:color="000000" w:sz="4" w:space="0"/>
              <w:bottom w:val="single" w:color="000000" w:sz="4" w:space="0"/>
              <w:right w:val="single" w:color="000000" w:sz="4" w:space="0"/>
            </w:tcBorders>
          </w:tcPr>
          <w:p w:rsidR="00083C8D" w:rsidP="0012000F" w:rsidRDefault="00083C8D" w14:paraId="103B20C4" w14:textId="77777777">
            <w:pPr>
              <w:ind w:left="0" w:firstLine="0"/>
              <w:rPr>
                <w:rFonts w:eastAsia="Arial" w:cs="Arial"/>
                <w:color w:val="222222"/>
                <w:sz w:val="22"/>
                <w:highlight w:val="white"/>
              </w:rPr>
            </w:pPr>
            <w:r w:rsidRPr="002F5277">
              <w:rPr>
                <w:rFonts w:eastAsia="Arial" w:cs="Arial"/>
                <w:color w:val="222222"/>
                <w:sz w:val="22"/>
                <w:highlight w:val="white"/>
              </w:rPr>
              <w:t xml:space="preserve">Document the purpose and usage of all Authority Data sources required to administer the Scheme </w:t>
            </w:r>
            <w:r>
              <w:rPr>
                <w:rFonts w:eastAsia="Arial" w:cs="Arial"/>
                <w:color w:val="222222"/>
                <w:sz w:val="22"/>
                <w:highlight w:val="white"/>
              </w:rPr>
              <w:t xml:space="preserve">as part of the </w:t>
            </w:r>
            <w:r w:rsidRPr="002F5277">
              <w:rPr>
                <w:rFonts w:eastAsia="Arial" w:cs="Arial"/>
                <w:color w:val="222222"/>
                <w:sz w:val="22"/>
                <w:highlight w:val="white"/>
              </w:rPr>
              <w:t>Data Management Strategy</w:t>
            </w:r>
            <w:r>
              <w:rPr>
                <w:rFonts w:eastAsia="Arial" w:cs="Arial"/>
                <w:color w:val="222222"/>
                <w:sz w:val="22"/>
                <w:highlight w:val="white"/>
              </w:rPr>
              <w:t xml:space="preserve"> document in accordance with the Data Requirements set out in Schedule 2.1 (</w:t>
            </w:r>
            <w:r w:rsidRPr="009422E6">
              <w:rPr>
                <w:rFonts w:eastAsia="Arial" w:cs="Arial"/>
                <w:color w:val="222222"/>
                <w:sz w:val="22"/>
                <w:highlight w:val="white"/>
              </w:rPr>
              <w:t>Services Description</w:t>
            </w:r>
            <w:r>
              <w:rPr>
                <w:rFonts w:eastAsia="Arial" w:cs="Arial"/>
                <w:color w:val="222222"/>
                <w:sz w:val="22"/>
                <w:highlight w:val="white"/>
              </w:rPr>
              <w:t>)</w:t>
            </w:r>
            <w:r w:rsidRPr="002F5277">
              <w:rPr>
                <w:rFonts w:eastAsia="Arial" w:cs="Arial"/>
                <w:color w:val="222222"/>
                <w:sz w:val="22"/>
                <w:highlight w:val="white"/>
              </w:rPr>
              <w:t>.</w:t>
            </w:r>
          </w:p>
          <w:p w:rsidRPr="009422E6" w:rsidR="00083C8D" w:rsidP="0012000F" w:rsidRDefault="00083C8D" w14:paraId="4764C32A" w14:textId="77777777">
            <w:pPr>
              <w:ind w:left="0" w:firstLine="0"/>
              <w:rPr>
                <w:rFonts w:eastAsia="Arial" w:cs="Arial"/>
                <w:color w:val="222222"/>
                <w:sz w:val="22"/>
                <w:highlight w:val="white"/>
              </w:rPr>
            </w:pPr>
            <w:r w:rsidRPr="002F5277">
              <w:rPr>
                <w:rFonts w:eastAsia="Arial" w:cs="Arial"/>
                <w:color w:val="222222"/>
                <w:sz w:val="22"/>
                <w:highlight w:val="white"/>
              </w:rPr>
              <w:t xml:space="preserve">The Supplier shall ensure the </w:t>
            </w:r>
            <w:r>
              <w:rPr>
                <w:rFonts w:eastAsia="Arial" w:cs="Arial"/>
                <w:color w:val="222222"/>
                <w:sz w:val="22"/>
                <w:highlight w:val="white"/>
              </w:rPr>
              <w:t>Data Management Strategy</w:t>
            </w:r>
            <w:r w:rsidRPr="002F5277">
              <w:rPr>
                <w:rFonts w:eastAsia="Arial" w:cs="Arial"/>
                <w:color w:val="222222"/>
                <w:sz w:val="22"/>
                <w:highlight w:val="white"/>
              </w:rPr>
              <w:t xml:space="preserve"> is maintained throughout the duration of this Agreement and clearly articulates the document owner and review cycle.</w:t>
            </w:r>
          </w:p>
        </w:tc>
        <w:tc>
          <w:tcPr>
            <w:tcW w:w="1967" w:type="dxa"/>
            <w:tcBorders>
              <w:top w:val="single" w:color="000000" w:sz="4" w:space="0"/>
              <w:left w:val="single" w:color="000000" w:sz="4" w:space="0"/>
              <w:bottom w:val="single" w:color="000000" w:sz="4" w:space="0"/>
              <w:right w:val="single" w:color="000000" w:sz="4" w:space="0"/>
            </w:tcBorders>
          </w:tcPr>
          <w:p w:rsidRPr="009422E6" w:rsidR="00083C8D" w:rsidP="0012000F" w:rsidRDefault="00083C8D" w14:paraId="7F9FF26D" w14:textId="77777777">
            <w:pPr>
              <w:ind w:left="0" w:firstLine="0"/>
              <w:rPr>
                <w:rFonts w:eastAsia="Arial" w:cs="Arial"/>
                <w:color w:val="222222"/>
                <w:sz w:val="22"/>
                <w:highlight w:val="white"/>
              </w:rPr>
            </w:pPr>
            <w:r w:rsidRPr="009422E6">
              <w:rPr>
                <w:rFonts w:eastAsia="Arial" w:cs="Arial"/>
                <w:color w:val="222222"/>
                <w:sz w:val="22"/>
                <w:highlight w:val="white"/>
              </w:rPr>
              <w:t>Documented Data Management Strategy.</w:t>
            </w:r>
          </w:p>
          <w:p w:rsidRPr="009422E6" w:rsidR="00083C8D" w:rsidP="0012000F" w:rsidRDefault="00083C8D" w14:paraId="36244D70" w14:textId="77777777">
            <w:pPr>
              <w:ind w:left="0" w:firstLine="0"/>
              <w:rPr>
                <w:rFonts w:eastAsia="Arial" w:cs="Arial"/>
                <w:color w:val="222222"/>
                <w:sz w:val="22"/>
                <w:highlight w:val="white"/>
              </w:rPr>
            </w:pPr>
            <w:r w:rsidRPr="009422E6">
              <w:rPr>
                <w:rFonts w:eastAsia="Arial" w:cs="Arial"/>
                <w:color w:val="222222"/>
                <w:sz w:val="22"/>
                <w:highlight w:val="white"/>
              </w:rPr>
              <w:t>Note: a Data Management Strategy is a requirement of the Data Requirements.</w:t>
            </w:r>
          </w:p>
        </w:tc>
      </w:tr>
      <w:tr w:rsidRPr="00370F7E" w:rsidR="00083C8D" w:rsidTr="0012000F" w14:paraId="056FFA23" w14:textId="77777777">
        <w:tc>
          <w:tcPr>
            <w:tcW w:w="1410"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1C6A25CE" w14:textId="77777777">
            <w:pPr>
              <w:spacing w:before="120" w:after="120"/>
              <w:rPr>
                <w:rFonts w:eastAsia="Arial" w:cs="Arial"/>
                <w:sz w:val="22"/>
              </w:rPr>
            </w:pPr>
            <w:r>
              <w:rPr>
                <w:rFonts w:eastAsia="Arial" w:cs="Arial"/>
                <w:sz w:val="22"/>
              </w:rPr>
              <w:t>NF 7.3</w:t>
            </w:r>
          </w:p>
        </w:tc>
        <w:tc>
          <w:tcPr>
            <w:tcW w:w="5953" w:type="dxa"/>
            <w:tcBorders>
              <w:top w:val="single" w:color="000000" w:sz="4" w:space="0"/>
              <w:left w:val="single" w:color="000000" w:sz="4" w:space="0"/>
              <w:bottom w:val="single" w:color="000000" w:sz="4" w:space="0"/>
              <w:right w:val="single" w:color="000000" w:sz="4" w:space="0"/>
            </w:tcBorders>
          </w:tcPr>
          <w:p w:rsidRPr="002F5277" w:rsidR="00083C8D" w:rsidP="0012000F" w:rsidRDefault="00083C8D" w14:paraId="2F391166" w14:textId="77777777">
            <w:pPr>
              <w:ind w:left="0" w:firstLine="0"/>
              <w:rPr>
                <w:rFonts w:eastAsia="Arial" w:cs="Arial"/>
                <w:color w:val="222222"/>
                <w:sz w:val="22"/>
                <w:highlight w:val="white"/>
              </w:rPr>
            </w:pPr>
            <w:r w:rsidRPr="002F5277">
              <w:rPr>
                <w:rFonts w:eastAsia="Arial" w:cs="Arial"/>
                <w:color w:val="222222"/>
                <w:sz w:val="22"/>
                <w:highlight w:val="white"/>
              </w:rPr>
              <w:t xml:space="preserve">Provide a clear and comprehensive data retention policy that is agreed with the Authority and the Authority’s Data Protection Officer. The policy must align </w:t>
            </w:r>
            <w:r>
              <w:rPr>
                <w:rFonts w:eastAsia="Arial" w:cs="Arial"/>
                <w:color w:val="222222"/>
                <w:sz w:val="22"/>
                <w:highlight w:val="white"/>
              </w:rPr>
              <w:t xml:space="preserve">and comply </w:t>
            </w:r>
            <w:r w:rsidRPr="002F5277">
              <w:rPr>
                <w:rFonts w:eastAsia="Arial" w:cs="Arial"/>
                <w:color w:val="222222"/>
                <w:sz w:val="22"/>
                <w:highlight w:val="white"/>
              </w:rPr>
              <w:t xml:space="preserve">with </w:t>
            </w:r>
            <w:r>
              <w:rPr>
                <w:rFonts w:eastAsia="Arial" w:cs="Arial"/>
                <w:color w:val="222222"/>
                <w:sz w:val="22"/>
                <w:highlight w:val="white"/>
              </w:rPr>
              <w:t>D</w:t>
            </w:r>
            <w:r w:rsidRPr="002F5277">
              <w:rPr>
                <w:rFonts w:eastAsia="Arial" w:cs="Arial"/>
                <w:color w:val="222222"/>
                <w:sz w:val="22"/>
                <w:highlight w:val="white"/>
              </w:rPr>
              <w:t xml:space="preserve">ata </w:t>
            </w:r>
            <w:r>
              <w:rPr>
                <w:rFonts w:eastAsia="Arial" w:cs="Arial"/>
                <w:color w:val="222222"/>
                <w:sz w:val="22"/>
                <w:highlight w:val="white"/>
              </w:rPr>
              <w:t>P</w:t>
            </w:r>
            <w:r w:rsidRPr="002F5277">
              <w:rPr>
                <w:rFonts w:eastAsia="Arial" w:cs="Arial"/>
                <w:color w:val="222222"/>
                <w:sz w:val="22"/>
                <w:highlight w:val="white"/>
              </w:rPr>
              <w:t xml:space="preserve">rotection </w:t>
            </w:r>
            <w:r>
              <w:rPr>
                <w:rFonts w:eastAsia="Arial" w:cs="Arial"/>
                <w:color w:val="222222"/>
                <w:sz w:val="22"/>
                <w:highlight w:val="white"/>
              </w:rPr>
              <w:t>L</w:t>
            </w:r>
            <w:r w:rsidRPr="002F5277">
              <w:rPr>
                <w:rFonts w:eastAsia="Arial" w:cs="Arial"/>
                <w:color w:val="222222"/>
                <w:sz w:val="22"/>
                <w:highlight w:val="white"/>
              </w:rPr>
              <w:t>egislation</w:t>
            </w:r>
            <w:r>
              <w:rPr>
                <w:rFonts w:eastAsia="Arial" w:cs="Arial"/>
                <w:color w:val="222222"/>
                <w:sz w:val="22"/>
                <w:highlight w:val="white"/>
              </w:rPr>
              <w:t xml:space="preserve"> as amended from time to time</w:t>
            </w:r>
            <w:r w:rsidRPr="002F5277">
              <w:rPr>
                <w:rFonts w:eastAsia="Arial" w:cs="Arial"/>
                <w:color w:val="222222"/>
                <w:sz w:val="22"/>
                <w:highlight w:val="white"/>
              </w:rPr>
              <w:t>.</w:t>
            </w:r>
          </w:p>
        </w:tc>
        <w:tc>
          <w:tcPr>
            <w:tcW w:w="1967" w:type="dxa"/>
            <w:tcBorders>
              <w:top w:val="single" w:color="000000" w:sz="4" w:space="0"/>
              <w:left w:val="single" w:color="000000" w:sz="4" w:space="0"/>
              <w:bottom w:val="single" w:color="000000" w:sz="4" w:space="0"/>
              <w:right w:val="single" w:color="000000" w:sz="4" w:space="0"/>
            </w:tcBorders>
          </w:tcPr>
          <w:p w:rsidRPr="009422E6" w:rsidR="00083C8D" w:rsidP="0012000F" w:rsidRDefault="00083C8D" w14:paraId="3B5D4D6C" w14:textId="77777777">
            <w:pPr>
              <w:ind w:left="0" w:firstLine="0"/>
              <w:rPr>
                <w:rFonts w:eastAsia="Arial" w:cs="Arial"/>
                <w:color w:val="222222"/>
                <w:sz w:val="22"/>
                <w:highlight w:val="white"/>
              </w:rPr>
            </w:pPr>
            <w:r w:rsidRPr="009422E6">
              <w:rPr>
                <w:rFonts w:eastAsia="Arial" w:cs="Arial"/>
                <w:color w:val="222222"/>
                <w:sz w:val="22"/>
                <w:highlight w:val="white"/>
              </w:rPr>
              <w:t>Documented data retention policy provided to the Authority within thirty (30) days of the Effective Date.</w:t>
            </w:r>
          </w:p>
        </w:tc>
      </w:tr>
    </w:tbl>
    <w:p w:rsidR="00083C8D" w:rsidP="00083C8D" w:rsidRDefault="00083C8D" w14:paraId="33DBB249" w14:textId="77777777">
      <w:pPr>
        <w:pStyle w:val="Heading2"/>
        <w:numPr>
          <w:ilvl w:val="0"/>
          <w:numId w:val="0"/>
        </w:numPr>
        <w:spacing w:before="360"/>
        <w:rPr>
          <w:rFonts w:ascii="Arial" w:hAnsi="Arial" w:cs="Arial"/>
          <w:sz w:val="22"/>
          <w:u w:val="single"/>
        </w:rPr>
      </w:pPr>
      <w:bookmarkStart w:name="_Toc103239996" w:id="92"/>
      <w:r>
        <w:rPr>
          <w:rFonts w:ascii="Arial" w:hAnsi="Arial" w:cs="Arial"/>
          <w:sz w:val="22"/>
          <w:u w:val="single"/>
        </w:rPr>
        <w:t>N</w:t>
      </w:r>
      <w:r w:rsidRPr="007E522B">
        <w:rPr>
          <w:rFonts w:ascii="Arial" w:hAnsi="Arial" w:cs="Arial"/>
          <w:sz w:val="22"/>
          <w:u w:val="single"/>
        </w:rPr>
        <w:t>F 8 - Service monitoring Requirements</w:t>
      </w:r>
      <w:bookmarkEnd w:id="92"/>
    </w:p>
    <w:p w:rsidRPr="009422E6" w:rsidR="00083C8D" w:rsidP="00083C8D" w:rsidRDefault="00083C8D" w14:paraId="0E535C63" w14:textId="77777777">
      <w:pPr>
        <w:widowControl w:val="0"/>
        <w:tabs>
          <w:tab w:val="clear" w:pos="0"/>
          <w:tab w:val="clear" w:pos="720"/>
        </w:tabs>
        <w:spacing w:before="120" w:after="120"/>
        <w:ind w:left="0" w:firstLine="0"/>
        <w:outlineLvl w:val="9"/>
        <w:rPr>
          <w:rFonts w:eastAsia="Arial" w:cs="Arial"/>
          <w:color w:val="222222"/>
          <w:sz w:val="22"/>
          <w:lang w:eastAsia="en-GB"/>
        </w:rPr>
      </w:pPr>
      <w:r w:rsidRPr="00370F7E">
        <w:rPr>
          <w:rFonts w:eastAsia="Arial" w:cs="Arial"/>
          <w:color w:val="222222"/>
          <w:sz w:val="22"/>
          <w:highlight w:val="white"/>
        </w:rPr>
        <w:t xml:space="preserve">Throughout the </w:t>
      </w:r>
      <w:r>
        <w:rPr>
          <w:rFonts w:eastAsia="Arial" w:cs="Arial"/>
          <w:color w:val="222222"/>
          <w:sz w:val="22"/>
          <w:highlight w:val="white"/>
        </w:rPr>
        <w:t>S</w:t>
      </w:r>
      <w:r w:rsidRPr="00370F7E">
        <w:rPr>
          <w:rFonts w:eastAsia="Arial" w:cs="Arial"/>
          <w:color w:val="222222"/>
          <w:sz w:val="22"/>
          <w:highlight w:val="white"/>
        </w:rPr>
        <w:t xml:space="preserve">cheme calendar, there will be peaks and troughs of activity that require </w:t>
      </w:r>
      <w:r w:rsidRPr="009422E6">
        <w:rPr>
          <w:rFonts w:eastAsia="Arial" w:cs="Arial"/>
          <w:color w:val="222222"/>
          <w:sz w:val="22"/>
          <w:lang w:eastAsia="en-GB"/>
        </w:rPr>
        <w:t>greater and lesser degrees of processing capacity. The Supplier shall ensure that peaks of activity do not significantly impact the smooth running of the Services and/or the Supplier System. Fluctuating activities include the issuing of Annual Benefit Statements, pension increases and RMG changes/decisions (including those impacting data loading from the RMPP Administrator(s)’ interfaces). These fluctuating activities must be undertaken by the Supplier as part of the Services without any adverse impact on the provision and performance of any other Services including in particular any time critical Services.</w:t>
      </w:r>
    </w:p>
    <w:p w:rsidRPr="00370F7E" w:rsidR="00083C8D" w:rsidP="00083C8D" w:rsidRDefault="00083C8D" w14:paraId="2F0BE87B" w14:textId="77777777">
      <w:pPr>
        <w:widowControl w:val="0"/>
        <w:tabs>
          <w:tab w:val="clear" w:pos="0"/>
          <w:tab w:val="clear" w:pos="720"/>
        </w:tabs>
        <w:spacing w:before="120" w:after="120"/>
        <w:ind w:left="0" w:firstLine="0"/>
        <w:outlineLvl w:val="9"/>
        <w:rPr>
          <w:rFonts w:eastAsia="Arial" w:cs="Arial"/>
          <w:b/>
        </w:rPr>
      </w:pPr>
      <w:r w:rsidRPr="009422E6">
        <w:rPr>
          <w:rFonts w:eastAsia="Arial" w:cs="Arial"/>
          <w:color w:val="222222"/>
          <w:sz w:val="22"/>
          <w:lang w:eastAsia="en-GB"/>
        </w:rPr>
        <w:t>The Suppli</w:t>
      </w:r>
      <w:r w:rsidRPr="009422E6">
        <w:rPr>
          <w:rFonts w:eastAsia="Arial" w:cs="Arial"/>
          <w:sz w:val="22"/>
        </w:rPr>
        <w:t>er shall:</w:t>
      </w:r>
    </w:p>
    <w:tbl>
      <w:tblPr>
        <w:tblW w:w="9330"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552"/>
        <w:gridCol w:w="5811"/>
        <w:gridCol w:w="1967"/>
      </w:tblGrid>
      <w:tr w:rsidRPr="00370F7E" w:rsidR="00083C8D" w:rsidTr="0012000F" w14:paraId="5CC69C1D" w14:textId="77777777">
        <w:tc>
          <w:tcPr>
            <w:tcW w:w="1552"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76E27818" w14:textId="77777777">
            <w:pPr>
              <w:spacing w:before="120" w:after="120"/>
              <w:rPr>
                <w:rFonts w:eastAsia="Arial" w:cs="Arial"/>
                <w:sz w:val="22"/>
              </w:rPr>
            </w:pPr>
            <w:r>
              <w:rPr>
                <w:rFonts w:eastAsia="Arial" w:cs="Arial"/>
                <w:b/>
                <w:sz w:val="22"/>
              </w:rPr>
              <w:t>Ref</w:t>
            </w:r>
          </w:p>
        </w:tc>
        <w:tc>
          <w:tcPr>
            <w:tcW w:w="5811"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69262082" w14:textId="77777777">
            <w:pPr>
              <w:spacing w:before="120" w:after="120"/>
              <w:rPr>
                <w:rFonts w:eastAsia="Arial" w:cs="Arial"/>
                <w:sz w:val="22"/>
              </w:rPr>
            </w:pPr>
            <w:r w:rsidRPr="00370F7E">
              <w:rPr>
                <w:rFonts w:eastAsia="Arial" w:cs="Arial"/>
                <w:b/>
                <w:sz w:val="22"/>
              </w:rPr>
              <w:t>Requirement</w:t>
            </w:r>
          </w:p>
        </w:tc>
        <w:tc>
          <w:tcPr>
            <w:tcW w:w="1967" w:type="dxa"/>
            <w:tcBorders>
              <w:top w:val="single" w:color="000000" w:sz="4" w:space="0"/>
              <w:left w:val="single" w:color="000000" w:sz="4" w:space="0"/>
              <w:bottom w:val="single" w:color="000000" w:sz="4" w:space="0"/>
              <w:right w:val="single" w:color="000000" w:sz="4" w:space="0"/>
            </w:tcBorders>
            <w:shd w:val="clear" w:color="auto" w:fill="DBE5F1"/>
            <w:vAlign w:val="center"/>
          </w:tcPr>
          <w:p w:rsidRPr="00370F7E" w:rsidR="00083C8D" w:rsidP="0012000F" w:rsidRDefault="00083C8D" w14:paraId="76BA1BBA" w14:textId="77777777">
            <w:pPr>
              <w:ind w:left="0" w:firstLine="0"/>
              <w:rPr>
                <w:rFonts w:eastAsia="Arial" w:cs="Arial"/>
                <w:b/>
                <w:sz w:val="22"/>
              </w:rPr>
            </w:pPr>
            <w:r>
              <w:rPr>
                <w:rFonts w:eastAsia="Arial" w:cs="Arial"/>
                <w:b/>
                <w:sz w:val="22"/>
              </w:rPr>
              <w:t>Key output(s) / Deliverable(s) includes</w:t>
            </w:r>
          </w:p>
        </w:tc>
      </w:tr>
      <w:tr w:rsidRPr="00370F7E" w:rsidR="00083C8D" w:rsidTr="0012000F" w14:paraId="2EC1CDE0" w14:textId="77777777">
        <w:tc>
          <w:tcPr>
            <w:tcW w:w="1552"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4A5FF3F4" w14:textId="77777777">
            <w:pPr>
              <w:spacing w:before="120" w:after="120"/>
              <w:rPr>
                <w:rFonts w:eastAsia="Arial" w:cs="Arial"/>
                <w:sz w:val="22"/>
              </w:rPr>
            </w:pPr>
            <w:r>
              <w:rPr>
                <w:rFonts w:eastAsia="Arial" w:cs="Arial"/>
                <w:sz w:val="22"/>
              </w:rPr>
              <w:lastRenderedPageBreak/>
              <w:t>NF 8.1</w:t>
            </w:r>
          </w:p>
        </w:tc>
        <w:tc>
          <w:tcPr>
            <w:tcW w:w="5811" w:type="dxa"/>
            <w:tcBorders>
              <w:top w:val="single" w:color="000000" w:sz="4" w:space="0"/>
              <w:left w:val="single" w:color="000000" w:sz="4" w:space="0"/>
              <w:bottom w:val="single" w:color="000000" w:sz="4" w:space="0"/>
              <w:right w:val="single" w:color="000000" w:sz="4" w:space="0"/>
            </w:tcBorders>
          </w:tcPr>
          <w:p w:rsidRPr="00A86647" w:rsidR="00083C8D" w:rsidP="0012000F" w:rsidRDefault="00083C8D" w14:paraId="5E1EB54D" w14:textId="5286AFC1">
            <w:pPr>
              <w:ind w:left="0" w:firstLine="0"/>
              <w:rPr>
                <w:rFonts w:eastAsia="Arial" w:cs="Arial"/>
                <w:color w:val="222222"/>
                <w:sz w:val="22"/>
                <w:highlight w:val="white"/>
              </w:rPr>
            </w:pPr>
            <w:r w:rsidRPr="00370F7E">
              <w:rPr>
                <w:rFonts w:eastAsia="Arial" w:cs="Arial"/>
                <w:color w:val="222222"/>
                <w:sz w:val="22"/>
                <w:highlight w:val="white"/>
              </w:rPr>
              <w:t xml:space="preserve">Ensure the </w:t>
            </w:r>
            <w:r>
              <w:rPr>
                <w:rFonts w:eastAsia="Arial" w:cs="Arial"/>
                <w:color w:val="222222"/>
                <w:sz w:val="22"/>
                <w:highlight w:val="white"/>
              </w:rPr>
              <w:t>Supplier System</w:t>
            </w:r>
            <w:r w:rsidR="00E02465">
              <w:rPr>
                <w:rFonts w:eastAsia="Arial" w:cs="Arial"/>
                <w:color w:val="222222"/>
                <w:sz w:val="22"/>
                <w:highlight w:val="white"/>
              </w:rPr>
              <w:t xml:space="preserve"> technology infrastructure and wider eco-system</w:t>
            </w:r>
            <w:r w:rsidRPr="00370F7E">
              <w:rPr>
                <w:rFonts w:eastAsia="Arial" w:cs="Arial"/>
                <w:color w:val="222222"/>
                <w:sz w:val="22"/>
                <w:highlight w:val="white"/>
              </w:rPr>
              <w:t xml:space="preserve"> is continually monitored to provide effective </w:t>
            </w:r>
            <w:r>
              <w:rPr>
                <w:rFonts w:eastAsia="Arial" w:cs="Arial"/>
                <w:color w:val="222222"/>
                <w:sz w:val="22"/>
                <w:highlight w:val="white"/>
              </w:rPr>
              <w:t xml:space="preserve">capacity </w:t>
            </w:r>
            <w:r w:rsidRPr="00370F7E">
              <w:rPr>
                <w:rFonts w:eastAsia="Arial" w:cs="Arial"/>
                <w:color w:val="222222"/>
                <w:sz w:val="22"/>
                <w:highlight w:val="white"/>
              </w:rPr>
              <w:t>management during peak times, and demonstrate how the</w:t>
            </w:r>
            <w:r w:rsidR="00E02465">
              <w:rPr>
                <w:rFonts w:eastAsia="Arial" w:cs="Arial"/>
                <w:color w:val="222222"/>
                <w:sz w:val="22"/>
                <w:highlight w:val="white"/>
              </w:rPr>
              <w:t xml:space="preserve"> capacity of</w:t>
            </w:r>
            <w:r w:rsidRPr="00370F7E">
              <w:rPr>
                <w:rFonts w:eastAsia="Arial" w:cs="Arial"/>
                <w:color w:val="222222"/>
                <w:sz w:val="22"/>
                <w:highlight w:val="white"/>
              </w:rPr>
              <w:t xml:space="preserve"> </w:t>
            </w:r>
            <w:r>
              <w:rPr>
                <w:rFonts w:eastAsia="Arial" w:cs="Arial"/>
                <w:color w:val="222222"/>
                <w:sz w:val="22"/>
                <w:highlight w:val="white"/>
              </w:rPr>
              <w:t>Supplier S</w:t>
            </w:r>
            <w:r w:rsidRPr="00370F7E">
              <w:rPr>
                <w:rFonts w:eastAsia="Arial" w:cs="Arial"/>
                <w:color w:val="222222"/>
                <w:sz w:val="22"/>
                <w:highlight w:val="white"/>
              </w:rPr>
              <w:t>ystem</w:t>
            </w:r>
            <w:r w:rsidR="00E02465">
              <w:rPr>
                <w:rFonts w:eastAsia="Arial" w:cs="Arial"/>
                <w:color w:val="222222"/>
                <w:sz w:val="22"/>
                <w:highlight w:val="white"/>
              </w:rPr>
              <w:t>s</w:t>
            </w:r>
            <w:r w:rsidRPr="00370F7E">
              <w:rPr>
                <w:rFonts w:eastAsia="Arial" w:cs="Arial"/>
                <w:color w:val="222222"/>
                <w:sz w:val="22"/>
                <w:highlight w:val="white"/>
              </w:rPr>
              <w:t xml:space="preserve"> will be scal</w:t>
            </w:r>
            <w:r>
              <w:rPr>
                <w:rFonts w:eastAsia="Arial" w:cs="Arial"/>
                <w:color w:val="222222"/>
                <w:sz w:val="22"/>
                <w:highlight w:val="white"/>
              </w:rPr>
              <w:t>ed back during less busy times.</w:t>
            </w:r>
          </w:p>
        </w:tc>
        <w:tc>
          <w:tcPr>
            <w:tcW w:w="1967" w:type="dxa"/>
            <w:vMerge w:val="restart"/>
            <w:tcBorders>
              <w:top w:val="single" w:color="000000" w:sz="4" w:space="0"/>
              <w:left w:val="single" w:color="000000" w:sz="4" w:space="0"/>
              <w:right w:val="single" w:color="000000" w:sz="4" w:space="0"/>
            </w:tcBorders>
          </w:tcPr>
          <w:p w:rsidRPr="00370F7E" w:rsidR="00083C8D" w:rsidP="0012000F" w:rsidRDefault="00083C8D" w14:paraId="5B1E26C2" w14:textId="77777777">
            <w:pPr>
              <w:ind w:left="0" w:firstLine="0"/>
              <w:rPr>
                <w:rFonts w:eastAsia="Arial" w:cs="Arial"/>
                <w:sz w:val="22"/>
              </w:rPr>
            </w:pPr>
            <w:r w:rsidRPr="00370F7E">
              <w:rPr>
                <w:rFonts w:eastAsia="Arial" w:cs="Arial"/>
                <w:sz w:val="22"/>
              </w:rPr>
              <w:t xml:space="preserve">Documented </w:t>
            </w:r>
            <w:r w:rsidRPr="00A86647">
              <w:rPr>
                <w:rFonts w:eastAsia="Arial" w:cs="Arial"/>
                <w:color w:val="222222"/>
                <w:sz w:val="22"/>
                <w:highlight w:val="white"/>
              </w:rPr>
              <w:t>infrastructure</w:t>
            </w:r>
            <w:r w:rsidRPr="00370F7E">
              <w:rPr>
                <w:rFonts w:eastAsia="Arial" w:cs="Arial"/>
                <w:sz w:val="22"/>
              </w:rPr>
              <w:t xml:space="preserve"> monitoring solution</w:t>
            </w:r>
            <w:r>
              <w:rPr>
                <w:rFonts w:eastAsia="Arial" w:cs="Arial"/>
                <w:sz w:val="22"/>
              </w:rPr>
              <w:t xml:space="preserve"> and forecasting procedures</w:t>
            </w:r>
            <w:r w:rsidRPr="002F5277">
              <w:rPr>
                <w:rFonts w:eastAsia="Arial" w:cs="Arial"/>
                <w:sz w:val="22"/>
              </w:rPr>
              <w:t xml:space="preserve"> provided to the Authority within </w:t>
            </w:r>
            <w:r>
              <w:rPr>
                <w:rFonts w:eastAsia="Arial" w:cs="Arial"/>
                <w:sz w:val="22"/>
              </w:rPr>
              <w:t>forty five (45)</w:t>
            </w:r>
            <w:r w:rsidRPr="002F5277">
              <w:rPr>
                <w:rFonts w:eastAsia="Arial" w:cs="Arial"/>
                <w:sz w:val="22"/>
              </w:rPr>
              <w:t xml:space="preserve"> days of the Effective Date.</w:t>
            </w:r>
          </w:p>
        </w:tc>
      </w:tr>
      <w:tr w:rsidRPr="00370F7E" w:rsidR="00083C8D" w:rsidTr="0012000F" w14:paraId="0B0F9523" w14:textId="77777777">
        <w:tc>
          <w:tcPr>
            <w:tcW w:w="1552"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5C03C558" w14:textId="77777777">
            <w:pPr>
              <w:spacing w:before="120" w:after="120"/>
              <w:rPr>
                <w:rFonts w:eastAsia="Arial" w:cs="Arial"/>
                <w:sz w:val="22"/>
              </w:rPr>
            </w:pPr>
            <w:r>
              <w:rPr>
                <w:rFonts w:eastAsia="Arial" w:cs="Arial"/>
                <w:sz w:val="22"/>
              </w:rPr>
              <w:t>NF 8.2</w:t>
            </w:r>
          </w:p>
        </w:tc>
        <w:tc>
          <w:tcPr>
            <w:tcW w:w="5811"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17B698F0" w14:textId="77777777">
            <w:pPr>
              <w:ind w:left="0" w:firstLine="0"/>
              <w:rPr>
                <w:rFonts w:eastAsia="Arial" w:cs="Arial"/>
                <w:color w:val="222222"/>
                <w:sz w:val="22"/>
                <w:highlight w:val="white"/>
              </w:rPr>
            </w:pPr>
            <w:r w:rsidRPr="00370F7E">
              <w:rPr>
                <w:rFonts w:eastAsia="Arial" w:cs="Arial"/>
                <w:color w:val="222222"/>
                <w:sz w:val="22"/>
                <w:highlight w:val="white"/>
              </w:rPr>
              <w:t xml:space="preserve">Demonstrate that the </w:t>
            </w:r>
            <w:r>
              <w:rPr>
                <w:rFonts w:eastAsia="Arial" w:cs="Arial"/>
                <w:color w:val="222222"/>
                <w:sz w:val="22"/>
                <w:highlight w:val="white"/>
              </w:rPr>
              <w:t>Supplier’s</w:t>
            </w:r>
            <w:r w:rsidRPr="00370F7E">
              <w:rPr>
                <w:rFonts w:eastAsia="Arial" w:cs="Arial"/>
                <w:color w:val="222222"/>
                <w:sz w:val="22"/>
                <w:highlight w:val="white"/>
              </w:rPr>
              <w:t xml:space="preserve"> service provision</w:t>
            </w:r>
            <w:r>
              <w:rPr>
                <w:rFonts w:eastAsia="Arial" w:cs="Arial"/>
                <w:color w:val="222222"/>
                <w:sz w:val="22"/>
                <w:highlight w:val="white"/>
              </w:rPr>
              <w:t xml:space="preserve"> and Supplier System</w:t>
            </w:r>
            <w:r w:rsidRPr="00370F7E">
              <w:rPr>
                <w:rFonts w:eastAsia="Arial" w:cs="Arial"/>
                <w:color w:val="222222"/>
                <w:sz w:val="22"/>
                <w:highlight w:val="white"/>
              </w:rPr>
              <w:t xml:space="preserve"> is highly available across multiple availability zones or data centres.</w:t>
            </w:r>
          </w:p>
        </w:tc>
        <w:tc>
          <w:tcPr>
            <w:tcW w:w="1967" w:type="dxa"/>
            <w:vMerge/>
            <w:tcBorders>
              <w:left w:val="single" w:color="000000" w:sz="4" w:space="0"/>
              <w:bottom w:val="single" w:color="000000" w:sz="4" w:space="0"/>
              <w:right w:val="single" w:color="000000" w:sz="4" w:space="0"/>
            </w:tcBorders>
          </w:tcPr>
          <w:p w:rsidRPr="00370F7E" w:rsidR="00083C8D" w:rsidP="0012000F" w:rsidRDefault="00083C8D" w14:paraId="5315EC1A" w14:textId="77777777">
            <w:pPr>
              <w:spacing w:before="120" w:after="120"/>
              <w:rPr>
                <w:rFonts w:eastAsia="Arial" w:cs="Arial"/>
                <w:sz w:val="22"/>
              </w:rPr>
            </w:pPr>
          </w:p>
        </w:tc>
      </w:tr>
    </w:tbl>
    <w:p w:rsidRPr="007E522B" w:rsidR="00083C8D" w:rsidP="00083C8D" w:rsidRDefault="00083C8D" w14:paraId="6FD92492" w14:textId="77777777">
      <w:pPr>
        <w:pStyle w:val="Heading2"/>
        <w:numPr>
          <w:ilvl w:val="0"/>
          <w:numId w:val="0"/>
        </w:numPr>
        <w:spacing w:before="360"/>
        <w:rPr>
          <w:rFonts w:ascii="Arial" w:hAnsi="Arial" w:cs="Arial"/>
          <w:sz w:val="22"/>
          <w:u w:val="single"/>
        </w:rPr>
      </w:pPr>
      <w:bookmarkStart w:name="_Toc103239997" w:id="93"/>
      <w:r w:rsidRPr="007E522B">
        <w:rPr>
          <w:rFonts w:ascii="Arial" w:hAnsi="Arial" w:cs="Arial"/>
          <w:sz w:val="22"/>
          <w:u w:val="single"/>
        </w:rPr>
        <w:t>NF 9 - Configuration Management Requirements</w:t>
      </w:r>
      <w:bookmarkEnd w:id="93"/>
    </w:p>
    <w:p w:rsidRPr="00A86647" w:rsidR="00083C8D" w:rsidP="00083C8D" w:rsidRDefault="00083C8D" w14:paraId="785CF277" w14:textId="77777777">
      <w:pPr>
        <w:widowControl w:val="0"/>
        <w:tabs>
          <w:tab w:val="clear" w:pos="0"/>
          <w:tab w:val="clear" w:pos="720"/>
        </w:tabs>
        <w:spacing w:before="120" w:after="120"/>
        <w:ind w:left="0" w:firstLine="0"/>
        <w:outlineLvl w:val="9"/>
        <w:rPr>
          <w:rFonts w:eastAsia="Arial" w:cs="Arial"/>
          <w:color w:val="222222"/>
          <w:sz w:val="22"/>
          <w:lang w:eastAsia="en-GB"/>
        </w:rPr>
      </w:pPr>
      <w:r w:rsidRPr="00887A45">
        <w:rPr>
          <w:rFonts w:eastAsia="Arial" w:cs="Arial"/>
          <w:color w:val="222222"/>
          <w:sz w:val="22"/>
          <w:lang w:eastAsia="en-GB"/>
        </w:rPr>
        <w:t xml:space="preserve">Clear and transparent configuration of the </w:t>
      </w:r>
      <w:r>
        <w:rPr>
          <w:rFonts w:eastAsia="Arial" w:cs="Arial"/>
          <w:color w:val="222222"/>
          <w:sz w:val="22"/>
          <w:lang w:eastAsia="en-GB"/>
        </w:rPr>
        <w:t xml:space="preserve">Supplier System and other technical </w:t>
      </w:r>
      <w:r w:rsidRPr="00887A45">
        <w:rPr>
          <w:rFonts w:eastAsia="Arial" w:cs="Arial"/>
          <w:color w:val="222222"/>
          <w:sz w:val="22"/>
          <w:lang w:eastAsia="en-GB"/>
        </w:rPr>
        <w:t>soluti</w:t>
      </w:r>
      <w:r>
        <w:rPr>
          <w:rFonts w:eastAsia="Arial" w:cs="Arial"/>
          <w:color w:val="222222"/>
          <w:sz w:val="22"/>
          <w:lang w:eastAsia="en-GB"/>
        </w:rPr>
        <w:t>ons employed to administer the S</w:t>
      </w:r>
      <w:r w:rsidRPr="00887A45">
        <w:rPr>
          <w:rFonts w:eastAsia="Arial" w:cs="Arial"/>
          <w:color w:val="222222"/>
          <w:sz w:val="22"/>
          <w:lang w:eastAsia="en-GB"/>
        </w:rPr>
        <w:t>cheme</w:t>
      </w:r>
      <w:r>
        <w:rPr>
          <w:rFonts w:eastAsia="Arial" w:cs="Arial"/>
          <w:color w:val="222222"/>
          <w:sz w:val="22"/>
          <w:lang w:eastAsia="en-GB"/>
        </w:rPr>
        <w:t xml:space="preserve"> and provide the Services</w:t>
      </w:r>
      <w:r w:rsidRPr="00887A45">
        <w:rPr>
          <w:rFonts w:eastAsia="Arial" w:cs="Arial"/>
          <w:color w:val="222222"/>
          <w:sz w:val="22"/>
          <w:lang w:eastAsia="en-GB"/>
        </w:rPr>
        <w:t xml:space="preserve"> </w:t>
      </w:r>
      <w:r>
        <w:rPr>
          <w:rFonts w:eastAsia="Arial" w:cs="Arial"/>
          <w:color w:val="222222"/>
          <w:sz w:val="22"/>
          <w:lang w:eastAsia="en-GB"/>
        </w:rPr>
        <w:t>shall</w:t>
      </w:r>
      <w:r w:rsidRPr="00887A45">
        <w:rPr>
          <w:rFonts w:eastAsia="Arial" w:cs="Arial"/>
          <w:color w:val="222222"/>
          <w:sz w:val="22"/>
          <w:lang w:eastAsia="en-GB"/>
        </w:rPr>
        <w:t xml:space="preserve"> be maintained </w:t>
      </w:r>
      <w:r>
        <w:rPr>
          <w:rFonts w:eastAsia="Arial" w:cs="Arial"/>
          <w:color w:val="222222"/>
          <w:sz w:val="22"/>
          <w:lang w:eastAsia="en-GB"/>
        </w:rPr>
        <w:t xml:space="preserve">by the Supplier </w:t>
      </w:r>
      <w:r w:rsidRPr="00887A45">
        <w:rPr>
          <w:rFonts w:eastAsia="Arial" w:cs="Arial"/>
          <w:color w:val="222222"/>
          <w:sz w:val="22"/>
          <w:lang w:eastAsia="en-GB"/>
        </w:rPr>
        <w:t xml:space="preserve">throughout the </w:t>
      </w:r>
      <w:r>
        <w:rPr>
          <w:rFonts w:eastAsia="Arial" w:cs="Arial"/>
          <w:color w:val="222222"/>
          <w:sz w:val="22"/>
          <w:lang w:eastAsia="en-GB"/>
        </w:rPr>
        <w:t>duration</w:t>
      </w:r>
      <w:r w:rsidRPr="00887A45">
        <w:rPr>
          <w:rFonts w:eastAsia="Arial" w:cs="Arial"/>
          <w:color w:val="222222"/>
          <w:sz w:val="22"/>
          <w:lang w:eastAsia="en-GB"/>
        </w:rPr>
        <w:t xml:space="preserve"> of the </w:t>
      </w:r>
      <w:r>
        <w:rPr>
          <w:rFonts w:eastAsia="Arial" w:cs="Arial"/>
          <w:color w:val="222222"/>
          <w:sz w:val="22"/>
          <w:lang w:eastAsia="en-GB"/>
        </w:rPr>
        <w:t>Agreement</w:t>
      </w:r>
      <w:r w:rsidRPr="00887A45">
        <w:rPr>
          <w:rFonts w:eastAsia="Arial" w:cs="Arial"/>
          <w:color w:val="222222"/>
          <w:sz w:val="22"/>
          <w:lang w:eastAsia="en-GB"/>
        </w:rPr>
        <w:t>.</w:t>
      </w:r>
    </w:p>
    <w:p w:rsidRPr="00370F7E" w:rsidR="00083C8D" w:rsidP="00083C8D" w:rsidRDefault="00083C8D" w14:paraId="20CEC222" w14:textId="77777777">
      <w:pPr>
        <w:widowControl w:val="0"/>
        <w:tabs>
          <w:tab w:val="clear" w:pos="0"/>
          <w:tab w:val="clear" w:pos="720"/>
        </w:tabs>
        <w:spacing w:before="120" w:after="120"/>
        <w:ind w:left="0" w:firstLine="0"/>
        <w:outlineLvl w:val="9"/>
        <w:rPr>
          <w:rFonts w:eastAsia="Arial" w:cs="Arial"/>
          <w:b/>
        </w:rPr>
      </w:pPr>
      <w:r w:rsidRPr="00A86647">
        <w:rPr>
          <w:rFonts w:eastAsia="Arial" w:cs="Arial"/>
          <w:color w:val="222222"/>
          <w:sz w:val="22"/>
          <w:lang w:eastAsia="en-GB"/>
        </w:rPr>
        <w:t>The Supplier</w:t>
      </w:r>
      <w:r w:rsidRPr="00370F7E">
        <w:rPr>
          <w:rFonts w:eastAsia="Arial" w:cs="Arial"/>
          <w:b/>
          <w:sz w:val="22"/>
        </w:rPr>
        <w:t xml:space="preserve"> </w:t>
      </w:r>
      <w:r w:rsidRPr="00A86647">
        <w:rPr>
          <w:rFonts w:eastAsia="Arial" w:cs="Arial"/>
          <w:bCs/>
          <w:sz w:val="22"/>
        </w:rPr>
        <w:t>shall:</w:t>
      </w:r>
    </w:p>
    <w:tbl>
      <w:tblPr>
        <w:tblW w:w="93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693"/>
        <w:gridCol w:w="5673"/>
        <w:gridCol w:w="1964"/>
      </w:tblGrid>
      <w:tr w:rsidRPr="00370F7E" w:rsidR="00083C8D" w:rsidTr="0012000F" w14:paraId="176EDACF" w14:textId="77777777">
        <w:trPr>
          <w:trHeight w:val="319"/>
          <w:tblHeader/>
        </w:trPr>
        <w:tc>
          <w:tcPr>
            <w:tcW w:w="1693"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36FA526B" w14:textId="77777777">
            <w:pPr>
              <w:spacing w:before="120" w:after="120"/>
              <w:rPr>
                <w:rFonts w:eastAsia="Arial" w:cs="Arial"/>
                <w:sz w:val="22"/>
              </w:rPr>
            </w:pPr>
            <w:r>
              <w:rPr>
                <w:rFonts w:eastAsia="Arial" w:cs="Arial"/>
                <w:b/>
                <w:sz w:val="22"/>
              </w:rPr>
              <w:t>Ref</w:t>
            </w:r>
          </w:p>
        </w:tc>
        <w:tc>
          <w:tcPr>
            <w:tcW w:w="5673"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3C3891F6" w14:textId="77777777">
            <w:pPr>
              <w:spacing w:before="120" w:after="120"/>
              <w:rPr>
                <w:rFonts w:eastAsia="Arial" w:cs="Arial"/>
                <w:sz w:val="22"/>
              </w:rPr>
            </w:pPr>
            <w:r w:rsidRPr="00370F7E">
              <w:rPr>
                <w:rFonts w:eastAsia="Arial" w:cs="Arial"/>
                <w:b/>
                <w:sz w:val="22"/>
              </w:rPr>
              <w:t>Requirement</w:t>
            </w:r>
          </w:p>
        </w:tc>
        <w:tc>
          <w:tcPr>
            <w:tcW w:w="1964" w:type="dxa"/>
            <w:tcBorders>
              <w:top w:val="single" w:color="000000" w:sz="4" w:space="0"/>
              <w:left w:val="single" w:color="000000" w:sz="4" w:space="0"/>
              <w:bottom w:val="single" w:color="000000" w:sz="4" w:space="0"/>
              <w:right w:val="single" w:color="000000" w:sz="4" w:space="0"/>
            </w:tcBorders>
            <w:shd w:val="clear" w:color="auto" w:fill="DBE5F1"/>
          </w:tcPr>
          <w:p w:rsidRPr="00370F7E" w:rsidR="00083C8D" w:rsidP="0012000F" w:rsidRDefault="00083C8D" w14:paraId="614461F5" w14:textId="77777777">
            <w:pPr>
              <w:ind w:left="0" w:firstLine="0"/>
              <w:rPr>
                <w:rFonts w:eastAsia="Arial" w:cs="Arial"/>
                <w:b/>
                <w:sz w:val="22"/>
              </w:rPr>
            </w:pPr>
            <w:r>
              <w:rPr>
                <w:rFonts w:eastAsia="Arial" w:cs="Arial"/>
                <w:b/>
                <w:sz w:val="22"/>
              </w:rPr>
              <w:t>Key output(s) / Deliverable(s) includes</w:t>
            </w:r>
          </w:p>
        </w:tc>
      </w:tr>
      <w:tr w:rsidRPr="00370F7E" w:rsidR="00083C8D" w:rsidTr="0012000F" w14:paraId="384DCEE1" w14:textId="77777777">
        <w:trPr>
          <w:trHeight w:val="1163"/>
        </w:trPr>
        <w:tc>
          <w:tcPr>
            <w:tcW w:w="1693" w:type="dxa"/>
            <w:tcBorders>
              <w:top w:val="single" w:color="000000" w:sz="4" w:space="0"/>
              <w:left w:val="single" w:color="000000" w:sz="4" w:space="0"/>
              <w:right w:val="single" w:color="000000" w:sz="4" w:space="0"/>
            </w:tcBorders>
          </w:tcPr>
          <w:p w:rsidRPr="00370F7E" w:rsidR="00083C8D" w:rsidP="0012000F" w:rsidRDefault="00083C8D" w14:paraId="12CCF2C5" w14:textId="77777777">
            <w:pPr>
              <w:spacing w:before="120" w:after="120"/>
              <w:rPr>
                <w:rFonts w:eastAsia="Arial" w:cs="Arial"/>
                <w:sz w:val="22"/>
              </w:rPr>
            </w:pPr>
            <w:r>
              <w:rPr>
                <w:rFonts w:eastAsia="Arial" w:cs="Arial"/>
                <w:sz w:val="22"/>
              </w:rPr>
              <w:t>NF 9.1</w:t>
            </w:r>
          </w:p>
        </w:tc>
        <w:tc>
          <w:tcPr>
            <w:tcW w:w="5673" w:type="dxa"/>
            <w:tcBorders>
              <w:top w:val="single" w:color="000000" w:sz="4" w:space="0"/>
              <w:left w:val="single" w:color="000000" w:sz="4" w:space="0"/>
              <w:bottom w:val="single" w:color="000000" w:sz="4" w:space="0"/>
              <w:right w:val="single" w:color="000000" w:sz="4" w:space="0"/>
            </w:tcBorders>
          </w:tcPr>
          <w:p w:rsidRPr="00370F7E" w:rsidR="00083C8D" w:rsidP="0012000F" w:rsidRDefault="00083C8D" w14:paraId="5B8A328D" w14:textId="77777777">
            <w:pPr>
              <w:ind w:left="0" w:firstLine="0"/>
              <w:rPr>
                <w:rFonts w:eastAsia="Arial" w:cs="Arial"/>
                <w:color w:val="222222"/>
                <w:sz w:val="22"/>
                <w:highlight w:val="white"/>
              </w:rPr>
            </w:pPr>
            <w:r>
              <w:rPr>
                <w:rFonts w:eastAsia="Arial" w:cs="Arial"/>
                <w:color w:val="222222"/>
                <w:sz w:val="22"/>
                <w:highlight w:val="white"/>
              </w:rPr>
              <w:t xml:space="preserve">Document the configuration management </w:t>
            </w:r>
            <w:r w:rsidRPr="00370F7E">
              <w:rPr>
                <w:rFonts w:eastAsia="Arial" w:cs="Arial"/>
                <w:color w:val="222222"/>
                <w:sz w:val="22"/>
                <w:highlight w:val="white"/>
              </w:rPr>
              <w:t>layer of the</w:t>
            </w:r>
            <w:r>
              <w:rPr>
                <w:rFonts w:eastAsia="Arial" w:cs="Arial"/>
                <w:color w:val="222222"/>
                <w:sz w:val="22"/>
                <w:highlight w:val="white"/>
              </w:rPr>
              <w:t xml:space="preserve"> Supplier S</w:t>
            </w:r>
            <w:r w:rsidRPr="00370F7E">
              <w:rPr>
                <w:rFonts w:eastAsia="Arial" w:cs="Arial"/>
                <w:color w:val="222222"/>
                <w:sz w:val="22"/>
                <w:highlight w:val="white"/>
              </w:rPr>
              <w:t xml:space="preserve">ystem, including sign off protocols and owners of each area of configuration. This </w:t>
            </w:r>
            <w:r>
              <w:rPr>
                <w:rFonts w:eastAsia="Arial" w:cs="Arial"/>
                <w:color w:val="222222"/>
                <w:sz w:val="22"/>
                <w:highlight w:val="white"/>
              </w:rPr>
              <w:t>shall</w:t>
            </w:r>
            <w:r w:rsidRPr="00370F7E">
              <w:rPr>
                <w:rFonts w:eastAsia="Arial" w:cs="Arial"/>
                <w:color w:val="222222"/>
                <w:sz w:val="22"/>
                <w:highlight w:val="white"/>
              </w:rPr>
              <w:t xml:space="preserve"> include a review date for each section of configuration. The management approach must show how each configuration point is used within the </w:t>
            </w:r>
            <w:r>
              <w:rPr>
                <w:rFonts w:eastAsia="Arial" w:cs="Arial"/>
                <w:color w:val="222222"/>
                <w:sz w:val="22"/>
                <w:highlight w:val="white"/>
              </w:rPr>
              <w:t>Supplier S</w:t>
            </w:r>
            <w:r w:rsidRPr="00370F7E">
              <w:rPr>
                <w:rFonts w:eastAsia="Arial" w:cs="Arial"/>
                <w:color w:val="222222"/>
                <w:sz w:val="22"/>
                <w:highlight w:val="white"/>
              </w:rPr>
              <w:t>ystem.</w:t>
            </w:r>
          </w:p>
        </w:tc>
        <w:tc>
          <w:tcPr>
            <w:tcW w:w="1964" w:type="dxa"/>
            <w:vMerge w:val="restart"/>
            <w:tcBorders>
              <w:top w:val="single" w:color="000000" w:sz="4" w:space="0"/>
              <w:left w:val="single" w:color="000000" w:sz="4" w:space="0"/>
              <w:right w:val="single" w:color="000000" w:sz="4" w:space="0"/>
            </w:tcBorders>
          </w:tcPr>
          <w:p w:rsidRPr="00370F7E" w:rsidR="00083C8D" w:rsidP="0012000F" w:rsidRDefault="00083C8D" w14:paraId="5FC233E5" w14:textId="77777777">
            <w:pPr>
              <w:ind w:left="0" w:firstLine="0"/>
              <w:rPr>
                <w:rFonts w:eastAsia="Arial" w:cs="Arial"/>
                <w:sz w:val="22"/>
              </w:rPr>
            </w:pPr>
            <w:r w:rsidRPr="00370F7E">
              <w:rPr>
                <w:rFonts w:eastAsia="Arial" w:cs="Arial"/>
                <w:sz w:val="22"/>
              </w:rPr>
              <w:t xml:space="preserve">Signed off and maintained </w:t>
            </w:r>
            <w:r>
              <w:rPr>
                <w:rFonts w:eastAsia="Arial" w:cs="Arial"/>
                <w:sz w:val="22"/>
              </w:rPr>
              <w:t>c</w:t>
            </w:r>
            <w:r w:rsidRPr="00370F7E">
              <w:rPr>
                <w:rFonts w:eastAsia="Arial" w:cs="Arial"/>
                <w:sz w:val="22"/>
              </w:rPr>
              <w:t xml:space="preserve">onfiguration </w:t>
            </w:r>
            <w:r>
              <w:rPr>
                <w:rFonts w:eastAsia="Arial" w:cs="Arial"/>
                <w:sz w:val="22"/>
              </w:rPr>
              <w:t>m</w:t>
            </w:r>
            <w:r w:rsidRPr="00370F7E">
              <w:rPr>
                <w:rFonts w:eastAsia="Arial" w:cs="Arial"/>
                <w:sz w:val="22"/>
              </w:rPr>
              <w:t xml:space="preserve">anagement </w:t>
            </w:r>
            <w:r>
              <w:rPr>
                <w:rFonts w:eastAsia="Arial" w:cs="Arial"/>
                <w:sz w:val="22"/>
              </w:rPr>
              <w:t xml:space="preserve">database </w:t>
            </w:r>
            <w:r w:rsidRPr="00370F7E">
              <w:rPr>
                <w:rFonts w:eastAsia="Arial" w:cs="Arial"/>
                <w:sz w:val="22"/>
              </w:rPr>
              <w:t>document</w:t>
            </w:r>
            <w:r w:rsidRPr="002F5277">
              <w:rPr>
                <w:rFonts w:eastAsia="Arial" w:cs="Arial"/>
                <w:sz w:val="22"/>
              </w:rPr>
              <w:t xml:space="preserve"> provided to the Authority within </w:t>
            </w:r>
            <w:r>
              <w:rPr>
                <w:rFonts w:eastAsia="Arial" w:cs="Arial"/>
                <w:sz w:val="22"/>
              </w:rPr>
              <w:t>forty five (45)</w:t>
            </w:r>
            <w:r w:rsidRPr="002F5277">
              <w:rPr>
                <w:rFonts w:eastAsia="Arial" w:cs="Arial"/>
                <w:sz w:val="22"/>
              </w:rPr>
              <w:t xml:space="preserve"> days of the Effective Date.</w:t>
            </w:r>
          </w:p>
        </w:tc>
      </w:tr>
      <w:tr w:rsidRPr="00370F7E" w:rsidR="00083C8D" w:rsidTr="0012000F" w14:paraId="5747C44B" w14:textId="77777777">
        <w:trPr>
          <w:trHeight w:val="1163"/>
        </w:trPr>
        <w:tc>
          <w:tcPr>
            <w:tcW w:w="1693" w:type="dxa"/>
            <w:tcBorders>
              <w:top w:val="single" w:color="000000" w:sz="4" w:space="0"/>
              <w:left w:val="single" w:color="000000" w:sz="4" w:space="0"/>
              <w:bottom w:val="single" w:color="000000" w:sz="4" w:space="0"/>
              <w:right w:val="single" w:color="000000" w:sz="4" w:space="0"/>
            </w:tcBorders>
          </w:tcPr>
          <w:p w:rsidRPr="00ED3701" w:rsidR="00083C8D" w:rsidP="0012000F" w:rsidRDefault="00083C8D" w14:paraId="1C065CCA" w14:textId="77777777">
            <w:pPr>
              <w:spacing w:before="120" w:after="120"/>
              <w:rPr>
                <w:rFonts w:eastAsia="Arial" w:cs="Arial"/>
                <w:sz w:val="22"/>
              </w:rPr>
            </w:pPr>
            <w:r w:rsidRPr="00ED3701">
              <w:rPr>
                <w:rFonts w:eastAsia="Arial" w:cs="Arial"/>
                <w:sz w:val="22"/>
              </w:rPr>
              <w:t>NF 9.2</w:t>
            </w:r>
          </w:p>
        </w:tc>
        <w:tc>
          <w:tcPr>
            <w:tcW w:w="5673" w:type="dxa"/>
            <w:tcBorders>
              <w:top w:val="single" w:color="000000" w:sz="4" w:space="0"/>
              <w:left w:val="single" w:color="000000" w:sz="4" w:space="0"/>
              <w:bottom w:val="single" w:color="000000" w:sz="4" w:space="0"/>
              <w:right w:val="single" w:color="000000" w:sz="4" w:space="0"/>
            </w:tcBorders>
          </w:tcPr>
          <w:p w:rsidRPr="00ED3701" w:rsidR="00083C8D" w:rsidP="0012000F" w:rsidRDefault="00083C8D" w14:paraId="3B227D10" w14:textId="77777777">
            <w:pPr>
              <w:ind w:left="0" w:firstLine="0"/>
              <w:rPr>
                <w:rFonts w:eastAsia="Arial" w:cs="Arial"/>
                <w:color w:val="222222"/>
                <w:sz w:val="22"/>
                <w:highlight w:val="white"/>
              </w:rPr>
            </w:pPr>
            <w:r w:rsidRPr="00A86647">
              <w:rPr>
                <w:rFonts w:eastAsia="Arial" w:cs="Arial"/>
                <w:color w:val="222222"/>
                <w:sz w:val="22"/>
                <w:highlight w:val="white"/>
              </w:rPr>
              <w:t>Provide the Authority with clear and transparent information relating to the configuration of the Services upon request.</w:t>
            </w:r>
          </w:p>
        </w:tc>
        <w:tc>
          <w:tcPr>
            <w:tcW w:w="1964" w:type="dxa"/>
            <w:vMerge/>
            <w:tcBorders>
              <w:left w:val="single" w:color="000000" w:sz="4" w:space="0"/>
              <w:bottom w:val="single" w:color="000000" w:sz="4" w:space="0"/>
              <w:right w:val="single" w:color="000000" w:sz="4" w:space="0"/>
            </w:tcBorders>
          </w:tcPr>
          <w:p w:rsidRPr="00370F7E" w:rsidR="00083C8D" w:rsidP="0012000F" w:rsidRDefault="00083C8D" w14:paraId="352493D3" w14:textId="77777777">
            <w:pPr>
              <w:spacing w:before="120" w:after="120"/>
              <w:rPr>
                <w:rFonts w:eastAsia="Arial" w:cs="Arial"/>
                <w:sz w:val="22"/>
              </w:rPr>
            </w:pPr>
          </w:p>
        </w:tc>
      </w:tr>
    </w:tbl>
    <w:p w:rsidR="00083C8D" w:rsidP="00083C8D" w:rsidRDefault="00083C8D" w14:paraId="77424563" w14:textId="77777777">
      <w:pPr>
        <w:pStyle w:val="Heading2"/>
        <w:numPr>
          <w:ilvl w:val="0"/>
          <w:numId w:val="0"/>
        </w:numPr>
        <w:spacing w:before="360"/>
        <w:rPr>
          <w:rFonts w:ascii="Arial" w:hAnsi="Arial" w:cs="Arial"/>
          <w:sz w:val="22"/>
          <w:u w:val="single"/>
        </w:rPr>
      </w:pPr>
      <w:bookmarkStart w:name="_Toc103239998" w:id="94"/>
      <w:r w:rsidRPr="007E522B">
        <w:rPr>
          <w:rFonts w:ascii="Arial" w:hAnsi="Arial" w:cs="Arial"/>
          <w:sz w:val="22"/>
          <w:u w:val="single"/>
        </w:rPr>
        <w:t>NF 10 - Testing Requirements</w:t>
      </w:r>
      <w:bookmarkEnd w:id="94"/>
    </w:p>
    <w:p w:rsidRPr="00867CF7" w:rsidR="00083C8D" w:rsidP="00083C8D" w:rsidRDefault="00083C8D" w14:paraId="446CE67E" w14:textId="77777777">
      <w:pPr>
        <w:widowControl w:val="0"/>
        <w:tabs>
          <w:tab w:val="clear" w:pos="0"/>
          <w:tab w:val="clear" w:pos="720"/>
        </w:tabs>
        <w:spacing w:before="120" w:after="120"/>
        <w:ind w:left="0" w:firstLine="0"/>
        <w:outlineLvl w:val="9"/>
        <w:rPr>
          <w:rFonts w:eastAsia="Arial Bold"/>
        </w:rPr>
      </w:pPr>
      <w:r w:rsidRPr="00370F7E">
        <w:rPr>
          <w:rFonts w:eastAsia="Arial" w:cs="Arial"/>
          <w:sz w:val="22"/>
          <w:highlight w:val="white"/>
        </w:rPr>
        <w:t xml:space="preserve">The Authority </w:t>
      </w:r>
      <w:r>
        <w:rPr>
          <w:rFonts w:eastAsia="Arial" w:cs="Arial"/>
          <w:sz w:val="22"/>
          <w:highlight w:val="white"/>
        </w:rPr>
        <w:t>requires the Supplier to thoroughly test</w:t>
      </w:r>
      <w:r w:rsidRPr="00370F7E">
        <w:rPr>
          <w:rFonts w:eastAsia="Arial" w:cs="Arial"/>
          <w:sz w:val="22"/>
          <w:highlight w:val="white"/>
        </w:rPr>
        <w:t xml:space="preserve"> all business systems and infrastructure changes to </w:t>
      </w:r>
      <w:r>
        <w:rPr>
          <w:rFonts w:eastAsia="Arial" w:cs="Arial"/>
          <w:sz w:val="22"/>
          <w:highlight w:val="white"/>
        </w:rPr>
        <w:t>the Supplier System and/or the Supplier Solution</w:t>
      </w:r>
      <w:r w:rsidRPr="00370F7E">
        <w:rPr>
          <w:rFonts w:eastAsia="Arial" w:cs="Arial"/>
          <w:sz w:val="22"/>
          <w:highlight w:val="white"/>
        </w:rPr>
        <w:t xml:space="preserve">. The </w:t>
      </w:r>
      <w:r>
        <w:rPr>
          <w:rFonts w:eastAsia="Arial" w:cs="Arial"/>
          <w:sz w:val="22"/>
          <w:highlight w:val="white"/>
        </w:rPr>
        <w:t xml:space="preserve">Authority’s </w:t>
      </w:r>
      <w:r w:rsidRPr="00370F7E">
        <w:rPr>
          <w:rFonts w:eastAsia="Arial" w:cs="Arial"/>
          <w:sz w:val="22"/>
          <w:highlight w:val="white"/>
        </w:rPr>
        <w:t xml:space="preserve">testing requirements </w:t>
      </w:r>
      <w:r>
        <w:rPr>
          <w:rFonts w:eastAsia="Arial" w:cs="Arial"/>
          <w:sz w:val="22"/>
          <w:highlight w:val="white"/>
        </w:rPr>
        <w:t>are set out</w:t>
      </w:r>
      <w:r w:rsidRPr="00370F7E">
        <w:rPr>
          <w:rFonts w:eastAsia="Arial" w:cs="Arial"/>
          <w:sz w:val="22"/>
          <w:highlight w:val="white"/>
        </w:rPr>
        <w:t xml:space="preserve"> in the </w:t>
      </w:r>
      <w:r>
        <w:rPr>
          <w:rFonts w:eastAsia="Arial" w:cs="Arial"/>
          <w:sz w:val="22"/>
          <w:highlight w:val="white"/>
        </w:rPr>
        <w:t>S</w:t>
      </w:r>
      <w:r w:rsidRPr="00370F7E">
        <w:rPr>
          <w:rFonts w:eastAsia="Arial" w:cs="Arial"/>
          <w:sz w:val="22"/>
          <w:highlight w:val="white"/>
        </w:rPr>
        <w:t>chedule 6.2</w:t>
      </w:r>
      <w:r>
        <w:rPr>
          <w:rFonts w:eastAsia="Arial" w:cs="Arial"/>
          <w:sz w:val="22"/>
        </w:rPr>
        <w:t xml:space="preserve"> (</w:t>
      </w:r>
      <w:r w:rsidRPr="00E71335">
        <w:rPr>
          <w:rFonts w:eastAsia="Arial" w:cs="Arial"/>
          <w:i/>
          <w:sz w:val="22"/>
        </w:rPr>
        <w:t xml:space="preserve">Transition </w:t>
      </w:r>
      <w:r>
        <w:rPr>
          <w:rFonts w:eastAsia="Arial" w:cs="Arial"/>
          <w:i/>
          <w:sz w:val="22"/>
        </w:rPr>
        <w:t xml:space="preserve">Testing </w:t>
      </w:r>
      <w:r w:rsidRPr="00E71335">
        <w:rPr>
          <w:rFonts w:eastAsia="Arial" w:cs="Arial"/>
          <w:i/>
          <w:sz w:val="22"/>
        </w:rPr>
        <w:t xml:space="preserve">Assurance </w:t>
      </w:r>
      <w:r>
        <w:rPr>
          <w:rFonts w:eastAsia="Arial" w:cs="Arial"/>
          <w:i/>
          <w:sz w:val="22"/>
        </w:rPr>
        <w:t xml:space="preserve">Procedures </w:t>
      </w:r>
      <w:r w:rsidRPr="00E71335">
        <w:rPr>
          <w:rFonts w:eastAsia="Arial" w:cs="Arial"/>
          <w:i/>
          <w:sz w:val="22"/>
        </w:rPr>
        <w:t>and Project Testing Procedures</w:t>
      </w:r>
      <w:r>
        <w:rPr>
          <w:rFonts w:eastAsia="Arial" w:cs="Arial"/>
          <w:sz w:val="22"/>
        </w:rPr>
        <w:t>).</w:t>
      </w:r>
      <w:bookmarkStart w:name="_Toc103239999" w:id="95"/>
      <w:r>
        <w:rPr>
          <w:rFonts w:eastAsia="Arial" w:cs="Arial"/>
          <w:sz w:val="22"/>
        </w:rPr>
        <w:t xml:space="preserve"> </w:t>
      </w:r>
      <w:r>
        <w:rPr>
          <w:rFonts w:eastAsia="Arial" w:cs="Arial"/>
          <w:color w:val="222222"/>
          <w:sz w:val="22"/>
          <w:highlight w:val="white"/>
        </w:rPr>
        <w:t>The Supplier’s testing approach must include demonstrable load</w:t>
      </w:r>
      <w:r w:rsidRPr="00867CF7">
        <w:rPr>
          <w:color w:val="222222"/>
          <w:sz w:val="22"/>
          <w:highlight w:val="white"/>
        </w:rPr>
        <w:t xml:space="preserve"> and </w:t>
      </w:r>
      <w:bookmarkEnd w:id="95"/>
      <w:r>
        <w:rPr>
          <w:rFonts w:eastAsia="Arial" w:cs="Arial"/>
          <w:color w:val="222222"/>
          <w:sz w:val="22"/>
          <w:highlight w:val="white"/>
        </w:rPr>
        <w:t>stress testing as well as “spike and soak” testing.</w:t>
      </w:r>
    </w:p>
    <w:p w:rsidRPr="00A86647" w:rsidR="00083C8D" w:rsidP="00083C8D" w:rsidRDefault="00083C8D" w14:paraId="20D34F9C" w14:textId="77777777"/>
    <w:p w:rsidRPr="00891090" w:rsidR="00083C8D" w:rsidP="00083C8D" w:rsidRDefault="00083C8D" w14:paraId="65A1D35C" w14:textId="77777777">
      <w:pPr>
        <w:tabs>
          <w:tab w:val="clear" w:pos="0"/>
          <w:tab w:val="clear" w:pos="720"/>
        </w:tabs>
        <w:spacing w:before="60" w:after="60"/>
        <w:ind w:left="0" w:firstLine="0"/>
        <w:outlineLvl w:val="9"/>
        <w:rPr>
          <w:rFonts w:eastAsia="Arial" w:cs="Arial"/>
          <w:bCs/>
          <w:szCs w:val="24"/>
          <w:lang w:eastAsia="en-GB"/>
        </w:rPr>
      </w:pPr>
    </w:p>
    <w:p w:rsidRPr="00891090" w:rsidR="00083C8D" w:rsidP="00083C8D" w:rsidRDefault="00083C8D" w14:paraId="0C365966" w14:textId="77777777">
      <w:pPr>
        <w:rPr>
          <w:rFonts w:eastAsia="Arial" w:cs="Arial"/>
          <w:sz w:val="22"/>
        </w:rPr>
      </w:pPr>
    </w:p>
    <w:p w:rsidR="00083C8D" w:rsidP="00083C8D" w:rsidRDefault="00083C8D" w14:paraId="1C1063E4" w14:textId="77777777">
      <w:pPr>
        <w:tabs>
          <w:tab w:val="clear" w:pos="0"/>
          <w:tab w:val="clear" w:pos="720"/>
        </w:tabs>
        <w:spacing w:after="0"/>
        <w:ind w:left="0" w:firstLine="0"/>
        <w:jc w:val="left"/>
        <w:outlineLvl w:val="9"/>
      </w:pPr>
      <w:r>
        <w:br w:type="page"/>
      </w:r>
    </w:p>
    <w:p w:rsidRPr="0077342E" w:rsidR="00083C8D" w:rsidP="00083C8D" w:rsidRDefault="00083C8D" w14:paraId="3BD4E065" w14:textId="77777777">
      <w:pPr>
        <w:pStyle w:val="Heading3"/>
        <w:keepNext/>
        <w:keepLines w:val="0"/>
        <w:spacing w:before="240" w:after="120"/>
        <w:rPr>
          <w:rFonts w:ascii="Arial" w:hAnsi="Arial" w:cs="Arial"/>
          <w:b/>
        </w:rPr>
      </w:pPr>
      <w:r w:rsidRPr="0077342E">
        <w:rPr>
          <w:rFonts w:ascii="Arial" w:hAnsi="Arial" w:cs="Arial"/>
          <w:b/>
        </w:rPr>
        <w:lastRenderedPageBreak/>
        <w:t>Social Value Requirements</w:t>
      </w:r>
    </w:p>
    <w:p w:rsidRPr="001E64CF" w:rsidR="00083C8D" w:rsidP="00083C8D" w:rsidRDefault="00083C8D" w14:paraId="70B14FDD" w14:textId="77777777">
      <w:pPr>
        <w:pStyle w:val="Heading1"/>
        <w:numPr>
          <w:ilvl w:val="0"/>
          <w:numId w:val="0"/>
        </w:numPr>
        <w:spacing w:before="360" w:after="0"/>
        <w:ind w:left="709"/>
        <w:jc w:val="both"/>
        <w:rPr>
          <w:rFonts w:ascii="Arial" w:hAnsi="Arial" w:cs="Arial"/>
          <w:caps w:val="0"/>
          <w:sz w:val="24"/>
          <w:szCs w:val="24"/>
        </w:rPr>
      </w:pPr>
      <w:r w:rsidRPr="00FA257A">
        <w:rPr>
          <w:rFonts w:ascii="Arial" w:hAnsi="Arial" w:cs="Arial"/>
          <w:caps w:val="0"/>
          <w:sz w:val="24"/>
          <w:szCs w:val="24"/>
        </w:rPr>
        <w:t>Brief Introduction</w:t>
      </w:r>
    </w:p>
    <w:p w:rsidRPr="00644973" w:rsidR="00083C8D" w:rsidP="00083C8D" w:rsidRDefault="00083C8D" w14:paraId="5D51D4EF" w14:textId="77777777">
      <w:pPr>
        <w:pStyle w:val="ListParagraph"/>
        <w:numPr>
          <w:ilvl w:val="6"/>
          <w:numId w:val="68"/>
        </w:numPr>
        <w:rPr>
          <w:rFonts w:eastAsia="Arial" w:cs="Arial"/>
          <w:color w:val="0B0C0C"/>
          <w:sz w:val="22"/>
        </w:rPr>
      </w:pPr>
      <w:r>
        <w:rPr>
          <w:rFonts w:eastAsia="Arial" w:cs="Arial"/>
          <w:sz w:val="22"/>
        </w:rPr>
        <w:t xml:space="preserve">The </w:t>
      </w:r>
      <w:r>
        <w:rPr>
          <w:rFonts w:eastAsia="Arial" w:cs="Arial"/>
          <w:sz w:val="22"/>
          <w:lang w:eastAsia="en-GB"/>
        </w:rPr>
        <w:t>Authority</w:t>
      </w:r>
      <w:r>
        <w:rPr>
          <w:rFonts w:eastAsia="Arial" w:cs="Arial"/>
          <w:sz w:val="22"/>
        </w:rPr>
        <w:t xml:space="preserve"> is tackling workforce and economic inequalities and improving health and wellbeing through a variety of Government initiatives such as the levelling up agenda and the establishment of the Department for Levelling Up, Housing and Communities (“</w:t>
      </w:r>
      <w:r>
        <w:rPr>
          <w:rFonts w:eastAsia="Arial" w:cs="Arial"/>
          <w:b/>
          <w:sz w:val="22"/>
        </w:rPr>
        <w:t>DLUHC</w:t>
      </w:r>
      <w:r>
        <w:rPr>
          <w:rFonts w:eastAsia="Arial" w:cs="Arial"/>
          <w:sz w:val="22"/>
        </w:rPr>
        <w:t>”). The Authority’s aim is to drive and encourage the</w:t>
      </w:r>
      <w:r>
        <w:rPr>
          <w:rFonts w:eastAsia="Arial" w:cs="Arial"/>
          <w:color w:val="0B0C0C"/>
          <w:sz w:val="22"/>
          <w:highlight w:val="white"/>
        </w:rPr>
        <w:t xml:space="preserve"> right behaviours amongst suppliers in order to build an inclusive culture and help make the Authority a great place to work. The Authority is looking to unlock greater career opportunities for all and have more parity across the UK for career pathways with opportunities at all levels spread evenly across the country. The Authority aims to deliver an environment where </w:t>
      </w:r>
      <w:r>
        <w:rPr>
          <w:rFonts w:eastAsia="Arial" w:cs="Arial"/>
          <w:color w:val="0B0C0C"/>
          <w:sz w:val="22"/>
        </w:rPr>
        <w:t>its people, located across the UK, have the right skills and capability. The Authority wishes to empower its people to deliver the finest public services and better represent the communities they serve.</w:t>
      </w:r>
    </w:p>
    <w:p w:rsidRPr="00644973" w:rsidR="00083C8D" w:rsidP="00083C8D" w:rsidRDefault="00083C8D" w14:paraId="2762B436" w14:textId="77777777">
      <w:pPr>
        <w:pStyle w:val="ListParagraph"/>
        <w:numPr>
          <w:ilvl w:val="6"/>
          <w:numId w:val="68"/>
        </w:numPr>
        <w:rPr>
          <w:rFonts w:eastAsia="Arial" w:cs="Arial"/>
          <w:color w:val="0B0C0C"/>
          <w:sz w:val="22"/>
          <w:highlight w:val="white"/>
        </w:rPr>
      </w:pPr>
      <w:r>
        <w:rPr>
          <w:rFonts w:eastAsia="Arial" w:cs="Arial"/>
          <w:color w:val="0B0C0C"/>
          <w:sz w:val="22"/>
          <w:highlight w:val="white"/>
        </w:rPr>
        <w:t xml:space="preserve">The </w:t>
      </w:r>
      <w:r w:rsidRPr="00644973">
        <w:rPr>
          <w:rFonts w:eastAsia="Arial" w:cs="Arial"/>
          <w:sz w:val="22"/>
        </w:rPr>
        <w:t>Authority</w:t>
      </w:r>
      <w:r>
        <w:rPr>
          <w:rFonts w:eastAsia="Arial" w:cs="Arial"/>
          <w:color w:val="0B0C0C"/>
          <w:sz w:val="22"/>
          <w:highlight w:val="white"/>
        </w:rPr>
        <w:t xml:space="preserve"> requires the Supplier to support the above aims and values. For more information it may be helpful to read the Social Value Model (</w:t>
      </w:r>
      <w:r>
        <w:rPr>
          <w:rFonts w:eastAsia="Arial" w:cs="Arial"/>
          <w:color w:val="0B0C0C"/>
          <w:sz w:val="22"/>
        </w:rPr>
        <w:t xml:space="preserve">available at </w:t>
      </w:r>
      <w:r>
        <w:rPr>
          <w:rFonts w:eastAsia="Arial" w:cs="Arial"/>
          <w:color w:val="0000FF"/>
          <w:sz w:val="22"/>
          <w:u w:val="single"/>
        </w:rPr>
        <w:t>https://assets.publishing.service.gov.uk/government/uploads/system/uploads/attachment_data/file/940826/Social-Value-Model-Edn-1.1-3-Dec-20.pdf</w:t>
      </w:r>
      <w:r>
        <w:rPr>
          <w:rFonts w:eastAsia="Arial" w:cs="Arial"/>
          <w:color w:val="0B0C0C"/>
          <w:sz w:val="22"/>
        </w:rPr>
        <w:t>)</w:t>
      </w:r>
      <w:r>
        <w:rPr>
          <w:rFonts w:eastAsia="Arial" w:cs="Arial"/>
          <w:color w:val="0B0C0C"/>
          <w:sz w:val="22"/>
          <w:highlight w:val="white"/>
        </w:rPr>
        <w:t>.</w:t>
      </w:r>
    </w:p>
    <w:p w:rsidR="00083C8D" w:rsidP="00083C8D" w:rsidRDefault="00083C8D" w14:paraId="10A837DD" w14:textId="77777777">
      <w:pPr>
        <w:pStyle w:val="ListParagraph"/>
        <w:numPr>
          <w:ilvl w:val="6"/>
          <w:numId w:val="68"/>
        </w:numPr>
        <w:rPr>
          <w:rFonts w:eastAsia="Arial" w:cs="Arial"/>
          <w:sz w:val="22"/>
        </w:rPr>
      </w:pPr>
      <w:r w:rsidRPr="00E02014">
        <w:rPr>
          <w:rFonts w:eastAsia="Arial" w:cs="Arial"/>
          <w:sz w:val="22"/>
        </w:rPr>
        <w:t xml:space="preserve">The </w:t>
      </w:r>
      <w:r w:rsidRPr="00E02014">
        <w:rPr>
          <w:rFonts w:eastAsia="Arial" w:cs="Arial"/>
          <w:sz w:val="22"/>
          <w:lang w:eastAsia="en-GB"/>
        </w:rPr>
        <w:t>Supplier</w:t>
      </w:r>
      <w:r w:rsidRPr="00E02014">
        <w:rPr>
          <w:rFonts w:eastAsia="Arial" w:cs="Arial"/>
          <w:sz w:val="22"/>
        </w:rPr>
        <w:t xml:space="preserve"> shall consider the below </w:t>
      </w:r>
      <w:r>
        <w:rPr>
          <w:rFonts w:eastAsia="Arial" w:cs="Arial"/>
          <w:sz w:val="22"/>
        </w:rPr>
        <w:t>Social Value</w:t>
      </w:r>
      <w:r w:rsidRPr="00E02014">
        <w:rPr>
          <w:rFonts w:eastAsia="Arial" w:cs="Arial"/>
          <w:sz w:val="22"/>
        </w:rPr>
        <w:t xml:space="preserve"> Requirements in conjunction</w:t>
      </w:r>
      <w:r>
        <w:rPr>
          <w:rFonts w:eastAsia="Arial" w:cs="Arial"/>
          <w:sz w:val="22"/>
        </w:rPr>
        <w:t xml:space="preserve"> with</w:t>
      </w:r>
      <w:r w:rsidRPr="00E02014">
        <w:rPr>
          <w:rFonts w:eastAsia="Arial" w:cs="Arial"/>
          <w:sz w:val="22"/>
        </w:rPr>
        <w:t>:</w:t>
      </w:r>
    </w:p>
    <w:p w:rsidRPr="009E36E5" w:rsidR="00083C8D" w:rsidP="00083C8D" w:rsidRDefault="00083C8D" w14:paraId="2073CE43" w14:textId="77777777">
      <w:pPr>
        <w:pStyle w:val="Heading5"/>
        <w:numPr>
          <w:ilvl w:val="1"/>
          <w:numId w:val="112"/>
        </w:numPr>
        <w:tabs>
          <w:tab w:val="num" w:pos="360"/>
        </w:tabs>
        <w:ind w:left="1419" w:hanging="709"/>
        <w:rPr>
          <w:rFonts w:ascii="Arial" w:hAnsi="Arial" w:eastAsia="Arial" w:cs="Arial"/>
          <w:sz w:val="22"/>
        </w:rPr>
      </w:pPr>
      <w:r w:rsidRPr="009E36E5">
        <w:rPr>
          <w:rFonts w:ascii="Arial" w:hAnsi="Arial" w:eastAsia="Arial" w:cs="Arial"/>
          <w:sz w:val="22"/>
        </w:rPr>
        <w:t xml:space="preserve">all applicable Laws; and </w:t>
      </w:r>
    </w:p>
    <w:p w:rsidR="00083C8D" w:rsidP="00083C8D" w:rsidRDefault="00083C8D" w14:paraId="15BCA3EE" w14:textId="77777777">
      <w:pPr>
        <w:pStyle w:val="Heading5"/>
        <w:numPr>
          <w:ilvl w:val="1"/>
          <w:numId w:val="112"/>
        </w:numPr>
        <w:tabs>
          <w:tab w:val="num" w:pos="360"/>
        </w:tabs>
        <w:ind w:left="1419" w:hanging="709"/>
        <w:rPr>
          <w:rFonts w:ascii="Arial" w:hAnsi="Arial" w:eastAsia="Arial" w:cs="Arial"/>
          <w:sz w:val="22"/>
        </w:rPr>
      </w:pPr>
      <w:r w:rsidRPr="009E36E5">
        <w:rPr>
          <w:rFonts w:ascii="Arial" w:hAnsi="Arial" w:eastAsia="Arial" w:cs="Arial"/>
          <w:sz w:val="22"/>
        </w:rPr>
        <w:t>with Schedule 2.2 (Performance Levels) including in particular the Performance Indicators.</w:t>
      </w:r>
    </w:p>
    <w:p w:rsidR="00083C8D" w:rsidP="00083C8D" w:rsidRDefault="00083C8D" w14:paraId="00E98ECC" w14:textId="77777777">
      <w:pPr>
        <w:tabs>
          <w:tab w:val="clear" w:pos="0"/>
          <w:tab w:val="clear" w:pos="720"/>
        </w:tabs>
        <w:spacing w:after="0"/>
        <w:ind w:left="0" w:firstLine="0"/>
        <w:jc w:val="left"/>
        <w:outlineLvl w:val="9"/>
        <w:rPr>
          <w:rFonts w:cs="Arial"/>
          <w:i/>
          <w:color w:val="FF0000"/>
          <w:highlight w:val="yellow"/>
        </w:rPr>
      </w:pPr>
      <w:r>
        <w:rPr>
          <w:rFonts w:cs="Arial"/>
          <w:i/>
          <w:color w:val="FF0000"/>
          <w:highlight w:val="yellow"/>
        </w:rPr>
        <w:br w:type="page"/>
      </w:r>
    </w:p>
    <w:p w:rsidR="00083C8D" w:rsidP="00083C8D" w:rsidRDefault="00083C8D" w14:paraId="1B17D777" w14:textId="77777777">
      <w:pPr>
        <w:ind w:left="0" w:hanging="426"/>
        <w:rPr>
          <w:rFonts w:eastAsia="Arial" w:cs="Arial"/>
          <w:b/>
          <w:sz w:val="22"/>
          <w:u w:val="single"/>
        </w:rPr>
      </w:pPr>
      <w:r w:rsidRPr="009E36E5">
        <w:rPr>
          <w:rFonts w:eastAsia="Arial" w:cs="Arial"/>
          <w:b/>
          <w:sz w:val="22"/>
          <w:u w:val="single"/>
        </w:rPr>
        <w:lastRenderedPageBreak/>
        <w:t>S</w:t>
      </w:r>
      <w:r>
        <w:rPr>
          <w:rFonts w:eastAsia="Arial" w:cs="Arial"/>
          <w:b/>
          <w:sz w:val="22"/>
          <w:u w:val="single"/>
        </w:rPr>
        <w:t>V</w:t>
      </w:r>
      <w:r w:rsidRPr="009E36E5">
        <w:rPr>
          <w:rFonts w:eastAsia="Arial" w:cs="Arial"/>
          <w:b/>
          <w:sz w:val="22"/>
          <w:u w:val="single"/>
        </w:rPr>
        <w:t xml:space="preserve"> 1 - Social Value Requirements</w:t>
      </w:r>
    </w:p>
    <w:p w:rsidRPr="00A86647" w:rsidR="00083C8D" w:rsidP="00083C8D" w:rsidRDefault="00083C8D" w14:paraId="7CB1C246" w14:textId="77777777">
      <w:pPr>
        <w:pStyle w:val="Heading4"/>
        <w:numPr>
          <w:ilvl w:val="0"/>
          <w:numId w:val="0"/>
        </w:numPr>
        <w:ind w:hanging="426"/>
        <w:rPr>
          <w:rFonts w:ascii="Arial" w:hAnsi="Arial" w:eastAsia="Arial" w:cs="Arial"/>
          <w:sz w:val="22"/>
        </w:rPr>
      </w:pPr>
      <w:r w:rsidRPr="009E36E5">
        <w:rPr>
          <w:rFonts w:ascii="Arial" w:hAnsi="Arial" w:eastAsia="Arial" w:cs="Arial"/>
          <w:sz w:val="22"/>
        </w:rPr>
        <w:t xml:space="preserve">The Supplier shall: </w:t>
      </w:r>
    </w:p>
    <w:tbl>
      <w:tblPr>
        <w:tblW w:w="10129" w:type="dxa"/>
        <w:tblInd w:w="-2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1418"/>
        <w:gridCol w:w="4962"/>
        <w:gridCol w:w="3749"/>
      </w:tblGrid>
      <w:tr w:rsidR="00083C8D" w:rsidTr="0012000F" w14:paraId="31155317" w14:textId="77777777">
        <w:trPr>
          <w:trHeight w:val="584"/>
          <w:tblHeader/>
        </w:trPr>
        <w:tc>
          <w:tcPr>
            <w:tcW w:w="1418" w:type="dxa"/>
            <w:shd w:val="clear" w:color="auto" w:fill="DBE5F1"/>
          </w:tcPr>
          <w:p w:rsidR="00083C8D" w:rsidP="0012000F" w:rsidRDefault="00083C8D" w14:paraId="4A76FF29" w14:textId="77777777">
            <w:pPr>
              <w:rPr>
                <w:rFonts w:eastAsia="Arial" w:cs="Arial"/>
                <w:sz w:val="22"/>
              </w:rPr>
            </w:pPr>
            <w:r>
              <w:rPr>
                <w:rFonts w:eastAsia="Arial" w:cs="Arial"/>
                <w:b/>
                <w:sz w:val="22"/>
              </w:rPr>
              <w:t>Ref</w:t>
            </w:r>
          </w:p>
        </w:tc>
        <w:tc>
          <w:tcPr>
            <w:tcW w:w="4962" w:type="dxa"/>
            <w:shd w:val="clear" w:color="auto" w:fill="DBE5F1"/>
          </w:tcPr>
          <w:p w:rsidR="00083C8D" w:rsidP="0012000F" w:rsidRDefault="00083C8D" w14:paraId="5227B690" w14:textId="77777777">
            <w:pPr>
              <w:rPr>
                <w:rFonts w:eastAsia="Arial" w:cs="Arial"/>
                <w:sz w:val="22"/>
              </w:rPr>
            </w:pPr>
            <w:r>
              <w:rPr>
                <w:rFonts w:eastAsia="Arial" w:cs="Arial"/>
                <w:b/>
                <w:sz w:val="22"/>
              </w:rPr>
              <w:t>Requirement</w:t>
            </w:r>
          </w:p>
        </w:tc>
        <w:tc>
          <w:tcPr>
            <w:tcW w:w="3749" w:type="dxa"/>
            <w:shd w:val="clear" w:color="auto" w:fill="DBE5F1"/>
          </w:tcPr>
          <w:p w:rsidR="00083C8D" w:rsidP="0012000F" w:rsidRDefault="00083C8D" w14:paraId="58939704" w14:textId="77777777">
            <w:pPr>
              <w:ind w:left="0" w:firstLine="0"/>
              <w:rPr>
                <w:rFonts w:eastAsia="Arial" w:cs="Arial"/>
                <w:sz w:val="22"/>
              </w:rPr>
            </w:pPr>
            <w:r>
              <w:rPr>
                <w:rFonts w:eastAsia="Arial" w:cs="Arial"/>
                <w:b/>
                <w:sz w:val="22"/>
              </w:rPr>
              <w:t>Key output(s) / Deliverable(s) includes</w:t>
            </w:r>
          </w:p>
        </w:tc>
      </w:tr>
      <w:tr w:rsidR="00083C8D" w:rsidTr="0012000F" w14:paraId="284713C2" w14:textId="77777777">
        <w:tc>
          <w:tcPr>
            <w:tcW w:w="1418" w:type="dxa"/>
          </w:tcPr>
          <w:p w:rsidR="00083C8D" w:rsidP="0012000F" w:rsidRDefault="00083C8D" w14:paraId="1A215CA5" w14:textId="77777777">
            <w:pPr>
              <w:widowControl w:val="0"/>
              <w:rPr>
                <w:rFonts w:eastAsia="Arial" w:cs="Arial"/>
                <w:sz w:val="22"/>
              </w:rPr>
            </w:pPr>
            <w:r>
              <w:rPr>
                <w:rFonts w:eastAsia="Arial" w:cs="Arial"/>
                <w:sz w:val="22"/>
              </w:rPr>
              <w:t>SV 1.1</w:t>
            </w:r>
          </w:p>
        </w:tc>
        <w:tc>
          <w:tcPr>
            <w:tcW w:w="4962" w:type="dxa"/>
          </w:tcPr>
          <w:p w:rsidR="00083C8D" w:rsidP="0012000F" w:rsidRDefault="00083C8D" w14:paraId="0CEBDDC4" w14:textId="77777777">
            <w:pPr>
              <w:widowControl w:val="0"/>
              <w:spacing w:before="120" w:after="120"/>
              <w:rPr>
                <w:rFonts w:eastAsia="Arial" w:cs="Arial"/>
                <w:sz w:val="22"/>
              </w:rPr>
            </w:pPr>
            <w:r>
              <w:rPr>
                <w:rFonts w:eastAsia="Arial" w:cs="Arial"/>
                <w:sz w:val="22"/>
              </w:rPr>
              <w:t>Tackle economic inequality by:</w:t>
            </w:r>
          </w:p>
          <w:p w:rsidR="00083C8D" w:rsidP="0012000F" w:rsidRDefault="00083C8D" w14:paraId="4FA7680B" w14:textId="77777777">
            <w:pPr>
              <w:widowControl w:val="0"/>
              <w:numPr>
                <w:ilvl w:val="0"/>
                <w:numId w:val="113"/>
              </w:numPr>
              <w:tabs>
                <w:tab w:val="clear" w:pos="0"/>
                <w:tab w:val="clear" w:pos="720"/>
              </w:tabs>
              <w:spacing w:before="120" w:after="120"/>
              <w:ind w:left="452" w:hanging="426"/>
              <w:outlineLvl w:val="9"/>
              <w:rPr>
                <w:rFonts w:eastAsia="Arial" w:cs="Arial"/>
                <w:sz w:val="22"/>
              </w:rPr>
            </w:pPr>
            <w:r>
              <w:rPr>
                <w:rFonts w:eastAsia="Arial" w:cs="Arial"/>
                <w:sz w:val="22"/>
              </w:rPr>
              <w:t>demonstrating actions to identify and tackle inequality in employment, skills, and pay in its workforce;</w:t>
            </w:r>
          </w:p>
          <w:p w:rsidR="00083C8D" w:rsidP="0012000F" w:rsidRDefault="00083C8D" w14:paraId="644F3E8B" w14:textId="77777777">
            <w:pPr>
              <w:widowControl w:val="0"/>
              <w:numPr>
                <w:ilvl w:val="0"/>
                <w:numId w:val="113"/>
              </w:numPr>
              <w:tabs>
                <w:tab w:val="clear" w:pos="0"/>
                <w:tab w:val="clear" w:pos="720"/>
              </w:tabs>
              <w:spacing w:before="120" w:after="120"/>
              <w:ind w:left="452" w:hanging="426"/>
              <w:outlineLvl w:val="9"/>
              <w:rPr>
                <w:rFonts w:eastAsia="Arial" w:cs="Arial"/>
                <w:sz w:val="22"/>
              </w:rPr>
            </w:pPr>
            <w:r>
              <w:rPr>
                <w:rFonts w:eastAsia="Arial" w:cs="Arial"/>
                <w:sz w:val="22"/>
              </w:rPr>
              <w:t>creating employment and training opportunities particularly for those who face barriers to employment and/or who are located in deprived areas, and for people in industries with known skills shortages or in high growth sectors;</w:t>
            </w:r>
          </w:p>
          <w:p w:rsidR="00083C8D" w:rsidP="0012000F" w:rsidRDefault="00083C8D" w14:paraId="4F1F3E73" w14:textId="77777777">
            <w:pPr>
              <w:widowControl w:val="0"/>
              <w:numPr>
                <w:ilvl w:val="0"/>
                <w:numId w:val="113"/>
              </w:numPr>
              <w:tabs>
                <w:tab w:val="clear" w:pos="0"/>
                <w:tab w:val="clear" w:pos="720"/>
              </w:tabs>
              <w:spacing w:before="120" w:after="120"/>
              <w:ind w:left="452" w:hanging="426"/>
              <w:outlineLvl w:val="9"/>
              <w:rPr>
                <w:rFonts w:eastAsia="Arial" w:cs="Arial"/>
                <w:sz w:val="22"/>
              </w:rPr>
            </w:pPr>
            <w:r>
              <w:rPr>
                <w:rFonts w:eastAsia="Arial" w:cs="Arial"/>
                <w:sz w:val="22"/>
              </w:rPr>
              <w:t>demonstrating and implementing policies that improve opportunities for all, including underrepresented groups e.g. people from lower socio economic, ethnic minority and disability backgrounds e.g. how is your workforce in line with economically active population for the underrepresented groups e.g. 14% of the UK population come from an ethnic minority background;</w:t>
            </w:r>
          </w:p>
          <w:p w:rsidR="00083C8D" w:rsidP="0012000F" w:rsidRDefault="00083C8D" w14:paraId="7CABA774" w14:textId="77777777">
            <w:pPr>
              <w:widowControl w:val="0"/>
              <w:numPr>
                <w:ilvl w:val="0"/>
                <w:numId w:val="113"/>
              </w:numPr>
              <w:tabs>
                <w:tab w:val="clear" w:pos="0"/>
                <w:tab w:val="clear" w:pos="720"/>
              </w:tabs>
              <w:spacing w:before="120" w:after="120"/>
              <w:ind w:left="452" w:hanging="426"/>
              <w:outlineLvl w:val="9"/>
              <w:rPr>
                <w:rFonts w:eastAsia="Arial" w:cs="Arial"/>
                <w:sz w:val="22"/>
              </w:rPr>
            </w:pPr>
            <w:r>
              <w:rPr>
                <w:rFonts w:eastAsia="Arial" w:cs="Arial"/>
                <w:sz w:val="22"/>
              </w:rPr>
              <w:t>demonstrating and implementing policies that reduce disparity between different groups - for example closing inclusion gaps for the underrepresented groups mentioned previously; and</w:t>
            </w:r>
          </w:p>
          <w:p w:rsidR="00083C8D" w:rsidP="0012000F" w:rsidRDefault="00083C8D" w14:paraId="6043F9A3" w14:textId="77777777">
            <w:pPr>
              <w:widowControl w:val="0"/>
              <w:numPr>
                <w:ilvl w:val="0"/>
                <w:numId w:val="113"/>
              </w:numPr>
              <w:tabs>
                <w:tab w:val="clear" w:pos="0"/>
                <w:tab w:val="clear" w:pos="720"/>
              </w:tabs>
              <w:spacing w:before="120" w:after="120"/>
              <w:ind w:left="452" w:hanging="426"/>
              <w:outlineLvl w:val="9"/>
              <w:rPr>
                <w:rFonts w:eastAsia="Arial" w:cs="Arial"/>
                <w:sz w:val="22"/>
              </w:rPr>
            </w:pPr>
            <w:r>
              <w:rPr>
                <w:rFonts w:eastAsia="Arial" w:cs="Arial"/>
                <w:sz w:val="22"/>
              </w:rPr>
              <w:t>demonstrating and implementing policies that reduce pay gaps, gender and ethnicity pay gaps, reducing regional inequalities and create more local opportunities.</w:t>
            </w:r>
          </w:p>
          <w:p w:rsidR="00083C8D" w:rsidP="0012000F" w:rsidRDefault="00083C8D" w14:paraId="2ACCBCA8" w14:textId="77777777">
            <w:pPr>
              <w:widowControl w:val="0"/>
              <w:spacing w:before="120" w:after="120"/>
              <w:rPr>
                <w:rFonts w:eastAsia="Arial" w:cs="Arial"/>
                <w:sz w:val="22"/>
              </w:rPr>
            </w:pPr>
          </w:p>
        </w:tc>
        <w:tc>
          <w:tcPr>
            <w:tcW w:w="3749" w:type="dxa"/>
          </w:tcPr>
          <w:p w:rsidR="00083C8D" w:rsidP="0012000F" w:rsidRDefault="00083C8D" w14:paraId="0B6E35BA" w14:textId="77777777">
            <w:pPr>
              <w:ind w:left="0" w:firstLine="0"/>
              <w:rPr>
                <w:rFonts w:eastAsia="Arial" w:cs="Arial"/>
                <w:sz w:val="22"/>
              </w:rPr>
            </w:pPr>
            <w:r>
              <w:rPr>
                <w:rFonts w:eastAsia="Arial" w:cs="Arial"/>
                <w:sz w:val="22"/>
              </w:rPr>
              <w:t>Proposed biannual reporting metrics:</w:t>
            </w:r>
          </w:p>
          <w:p w:rsidR="00083C8D" w:rsidP="0012000F" w:rsidRDefault="00083C8D" w14:paraId="1E0FD8FE" w14:textId="77777777">
            <w:pPr>
              <w:widowControl w:val="0"/>
              <w:spacing w:before="60" w:after="60"/>
              <w:ind w:left="460" w:hanging="460"/>
              <w:rPr>
                <w:rFonts w:eastAsia="Arial" w:cs="Arial"/>
                <w:sz w:val="22"/>
              </w:rPr>
            </w:pPr>
            <w:r>
              <w:rPr>
                <w:rFonts w:eastAsia="Arial" w:cs="Arial"/>
                <w:sz w:val="22"/>
              </w:rPr>
              <w:t>●</w:t>
            </w:r>
            <w:r>
              <w:rPr>
                <w:rFonts w:eastAsia="Arial" w:cs="Arial"/>
                <w:sz w:val="22"/>
              </w:rPr>
              <w:tab/>
              <w:t>number of apprenticeship opportunities (Level 2, 3, and 4+) created or retained under this Agreement, by gender, ethnicity and UK region;</w:t>
            </w:r>
          </w:p>
          <w:p w:rsidR="00083C8D" w:rsidP="0012000F" w:rsidRDefault="00083C8D" w14:paraId="6104597E" w14:textId="77777777">
            <w:pPr>
              <w:widowControl w:val="0"/>
              <w:spacing w:before="60" w:after="60"/>
              <w:ind w:left="460" w:hanging="460"/>
              <w:rPr>
                <w:rFonts w:eastAsia="Arial" w:cs="Arial"/>
                <w:sz w:val="22"/>
              </w:rPr>
            </w:pPr>
            <w:r>
              <w:rPr>
                <w:rFonts w:eastAsia="Arial" w:cs="Arial"/>
                <w:sz w:val="22"/>
              </w:rPr>
              <w:t>●</w:t>
            </w:r>
            <w:r>
              <w:rPr>
                <w:rFonts w:eastAsia="Arial" w:cs="Arial"/>
                <w:sz w:val="22"/>
              </w:rPr>
              <w:tab/>
              <w:t>number of training opportunities (Level 2, 3, and 4+) created or retained under this Agreement, other than apprentices, by gender, ethnicity and UK region;</w:t>
            </w:r>
          </w:p>
          <w:p w:rsidR="00083C8D" w:rsidP="0012000F" w:rsidRDefault="00083C8D" w14:paraId="7EEA3313" w14:textId="77777777">
            <w:pPr>
              <w:widowControl w:val="0"/>
              <w:spacing w:before="60" w:after="60"/>
              <w:ind w:left="460" w:hanging="460"/>
              <w:rPr>
                <w:rFonts w:eastAsia="Arial" w:cs="Arial"/>
                <w:sz w:val="22"/>
              </w:rPr>
            </w:pPr>
            <w:r>
              <w:rPr>
                <w:rFonts w:eastAsia="Arial" w:cs="Arial"/>
                <w:sz w:val="22"/>
              </w:rPr>
              <w:t>●</w:t>
            </w:r>
            <w:r>
              <w:rPr>
                <w:rFonts w:eastAsia="Arial" w:cs="Arial"/>
                <w:sz w:val="22"/>
              </w:rPr>
              <w:tab/>
              <w:t>number of people-hours of learning interventions delivered under this Agreement, by gender, ethnicity and UK region; and</w:t>
            </w:r>
          </w:p>
          <w:p w:rsidR="00083C8D" w:rsidP="0012000F" w:rsidRDefault="00083C8D" w14:paraId="79B66D37" w14:textId="77777777">
            <w:pPr>
              <w:widowControl w:val="0"/>
              <w:spacing w:before="60" w:after="60"/>
              <w:ind w:left="460" w:hanging="460"/>
              <w:rPr>
                <w:rFonts w:eastAsia="Arial" w:cs="Arial"/>
                <w:sz w:val="22"/>
              </w:rPr>
            </w:pPr>
            <w:r>
              <w:rPr>
                <w:rFonts w:eastAsia="Arial" w:cs="Arial"/>
                <w:sz w:val="22"/>
              </w:rPr>
              <w:t>●</w:t>
            </w:r>
            <w:r>
              <w:rPr>
                <w:rFonts w:eastAsia="Arial" w:cs="Arial"/>
                <w:sz w:val="22"/>
              </w:rPr>
              <w:tab/>
              <w:t>number/percentage of Staff under this Agreement with relevant professionally recognised qualification, by gender, ethnicity and UK region.</w:t>
            </w:r>
          </w:p>
          <w:sdt>
            <w:sdtPr>
              <w:tag w:val="goog_rdk_0"/>
              <w:id w:val="-1348398836"/>
            </w:sdtPr>
            <w:sdtEndPr/>
            <w:sdtContent>
              <w:p w:rsidRPr="003B5B2F" w:rsidR="00083C8D" w:rsidP="0012000F" w:rsidRDefault="00DA5F89" w14:paraId="6688C6FF" w14:textId="77777777">
                <w:pPr>
                  <w:widowControl w:val="0"/>
                  <w:pBdr>
                    <w:top w:val="nil"/>
                    <w:left w:val="nil"/>
                    <w:bottom w:val="nil"/>
                    <w:right w:val="nil"/>
                    <w:between w:val="nil"/>
                  </w:pBdr>
                  <w:spacing w:before="60" w:after="60"/>
                  <w:ind w:left="460" w:hanging="460"/>
                </w:pPr>
              </w:p>
            </w:sdtContent>
          </w:sdt>
        </w:tc>
      </w:tr>
      <w:tr w:rsidR="00083C8D" w:rsidTr="0012000F" w14:paraId="27B08D74" w14:textId="77777777">
        <w:tc>
          <w:tcPr>
            <w:tcW w:w="1418" w:type="dxa"/>
          </w:tcPr>
          <w:p w:rsidR="00083C8D" w:rsidP="0012000F" w:rsidRDefault="00083C8D" w14:paraId="49CDBB43" w14:textId="77777777">
            <w:pPr>
              <w:rPr>
                <w:rFonts w:eastAsia="Arial" w:cs="Arial"/>
                <w:sz w:val="22"/>
              </w:rPr>
            </w:pPr>
            <w:r>
              <w:rPr>
                <w:rFonts w:eastAsia="Arial" w:cs="Arial"/>
                <w:sz w:val="22"/>
              </w:rPr>
              <w:t>SV 1.2</w:t>
            </w:r>
          </w:p>
        </w:tc>
        <w:tc>
          <w:tcPr>
            <w:tcW w:w="4962" w:type="dxa"/>
          </w:tcPr>
          <w:p w:rsidR="00083C8D" w:rsidP="0012000F" w:rsidRDefault="00083C8D" w14:paraId="7495E59C" w14:textId="77777777">
            <w:pPr>
              <w:pBdr>
                <w:top w:val="nil"/>
                <w:left w:val="nil"/>
                <w:bottom w:val="nil"/>
                <w:right w:val="nil"/>
                <w:between w:val="nil"/>
              </w:pBdr>
              <w:spacing w:before="120" w:after="120"/>
              <w:rPr>
                <w:rFonts w:eastAsia="Arial" w:cs="Arial"/>
                <w:sz w:val="22"/>
              </w:rPr>
            </w:pPr>
            <w:r>
              <w:rPr>
                <w:rFonts w:eastAsia="Arial" w:cs="Arial"/>
                <w:sz w:val="22"/>
              </w:rPr>
              <w:t>Improve equal opportunity by:</w:t>
            </w:r>
          </w:p>
          <w:p w:rsidR="00083C8D" w:rsidP="0012000F" w:rsidRDefault="00083C8D" w14:paraId="35967D92" w14:textId="77777777">
            <w:pPr>
              <w:numPr>
                <w:ilvl w:val="0"/>
                <w:numId w:val="114"/>
              </w:numPr>
              <w:pBdr>
                <w:top w:val="nil"/>
                <w:left w:val="nil"/>
                <w:bottom w:val="nil"/>
                <w:right w:val="nil"/>
                <w:between w:val="nil"/>
              </w:pBdr>
              <w:tabs>
                <w:tab w:val="clear" w:pos="0"/>
                <w:tab w:val="clear" w:pos="720"/>
              </w:tabs>
              <w:spacing w:before="120" w:after="120"/>
              <w:ind w:left="458" w:hanging="425"/>
              <w:outlineLvl w:val="9"/>
              <w:rPr>
                <w:rFonts w:eastAsia="Arial" w:cs="Arial"/>
                <w:sz w:val="22"/>
              </w:rPr>
            </w:pPr>
            <w:r>
              <w:rPr>
                <w:rFonts w:eastAsia="Arial" w:cs="Arial"/>
                <w:sz w:val="22"/>
              </w:rPr>
              <w:t>improving employment opportunities particularly for those who face barriers to employment and/or who are located in deprived areas;</w:t>
            </w:r>
          </w:p>
          <w:p w:rsidR="00083C8D" w:rsidP="0012000F" w:rsidRDefault="00083C8D" w14:paraId="695C1318" w14:textId="77777777">
            <w:pPr>
              <w:numPr>
                <w:ilvl w:val="0"/>
                <w:numId w:val="114"/>
              </w:numPr>
              <w:pBdr>
                <w:top w:val="nil"/>
                <w:left w:val="nil"/>
                <w:bottom w:val="nil"/>
                <w:right w:val="nil"/>
                <w:between w:val="nil"/>
              </w:pBdr>
              <w:tabs>
                <w:tab w:val="clear" w:pos="0"/>
                <w:tab w:val="clear" w:pos="720"/>
              </w:tabs>
              <w:spacing w:before="120" w:after="120"/>
              <w:ind w:left="458" w:hanging="425"/>
              <w:outlineLvl w:val="9"/>
              <w:rPr>
                <w:rFonts w:eastAsia="Arial" w:cs="Arial"/>
                <w:sz w:val="22"/>
              </w:rPr>
            </w:pPr>
            <w:r>
              <w:rPr>
                <w:rFonts w:eastAsia="Arial" w:cs="Arial"/>
                <w:sz w:val="22"/>
              </w:rPr>
              <w:t>creating a highly skilled professionalised workforce and create local and regional opportunities;</w:t>
            </w:r>
          </w:p>
          <w:p w:rsidR="00083C8D" w:rsidP="0012000F" w:rsidRDefault="00083C8D" w14:paraId="0C555D62" w14:textId="77777777">
            <w:pPr>
              <w:numPr>
                <w:ilvl w:val="0"/>
                <w:numId w:val="114"/>
              </w:numPr>
              <w:pBdr>
                <w:top w:val="nil"/>
                <w:left w:val="nil"/>
                <w:bottom w:val="nil"/>
                <w:right w:val="nil"/>
                <w:between w:val="nil"/>
              </w:pBdr>
              <w:tabs>
                <w:tab w:val="clear" w:pos="0"/>
                <w:tab w:val="clear" w:pos="720"/>
              </w:tabs>
              <w:spacing w:before="120" w:after="120"/>
              <w:ind w:left="458" w:hanging="425"/>
              <w:outlineLvl w:val="9"/>
              <w:rPr>
                <w:rFonts w:eastAsia="Arial" w:cs="Arial"/>
                <w:sz w:val="22"/>
              </w:rPr>
            </w:pPr>
            <w:r>
              <w:rPr>
                <w:rFonts w:eastAsia="Arial" w:cs="Arial"/>
                <w:sz w:val="22"/>
              </w:rPr>
              <w:t>demonstrating action to increase the representation of disabled people in this Agreement workforce;</w:t>
            </w:r>
          </w:p>
          <w:p w:rsidR="00083C8D" w:rsidP="0012000F" w:rsidRDefault="00083C8D" w14:paraId="41EC2E07" w14:textId="77777777">
            <w:pPr>
              <w:numPr>
                <w:ilvl w:val="0"/>
                <w:numId w:val="114"/>
              </w:numPr>
              <w:pBdr>
                <w:top w:val="nil"/>
                <w:left w:val="nil"/>
                <w:bottom w:val="nil"/>
                <w:right w:val="nil"/>
                <w:between w:val="nil"/>
              </w:pBdr>
              <w:tabs>
                <w:tab w:val="clear" w:pos="0"/>
                <w:tab w:val="clear" w:pos="720"/>
              </w:tabs>
              <w:spacing w:before="120" w:after="120"/>
              <w:ind w:left="458" w:hanging="425"/>
              <w:outlineLvl w:val="9"/>
              <w:rPr>
                <w:rFonts w:eastAsia="Arial" w:cs="Arial"/>
                <w:sz w:val="22"/>
              </w:rPr>
            </w:pPr>
            <w:r>
              <w:rPr>
                <w:rFonts w:eastAsia="Arial" w:cs="Arial"/>
                <w:sz w:val="22"/>
              </w:rPr>
              <w:lastRenderedPageBreak/>
              <w:t>supporting disabled people in developing new skills relevant to this Agreement, including through training schemes that result in recognised qualifications;</w:t>
            </w:r>
          </w:p>
          <w:p w:rsidR="00083C8D" w:rsidP="0012000F" w:rsidRDefault="00083C8D" w14:paraId="1CAE8994" w14:textId="77777777">
            <w:pPr>
              <w:numPr>
                <w:ilvl w:val="0"/>
                <w:numId w:val="114"/>
              </w:numPr>
              <w:tabs>
                <w:tab w:val="clear" w:pos="0"/>
                <w:tab w:val="clear" w:pos="720"/>
              </w:tabs>
              <w:spacing w:before="120" w:after="120"/>
              <w:ind w:left="458" w:hanging="425"/>
              <w:outlineLvl w:val="9"/>
              <w:rPr>
                <w:rFonts w:eastAsia="Arial" w:cs="Arial"/>
                <w:sz w:val="22"/>
              </w:rPr>
            </w:pPr>
            <w:r>
              <w:rPr>
                <w:rFonts w:eastAsia="Arial" w:cs="Arial"/>
                <w:sz w:val="22"/>
              </w:rPr>
              <w:t>supporting in-work progression to help people, including those from disadvantaged or minority groups, to move into higher paid work by developing new skills relevant to this Agreement; and</w:t>
            </w:r>
          </w:p>
          <w:p w:rsidR="00083C8D" w:rsidP="0012000F" w:rsidRDefault="00083C8D" w14:paraId="6EE0ADBB" w14:textId="77777777">
            <w:pPr>
              <w:numPr>
                <w:ilvl w:val="0"/>
                <w:numId w:val="114"/>
              </w:numPr>
              <w:tabs>
                <w:tab w:val="clear" w:pos="0"/>
                <w:tab w:val="clear" w:pos="720"/>
              </w:tabs>
              <w:spacing w:before="120" w:after="120"/>
              <w:ind w:left="458" w:hanging="425"/>
              <w:outlineLvl w:val="9"/>
              <w:rPr>
                <w:rFonts w:eastAsia="Arial" w:cs="Arial"/>
                <w:sz w:val="22"/>
              </w:rPr>
            </w:pPr>
            <w:r>
              <w:rPr>
                <w:rFonts w:eastAsia="Arial" w:cs="Arial"/>
                <w:sz w:val="22"/>
              </w:rPr>
              <w:t>demonstrating action to identify and manage the risks of Modern Slavery.</w:t>
            </w:r>
          </w:p>
          <w:p w:rsidR="00083C8D" w:rsidP="0012000F" w:rsidRDefault="00083C8D" w14:paraId="3C75DD43" w14:textId="77777777">
            <w:pPr>
              <w:spacing w:before="120" w:after="120"/>
              <w:rPr>
                <w:rFonts w:eastAsia="Arial" w:cs="Arial"/>
                <w:sz w:val="22"/>
              </w:rPr>
            </w:pPr>
          </w:p>
        </w:tc>
        <w:tc>
          <w:tcPr>
            <w:tcW w:w="3749" w:type="dxa"/>
          </w:tcPr>
          <w:p w:rsidR="00083C8D" w:rsidP="0012000F" w:rsidRDefault="00083C8D" w14:paraId="10B636C6" w14:textId="77777777">
            <w:pPr>
              <w:spacing w:before="60" w:after="60"/>
              <w:ind w:left="459" w:hanging="459"/>
              <w:rPr>
                <w:rFonts w:eastAsia="Arial" w:cs="Arial"/>
                <w:sz w:val="22"/>
              </w:rPr>
            </w:pPr>
            <w:r>
              <w:rPr>
                <w:rFonts w:eastAsia="Arial" w:cs="Arial"/>
                <w:sz w:val="22"/>
              </w:rPr>
              <w:lastRenderedPageBreak/>
              <w:t>Proposed biannual reporting</w:t>
            </w:r>
          </w:p>
          <w:p w:rsidR="00083C8D" w:rsidP="0012000F" w:rsidRDefault="00083C8D" w14:paraId="395FFED4" w14:textId="77777777">
            <w:pPr>
              <w:spacing w:before="60" w:after="60"/>
              <w:ind w:left="459" w:hanging="459"/>
              <w:rPr>
                <w:rFonts w:eastAsia="Arial" w:cs="Arial"/>
                <w:sz w:val="22"/>
              </w:rPr>
            </w:pPr>
            <w:r>
              <w:rPr>
                <w:rFonts w:eastAsia="Arial" w:cs="Arial"/>
                <w:sz w:val="22"/>
              </w:rPr>
              <w:t>metrics:</w:t>
            </w:r>
          </w:p>
          <w:p w:rsidR="00083C8D" w:rsidP="0012000F" w:rsidRDefault="00083C8D" w14:paraId="32BFEDFF" w14:textId="77777777">
            <w:pPr>
              <w:spacing w:before="60" w:after="60"/>
              <w:ind w:left="459" w:hanging="459"/>
              <w:rPr>
                <w:rFonts w:eastAsia="Arial" w:cs="Arial"/>
                <w:sz w:val="22"/>
              </w:rPr>
            </w:pPr>
            <w:r>
              <w:rPr>
                <w:rFonts w:eastAsia="Arial" w:cs="Arial"/>
                <w:sz w:val="22"/>
              </w:rPr>
              <w:t>●</w:t>
            </w:r>
            <w:r>
              <w:rPr>
                <w:rFonts w:eastAsia="Arial" w:cs="Arial"/>
                <w:sz w:val="22"/>
              </w:rPr>
              <w:tab/>
              <w:t>total percentage of full-time equivalent (“</w:t>
            </w:r>
            <w:r>
              <w:rPr>
                <w:rFonts w:eastAsia="Arial" w:cs="Arial"/>
                <w:b/>
                <w:sz w:val="22"/>
              </w:rPr>
              <w:t>FTE</w:t>
            </w:r>
            <w:r>
              <w:rPr>
                <w:rFonts w:eastAsia="Arial" w:cs="Arial"/>
                <w:sz w:val="22"/>
              </w:rPr>
              <w:t>”) disabled people employed under this Agreement, as a proportion of the total FTE contract workforce, by UK region;</w:t>
            </w:r>
          </w:p>
          <w:p w:rsidR="00083C8D" w:rsidP="0012000F" w:rsidRDefault="00083C8D" w14:paraId="081A2775" w14:textId="77777777">
            <w:pPr>
              <w:spacing w:before="60" w:after="60"/>
              <w:ind w:left="459" w:hanging="459"/>
              <w:rPr>
                <w:rFonts w:eastAsia="Arial" w:cs="Arial"/>
                <w:sz w:val="22"/>
              </w:rPr>
            </w:pPr>
            <w:r>
              <w:rPr>
                <w:rFonts w:eastAsia="Arial" w:cs="Arial"/>
                <w:sz w:val="22"/>
              </w:rPr>
              <w:t>●</w:t>
            </w:r>
            <w:r>
              <w:rPr>
                <w:rFonts w:eastAsia="Arial" w:cs="Arial"/>
                <w:sz w:val="22"/>
              </w:rPr>
              <w:tab/>
              <w:t>number of FTE disabled people employed under this Agreement, by UK region;</w:t>
            </w:r>
          </w:p>
          <w:p w:rsidR="00083C8D" w:rsidP="0012000F" w:rsidRDefault="00083C8D" w14:paraId="6E68627B" w14:textId="77777777">
            <w:pPr>
              <w:spacing w:before="60" w:after="60"/>
              <w:ind w:left="459" w:hanging="459"/>
              <w:rPr>
                <w:rFonts w:eastAsia="Arial" w:cs="Arial"/>
                <w:sz w:val="22"/>
              </w:rPr>
            </w:pPr>
            <w:r>
              <w:rPr>
                <w:rFonts w:eastAsia="Arial" w:cs="Arial"/>
                <w:sz w:val="22"/>
              </w:rPr>
              <w:lastRenderedPageBreak/>
              <w:t>●</w:t>
            </w:r>
            <w:r>
              <w:rPr>
                <w:rFonts w:eastAsia="Arial" w:cs="Arial"/>
                <w:sz w:val="22"/>
              </w:rPr>
              <w:tab/>
              <w:t>total percentage of disabled people on apprenticeship schemes (Level 2, 3, and 4+) under this Agreement, as a proportion of the total people on apprenticeship schemes (Level 2, 3, and 4+) within this Agreement workforce, by UK region;</w:t>
            </w:r>
          </w:p>
          <w:p w:rsidR="00083C8D" w:rsidP="0012000F" w:rsidRDefault="00083C8D" w14:paraId="3597049E" w14:textId="77777777">
            <w:pPr>
              <w:spacing w:before="60" w:after="60"/>
              <w:ind w:left="459" w:hanging="459"/>
              <w:rPr>
                <w:rFonts w:eastAsia="Arial" w:cs="Arial"/>
                <w:sz w:val="22"/>
              </w:rPr>
            </w:pPr>
            <w:r>
              <w:rPr>
                <w:rFonts w:eastAsia="Arial" w:cs="Arial"/>
                <w:sz w:val="22"/>
              </w:rPr>
              <w:t>●</w:t>
            </w:r>
            <w:r>
              <w:rPr>
                <w:rFonts w:eastAsia="Arial" w:cs="Arial"/>
                <w:sz w:val="22"/>
              </w:rPr>
              <w:tab/>
              <w:t>number of disabled people on apprenticeship schemes (Level 2, 3, and 4+) under this Agreement, by UK region;</w:t>
            </w:r>
          </w:p>
          <w:p w:rsidR="00083C8D" w:rsidP="0012000F" w:rsidRDefault="00083C8D" w14:paraId="7D98E5A8" w14:textId="77777777">
            <w:pPr>
              <w:spacing w:before="60" w:after="60"/>
              <w:ind w:left="459" w:hanging="459"/>
              <w:rPr>
                <w:rFonts w:eastAsia="Arial" w:cs="Arial"/>
                <w:sz w:val="22"/>
              </w:rPr>
            </w:pPr>
            <w:r>
              <w:rPr>
                <w:rFonts w:eastAsia="Arial" w:cs="Arial"/>
                <w:sz w:val="22"/>
              </w:rPr>
              <w:t>●</w:t>
            </w:r>
            <w:r>
              <w:rPr>
                <w:rFonts w:eastAsia="Arial" w:cs="Arial"/>
                <w:sz w:val="22"/>
              </w:rPr>
              <w:tab/>
              <w:t>total percentage of disabled people on other training schemes (Level 2, 3, and 4+) under this Agreement, as a proportion of the total people on other training schemes (Level 2, 3, and 4+) within this Agreement’s workforce, by UK region;</w:t>
            </w:r>
          </w:p>
          <w:p w:rsidR="00083C8D" w:rsidP="0012000F" w:rsidRDefault="00083C8D" w14:paraId="6DAF4A13" w14:textId="77777777">
            <w:pPr>
              <w:spacing w:before="60" w:after="60"/>
              <w:ind w:left="459" w:hanging="459"/>
              <w:rPr>
                <w:rFonts w:eastAsia="Arial" w:cs="Arial"/>
                <w:sz w:val="22"/>
              </w:rPr>
            </w:pPr>
            <w:r>
              <w:rPr>
                <w:rFonts w:eastAsia="Arial" w:cs="Arial"/>
                <w:sz w:val="22"/>
              </w:rPr>
              <w:t>●</w:t>
            </w:r>
            <w:r>
              <w:rPr>
                <w:rFonts w:eastAsia="Arial" w:cs="Arial"/>
                <w:sz w:val="22"/>
              </w:rPr>
              <w:tab/>
              <w:t>number of disabled people on other training schemes (Level 2, 3, and 4+) under this Agreement, by UK region;</w:t>
            </w:r>
          </w:p>
          <w:p w:rsidR="00083C8D" w:rsidP="0012000F" w:rsidRDefault="00083C8D" w14:paraId="78B9B867" w14:textId="77777777">
            <w:pPr>
              <w:spacing w:before="60" w:after="60"/>
              <w:ind w:left="459" w:hanging="459"/>
              <w:rPr>
                <w:rFonts w:eastAsia="Arial" w:cs="Arial"/>
                <w:sz w:val="22"/>
              </w:rPr>
            </w:pPr>
            <w:r>
              <w:rPr>
                <w:rFonts w:eastAsia="Arial" w:cs="Arial"/>
                <w:sz w:val="22"/>
              </w:rPr>
              <w:t>●</w:t>
            </w:r>
            <w:r>
              <w:rPr>
                <w:rFonts w:eastAsia="Arial" w:cs="Arial"/>
                <w:sz w:val="22"/>
              </w:rPr>
              <w:tab/>
              <w:t>total percentage of FTE people from groups under-represented in the workforce employed under this Agreement, as a proportion of the total FTE contract workforce, by UK region;</w:t>
            </w:r>
          </w:p>
          <w:p w:rsidR="00083C8D" w:rsidP="0012000F" w:rsidRDefault="00083C8D" w14:paraId="07E45137" w14:textId="77777777">
            <w:pPr>
              <w:spacing w:before="60" w:after="60"/>
              <w:ind w:left="459" w:hanging="459"/>
              <w:rPr>
                <w:rFonts w:eastAsia="Arial" w:cs="Arial"/>
                <w:sz w:val="22"/>
              </w:rPr>
            </w:pPr>
            <w:r>
              <w:rPr>
                <w:rFonts w:eastAsia="Arial" w:cs="Arial"/>
                <w:sz w:val="22"/>
              </w:rPr>
              <w:t>●</w:t>
            </w:r>
            <w:r>
              <w:rPr>
                <w:rFonts w:eastAsia="Arial" w:cs="Arial"/>
                <w:sz w:val="22"/>
              </w:rPr>
              <w:tab/>
              <w:t>number of FTE people from groups under-represented in the workforce employed under this Agreement, by UK region;</w:t>
            </w:r>
          </w:p>
          <w:p w:rsidR="00083C8D" w:rsidP="0012000F" w:rsidRDefault="00083C8D" w14:paraId="5D0C5FF4" w14:textId="77777777">
            <w:pPr>
              <w:spacing w:before="60" w:after="60"/>
              <w:ind w:left="459" w:hanging="459"/>
              <w:rPr>
                <w:rFonts w:eastAsia="Arial" w:cs="Arial"/>
                <w:sz w:val="22"/>
              </w:rPr>
            </w:pPr>
            <w:r>
              <w:rPr>
                <w:rFonts w:eastAsia="Arial" w:cs="Arial"/>
                <w:sz w:val="22"/>
              </w:rPr>
              <w:t>●</w:t>
            </w:r>
            <w:r>
              <w:rPr>
                <w:rFonts w:eastAsia="Arial" w:cs="Arial"/>
                <w:sz w:val="22"/>
              </w:rPr>
              <w:tab/>
              <w:t>total percentage of people from groups under-represented in the workforce on apprenticeship schemes (Level 2, 3, and 4+) under this Agreement, as a proportion of the all people on apprenticeship schemes (Level 2, 3, and 4+) within this Agreement’s workforce, by UK region;</w:t>
            </w:r>
          </w:p>
          <w:p w:rsidR="00083C8D" w:rsidP="0012000F" w:rsidRDefault="00083C8D" w14:paraId="3EC9FD97" w14:textId="77777777">
            <w:pPr>
              <w:spacing w:before="60" w:after="60"/>
              <w:ind w:left="459" w:hanging="459"/>
              <w:rPr>
                <w:rFonts w:eastAsia="Arial" w:cs="Arial"/>
                <w:sz w:val="22"/>
              </w:rPr>
            </w:pPr>
            <w:r>
              <w:rPr>
                <w:rFonts w:eastAsia="Arial" w:cs="Arial"/>
                <w:sz w:val="22"/>
              </w:rPr>
              <w:t>●</w:t>
            </w:r>
            <w:r>
              <w:rPr>
                <w:rFonts w:eastAsia="Arial" w:cs="Arial"/>
                <w:sz w:val="22"/>
              </w:rPr>
              <w:tab/>
              <w:t xml:space="preserve">number of people from groups under-represented in the </w:t>
            </w:r>
            <w:r>
              <w:rPr>
                <w:rFonts w:eastAsia="Arial" w:cs="Arial"/>
                <w:sz w:val="22"/>
              </w:rPr>
              <w:lastRenderedPageBreak/>
              <w:t>workforce on apprenticeship schemes (Level 2, 3, and 4+) under this Agreement, by UK region;</w:t>
            </w:r>
          </w:p>
          <w:p w:rsidR="00083C8D" w:rsidP="0012000F" w:rsidRDefault="00083C8D" w14:paraId="66125D8C" w14:textId="77777777">
            <w:pPr>
              <w:spacing w:before="60" w:after="60"/>
              <w:ind w:left="459" w:hanging="459"/>
              <w:rPr>
                <w:rFonts w:eastAsia="Arial" w:cs="Arial"/>
                <w:sz w:val="22"/>
              </w:rPr>
            </w:pPr>
            <w:r>
              <w:rPr>
                <w:rFonts w:eastAsia="Arial" w:cs="Arial"/>
                <w:sz w:val="22"/>
              </w:rPr>
              <w:t>●</w:t>
            </w:r>
            <w:r>
              <w:rPr>
                <w:rFonts w:eastAsia="Arial" w:cs="Arial"/>
                <w:sz w:val="22"/>
              </w:rPr>
              <w:tab/>
              <w:t xml:space="preserve">total percentage of people from groups underrepresented in the workforce on other training schemes (Level 2, 3, and 4+) under this Agreement, as a proportion of the all people on other training schemes (Level 2, 3, and 4+) within this Agreement’s workforce, by UK region; </w:t>
            </w:r>
          </w:p>
          <w:p w:rsidR="00083C8D" w:rsidP="0012000F" w:rsidRDefault="00083C8D" w14:paraId="699BBFF0" w14:textId="77777777">
            <w:pPr>
              <w:spacing w:before="60" w:after="60"/>
              <w:ind w:left="459" w:hanging="459"/>
              <w:rPr>
                <w:rFonts w:eastAsia="Arial" w:cs="Arial"/>
                <w:sz w:val="22"/>
              </w:rPr>
            </w:pPr>
            <w:r>
              <w:rPr>
                <w:rFonts w:eastAsia="Arial" w:cs="Arial"/>
                <w:sz w:val="22"/>
              </w:rPr>
              <w:t>●</w:t>
            </w:r>
            <w:r>
              <w:rPr>
                <w:rFonts w:eastAsia="Arial" w:cs="Arial"/>
                <w:sz w:val="22"/>
              </w:rPr>
              <w:tab/>
              <w:t>number of people from groups under-represented in the workforce on other training schemes (Level 2, 3, and 4+) under this Agreement, by UK region; and</w:t>
            </w:r>
          </w:p>
          <w:p w:rsidR="00083C8D" w:rsidP="0012000F" w:rsidRDefault="00083C8D" w14:paraId="171F529A" w14:textId="77777777">
            <w:pPr>
              <w:spacing w:before="60" w:after="60"/>
              <w:ind w:left="459" w:hanging="459"/>
              <w:rPr>
                <w:rFonts w:eastAsia="Arial" w:cs="Arial"/>
                <w:sz w:val="22"/>
              </w:rPr>
            </w:pPr>
            <w:r>
              <w:rPr>
                <w:rFonts w:eastAsia="Arial" w:cs="Arial"/>
                <w:sz w:val="22"/>
              </w:rPr>
              <w:t>●</w:t>
            </w:r>
            <w:r>
              <w:rPr>
                <w:rFonts w:eastAsia="Arial" w:cs="Arial"/>
                <w:sz w:val="22"/>
              </w:rPr>
              <w:tab/>
              <w:t>percentage of the supply chain, for which supply chain mapping has been completed, to the appropriate tier or to source in order to reduce the risks of Modern Slavery.</w:t>
            </w:r>
          </w:p>
        </w:tc>
      </w:tr>
      <w:tr w:rsidR="00083C8D" w:rsidTr="0012000F" w14:paraId="03851407" w14:textId="77777777">
        <w:tc>
          <w:tcPr>
            <w:tcW w:w="1418" w:type="dxa"/>
          </w:tcPr>
          <w:p w:rsidR="00083C8D" w:rsidP="0012000F" w:rsidRDefault="00083C8D" w14:paraId="3B2F54C3" w14:textId="77777777">
            <w:pPr>
              <w:rPr>
                <w:rFonts w:eastAsia="Arial" w:cs="Arial"/>
                <w:sz w:val="22"/>
              </w:rPr>
            </w:pPr>
            <w:r>
              <w:rPr>
                <w:rFonts w:eastAsia="Arial" w:cs="Arial"/>
                <w:sz w:val="22"/>
              </w:rPr>
              <w:lastRenderedPageBreak/>
              <w:t>SV 1.3</w:t>
            </w:r>
          </w:p>
        </w:tc>
        <w:tc>
          <w:tcPr>
            <w:tcW w:w="4962" w:type="dxa"/>
          </w:tcPr>
          <w:p w:rsidR="00083C8D" w:rsidP="0012000F" w:rsidRDefault="00083C8D" w14:paraId="21D38A78" w14:textId="77777777">
            <w:pPr>
              <w:spacing w:before="120" w:after="120"/>
              <w:rPr>
                <w:rFonts w:eastAsia="Arial" w:cs="Arial"/>
                <w:sz w:val="22"/>
              </w:rPr>
            </w:pPr>
            <w:r>
              <w:rPr>
                <w:rFonts w:eastAsia="Arial" w:cs="Arial"/>
                <w:sz w:val="22"/>
              </w:rPr>
              <w:t>Encourage wellbeing by:</w:t>
            </w:r>
          </w:p>
          <w:p w:rsidR="00083C8D" w:rsidP="0012000F" w:rsidRDefault="00083C8D" w14:paraId="4B73D7F6" w14:textId="77777777">
            <w:pPr>
              <w:numPr>
                <w:ilvl w:val="0"/>
                <w:numId w:val="113"/>
              </w:numPr>
              <w:tabs>
                <w:tab w:val="clear" w:pos="0"/>
                <w:tab w:val="clear" w:pos="720"/>
              </w:tabs>
              <w:spacing w:before="120" w:after="120"/>
              <w:ind w:left="458" w:hanging="425"/>
              <w:jc w:val="left"/>
              <w:outlineLvl w:val="9"/>
              <w:rPr>
                <w:rFonts w:eastAsia="Arial" w:cs="Arial"/>
                <w:sz w:val="22"/>
              </w:rPr>
            </w:pPr>
            <w:r>
              <w:rPr>
                <w:rFonts w:eastAsia="Arial" w:cs="Arial"/>
                <w:sz w:val="22"/>
              </w:rPr>
              <w:t>demonstrating and implementing policies that evidence an understanding of issues relating to health and wellbeing;</w:t>
            </w:r>
          </w:p>
          <w:p w:rsidR="00083C8D" w:rsidP="0012000F" w:rsidRDefault="00083C8D" w14:paraId="3630E550" w14:textId="77777777">
            <w:pPr>
              <w:numPr>
                <w:ilvl w:val="0"/>
                <w:numId w:val="113"/>
              </w:numPr>
              <w:tabs>
                <w:tab w:val="clear" w:pos="0"/>
                <w:tab w:val="clear" w:pos="720"/>
              </w:tabs>
              <w:spacing w:before="120" w:after="120"/>
              <w:ind w:left="458" w:hanging="425"/>
              <w:jc w:val="left"/>
              <w:outlineLvl w:val="9"/>
              <w:rPr>
                <w:rFonts w:eastAsia="Arial" w:cs="Arial"/>
                <w:sz w:val="22"/>
              </w:rPr>
            </w:pPr>
            <w:r>
              <w:rPr>
                <w:rFonts w:eastAsia="Arial" w:cs="Arial"/>
                <w:sz w:val="22"/>
              </w:rPr>
              <w:t>demonstrating action to support the health and wellbeing, including physical and mental health of its workforce;</w:t>
            </w:r>
          </w:p>
          <w:p w:rsidR="00083C8D" w:rsidP="0012000F" w:rsidRDefault="00083C8D" w14:paraId="0CDA0BF3" w14:textId="77777777">
            <w:pPr>
              <w:numPr>
                <w:ilvl w:val="0"/>
                <w:numId w:val="113"/>
              </w:numPr>
              <w:tabs>
                <w:tab w:val="clear" w:pos="0"/>
                <w:tab w:val="clear" w:pos="720"/>
              </w:tabs>
              <w:spacing w:before="120" w:after="120"/>
              <w:ind w:left="458" w:hanging="425"/>
              <w:jc w:val="left"/>
              <w:outlineLvl w:val="9"/>
              <w:rPr>
                <w:rFonts w:eastAsia="Arial" w:cs="Arial"/>
                <w:sz w:val="22"/>
              </w:rPr>
            </w:pPr>
            <w:r>
              <w:rPr>
                <w:rFonts w:eastAsia="Arial" w:cs="Arial"/>
                <w:sz w:val="22"/>
              </w:rPr>
              <w:t>demonstrating methods to measure staff physical and mental health and wellbeing engagement over time and adapt to any changes in the results;</w:t>
            </w:r>
          </w:p>
          <w:p w:rsidR="00083C8D" w:rsidP="0012000F" w:rsidRDefault="00083C8D" w14:paraId="2409339C" w14:textId="77777777">
            <w:pPr>
              <w:numPr>
                <w:ilvl w:val="0"/>
                <w:numId w:val="113"/>
              </w:numPr>
              <w:tabs>
                <w:tab w:val="clear" w:pos="0"/>
                <w:tab w:val="clear" w:pos="720"/>
              </w:tabs>
              <w:spacing w:before="120" w:after="120"/>
              <w:ind w:left="462" w:hanging="425"/>
              <w:jc w:val="left"/>
              <w:outlineLvl w:val="9"/>
              <w:rPr>
                <w:rFonts w:eastAsia="Arial" w:cs="Arial"/>
                <w:sz w:val="22"/>
              </w:rPr>
            </w:pPr>
            <w:r>
              <w:rPr>
                <w:rFonts w:eastAsia="Arial" w:cs="Arial"/>
                <w:sz w:val="22"/>
              </w:rPr>
              <w:t>committing to and engaging with Mental Health at Work</w:t>
            </w:r>
            <w:r>
              <w:rPr>
                <w:rFonts w:eastAsia="Arial" w:cs="Arial"/>
                <w:color w:val="0000FF"/>
                <w:sz w:val="22"/>
              </w:rPr>
              <w:t xml:space="preserve"> (available at </w:t>
            </w:r>
            <w:r>
              <w:rPr>
                <w:rFonts w:eastAsia="Arial" w:cs="Arial"/>
                <w:color w:val="0000FF"/>
                <w:sz w:val="22"/>
                <w:u w:val="single"/>
              </w:rPr>
              <w:t>https://www.mentalhealthatwork.org.uk/commitment/</w:t>
            </w:r>
            <w:r>
              <w:rPr>
                <w:rFonts w:eastAsia="Arial" w:cs="Arial"/>
                <w:color w:val="0000FF"/>
                <w:sz w:val="22"/>
              </w:rPr>
              <w:t>)</w:t>
            </w:r>
            <w:r>
              <w:rPr>
                <w:rFonts w:eastAsia="Arial" w:cs="Arial"/>
                <w:sz w:val="22"/>
              </w:rPr>
              <w:t xml:space="preserve"> and Thriving at Work (available at </w:t>
            </w:r>
            <w:r>
              <w:rPr>
                <w:rFonts w:eastAsia="Arial" w:cs="Arial"/>
                <w:color w:val="0000FF"/>
                <w:sz w:val="22"/>
                <w:u w:val="single"/>
              </w:rPr>
              <w:t>https://www.mentalhealthatwork.org.uk/resource/thriving-at-work-the-stevenson-farmer-review-of-mental-health-and-employers/</w:t>
            </w:r>
            <w:r>
              <w:rPr>
                <w:rFonts w:eastAsia="Arial" w:cs="Arial"/>
                <w:sz w:val="22"/>
              </w:rPr>
              <w:t>) standards; and</w:t>
            </w:r>
          </w:p>
          <w:p w:rsidR="00083C8D" w:rsidP="0012000F" w:rsidRDefault="00083C8D" w14:paraId="100DA258" w14:textId="77777777">
            <w:pPr>
              <w:numPr>
                <w:ilvl w:val="0"/>
                <w:numId w:val="113"/>
              </w:numPr>
              <w:tabs>
                <w:tab w:val="clear" w:pos="0"/>
                <w:tab w:val="clear" w:pos="720"/>
              </w:tabs>
              <w:spacing w:before="120" w:after="120"/>
              <w:ind w:left="458" w:hanging="425"/>
              <w:jc w:val="left"/>
              <w:outlineLvl w:val="9"/>
              <w:rPr>
                <w:rFonts w:eastAsia="Arial" w:cs="Arial"/>
                <w:sz w:val="22"/>
              </w:rPr>
            </w:pPr>
            <w:r>
              <w:rPr>
                <w:rFonts w:eastAsia="Arial" w:cs="Arial"/>
                <w:sz w:val="22"/>
              </w:rPr>
              <w:lastRenderedPageBreak/>
              <w:t>committing to report publicly on the health and wellbeing of staff comprising this Agreement’s workforce (including the supply chain), following the recommendations in the Voluntary Reporting Framework, with clear processes for acting on issues identified.</w:t>
            </w:r>
          </w:p>
        </w:tc>
        <w:tc>
          <w:tcPr>
            <w:tcW w:w="3749" w:type="dxa"/>
          </w:tcPr>
          <w:p w:rsidRPr="00644973" w:rsidR="00083C8D" w:rsidP="0012000F" w:rsidRDefault="00083C8D" w14:paraId="7619C60F" w14:textId="77777777">
            <w:pPr>
              <w:ind w:left="0" w:firstLine="0"/>
              <w:rPr>
                <w:rFonts w:eastAsia="Arial" w:cs="Arial"/>
                <w:color w:val="222222"/>
                <w:sz w:val="22"/>
              </w:rPr>
            </w:pPr>
            <w:r>
              <w:rPr>
                <w:rFonts w:eastAsia="Arial" w:cs="Arial"/>
                <w:sz w:val="22"/>
              </w:rPr>
              <w:lastRenderedPageBreak/>
              <w:t xml:space="preserve">The delivery of annual engagement </w:t>
            </w:r>
            <w:r w:rsidRPr="00644973">
              <w:rPr>
                <w:rFonts w:eastAsia="Arial" w:cs="Arial"/>
                <w:color w:val="222222"/>
                <w:sz w:val="22"/>
              </w:rPr>
              <w:t>plans to engage this Agreement’s workforce in deciding the most important issues to address.</w:t>
            </w:r>
          </w:p>
          <w:p w:rsidRPr="00644973" w:rsidR="00083C8D" w:rsidP="0012000F" w:rsidRDefault="00083C8D" w14:paraId="55D02136" w14:textId="77777777">
            <w:pPr>
              <w:ind w:left="0" w:firstLine="0"/>
              <w:rPr>
                <w:rFonts w:eastAsia="Arial" w:cs="Arial"/>
                <w:color w:val="222222"/>
                <w:sz w:val="22"/>
              </w:rPr>
            </w:pPr>
            <w:r w:rsidRPr="00644973">
              <w:rPr>
                <w:rFonts w:eastAsia="Arial" w:cs="Arial"/>
                <w:color w:val="222222"/>
                <w:sz w:val="22"/>
              </w:rPr>
              <w:t>The delivery of annual performance/progress reports against Mental Health at Work and Thriving at Work commitments.</w:t>
            </w:r>
          </w:p>
          <w:p w:rsidR="00083C8D" w:rsidP="0012000F" w:rsidRDefault="00083C8D" w14:paraId="2C9706E2" w14:textId="77777777">
            <w:pPr>
              <w:ind w:left="0" w:firstLine="0"/>
              <w:rPr>
                <w:rFonts w:eastAsia="Arial" w:cs="Arial"/>
                <w:sz w:val="22"/>
              </w:rPr>
            </w:pPr>
            <w:r w:rsidRPr="00644973">
              <w:rPr>
                <w:rFonts w:eastAsia="Arial" w:cs="Arial"/>
                <w:color w:val="222222"/>
                <w:sz w:val="22"/>
              </w:rPr>
              <w:t>Proposed biannual</w:t>
            </w:r>
            <w:r>
              <w:rPr>
                <w:rFonts w:eastAsia="Arial" w:cs="Arial"/>
                <w:sz w:val="22"/>
              </w:rPr>
              <w:t xml:space="preserve"> reporting metrics:</w:t>
            </w:r>
          </w:p>
          <w:p w:rsidR="00083C8D" w:rsidP="0012000F" w:rsidRDefault="00083C8D" w14:paraId="38EFE604" w14:textId="77777777">
            <w:pPr>
              <w:spacing w:before="120" w:after="120"/>
              <w:ind w:left="452" w:hanging="452"/>
              <w:rPr>
                <w:rFonts w:eastAsia="Arial" w:cs="Arial"/>
                <w:sz w:val="22"/>
              </w:rPr>
            </w:pPr>
            <w:r>
              <w:rPr>
                <w:rFonts w:eastAsia="Arial" w:cs="Arial"/>
                <w:sz w:val="22"/>
              </w:rPr>
              <w:t>●</w:t>
            </w:r>
            <w:r>
              <w:rPr>
                <w:rFonts w:eastAsia="Arial" w:cs="Arial"/>
                <w:sz w:val="22"/>
              </w:rPr>
              <w:tab/>
              <w:t>number/percentage of companies in the supply chain under this Agreement to have implemented the six (6) standards in the Mental Health at Work commitment;</w:t>
            </w:r>
          </w:p>
          <w:p w:rsidR="00083C8D" w:rsidP="0012000F" w:rsidRDefault="00083C8D" w14:paraId="66580017" w14:textId="77777777">
            <w:pPr>
              <w:spacing w:before="120" w:after="120"/>
              <w:ind w:left="452" w:hanging="452"/>
              <w:rPr>
                <w:rFonts w:eastAsia="Arial" w:cs="Arial"/>
                <w:sz w:val="22"/>
              </w:rPr>
            </w:pPr>
            <w:r>
              <w:rPr>
                <w:rFonts w:eastAsia="Arial" w:cs="Arial"/>
                <w:sz w:val="22"/>
              </w:rPr>
              <w:t>●</w:t>
            </w:r>
            <w:r>
              <w:rPr>
                <w:rFonts w:eastAsia="Arial" w:cs="Arial"/>
                <w:sz w:val="22"/>
              </w:rPr>
              <w:tab/>
              <w:t xml:space="preserve">number/percentage of companies in the supply chain under this Agreement to have implemented the mental health </w:t>
            </w:r>
            <w:r>
              <w:rPr>
                <w:rFonts w:eastAsia="Arial" w:cs="Arial"/>
                <w:sz w:val="22"/>
              </w:rPr>
              <w:lastRenderedPageBreak/>
              <w:t xml:space="preserve">enhanced standards, for companies with more than five hundred (500) employees, in Thriving at Work; </w:t>
            </w:r>
          </w:p>
          <w:p w:rsidR="00083C8D" w:rsidP="0012000F" w:rsidRDefault="00083C8D" w14:paraId="59086DFC" w14:textId="77777777">
            <w:pPr>
              <w:spacing w:before="120" w:after="120"/>
              <w:ind w:left="452" w:hanging="452"/>
              <w:rPr>
                <w:rFonts w:eastAsia="Arial" w:cs="Arial"/>
                <w:sz w:val="22"/>
              </w:rPr>
            </w:pPr>
            <w:r>
              <w:rPr>
                <w:rFonts w:eastAsia="Arial" w:cs="Arial"/>
                <w:sz w:val="22"/>
              </w:rPr>
              <w:t xml:space="preserve">● </w:t>
            </w:r>
            <w:r>
              <w:rPr>
                <w:rFonts w:eastAsia="Arial" w:cs="Arial"/>
                <w:sz w:val="22"/>
              </w:rPr>
              <w:tab/>
              <w:t xml:space="preserve">reporting by the Supplier and its supply chain on the health and wellbeing of staff comprising this Agreement workforce, following the recommendations in the Voluntary Reporting Framework (available at </w:t>
            </w:r>
            <w:r>
              <w:rPr>
                <w:rFonts w:eastAsia="Arial" w:cs="Arial"/>
                <w:color w:val="0000FF"/>
                <w:sz w:val="22"/>
                <w:u w:val="single"/>
              </w:rPr>
              <w:t>https://www.gov.uk/government/publications/voluntary-reporting-on-disability-mental-health-and-wellbeing/voluntary-reporting-on-disability-mental-health-and-wellbeing-a-framework-to-support-employers-to-voluntarily-report-on-disability-mental-health-an</w:t>
            </w:r>
            <w:r>
              <w:rPr>
                <w:rFonts w:eastAsia="Arial" w:cs="Arial"/>
                <w:sz w:val="22"/>
              </w:rPr>
              <w:t>);</w:t>
            </w:r>
          </w:p>
          <w:p w:rsidR="00083C8D" w:rsidP="0012000F" w:rsidRDefault="00083C8D" w14:paraId="33705183" w14:textId="77777777">
            <w:pPr>
              <w:spacing w:before="120" w:after="120"/>
              <w:ind w:left="452" w:hanging="452"/>
              <w:rPr>
                <w:rFonts w:eastAsia="Arial" w:cs="Arial"/>
                <w:sz w:val="22"/>
              </w:rPr>
            </w:pPr>
            <w:r>
              <w:rPr>
                <w:rFonts w:eastAsia="Arial" w:cs="Arial"/>
                <w:sz w:val="22"/>
              </w:rPr>
              <w:t>●</w:t>
            </w:r>
            <w:r>
              <w:rPr>
                <w:rFonts w:eastAsia="Arial" w:cs="Arial"/>
                <w:sz w:val="22"/>
              </w:rPr>
              <w:tab/>
              <w:t>hours of wellbeing and mental health support provided to workforce; and</w:t>
            </w:r>
          </w:p>
          <w:p w:rsidR="00083C8D" w:rsidP="0012000F" w:rsidRDefault="00083C8D" w14:paraId="76F3D6D1" w14:textId="77777777">
            <w:pPr>
              <w:spacing w:before="120" w:after="120"/>
              <w:ind w:left="452" w:hanging="452"/>
              <w:rPr>
                <w:rFonts w:eastAsia="Arial" w:cs="Arial"/>
                <w:sz w:val="22"/>
              </w:rPr>
            </w:pPr>
            <w:r>
              <w:rPr>
                <w:rFonts w:eastAsia="Arial" w:cs="Arial"/>
                <w:sz w:val="22"/>
              </w:rPr>
              <w:t>●</w:t>
            </w:r>
            <w:r>
              <w:rPr>
                <w:rFonts w:eastAsia="Arial" w:cs="Arial"/>
                <w:sz w:val="22"/>
              </w:rPr>
              <w:tab/>
              <w:t>hours engaged in wellbeing and mental health betterment by workforce.</w:t>
            </w:r>
          </w:p>
        </w:tc>
      </w:tr>
    </w:tbl>
    <w:p w:rsidRPr="0077342E" w:rsidR="00083C8D" w:rsidP="00083C8D" w:rsidRDefault="00083C8D" w14:paraId="235E0D03" w14:textId="77777777">
      <w:pPr>
        <w:ind w:left="0" w:firstLine="0"/>
        <w:rPr>
          <w:rFonts w:cs="Arial"/>
          <w:i/>
          <w:color w:val="FF0000"/>
          <w:highlight w:val="yellow"/>
        </w:rPr>
      </w:pPr>
    </w:p>
    <w:p w:rsidRPr="00E561A2" w:rsidR="00083C8D" w:rsidP="00083C8D" w:rsidRDefault="00083C8D" w14:paraId="6A25F5F8" w14:textId="77777777">
      <w:pPr>
        <w:pStyle w:val="Heading3"/>
        <w:keepNext/>
        <w:keepLines w:val="0"/>
        <w:spacing w:before="240" w:after="120"/>
        <w:rPr>
          <w:rFonts w:ascii="Arial" w:hAnsi="Arial" w:cs="Arial"/>
          <w:b/>
          <w:sz w:val="22"/>
        </w:rPr>
      </w:pPr>
      <w:r w:rsidRPr="00E561A2">
        <w:rPr>
          <w:rFonts w:ascii="Arial" w:hAnsi="Arial" w:cs="Arial"/>
          <w:b/>
          <w:sz w:val="22"/>
        </w:rPr>
        <w:t>Joint Member Data Interface(s) Services Requirements</w:t>
      </w:r>
    </w:p>
    <w:p w:rsidRPr="00E561A2" w:rsidR="00083C8D" w:rsidP="00083C8D" w:rsidRDefault="00083C8D" w14:paraId="4D5A08AE" w14:textId="77777777">
      <w:pPr>
        <w:pStyle w:val="Heading3"/>
        <w:keepLines w:val="0"/>
        <w:numPr>
          <w:ilvl w:val="0"/>
          <w:numId w:val="0"/>
        </w:numPr>
        <w:spacing w:before="120" w:after="120"/>
        <w:ind w:left="709"/>
        <w:rPr>
          <w:rFonts w:ascii="Arial" w:hAnsi="Arial" w:cs="Arial"/>
          <w:sz w:val="22"/>
        </w:rPr>
      </w:pPr>
      <w:r w:rsidRPr="00E561A2">
        <w:rPr>
          <w:rFonts w:ascii="Arial" w:hAnsi="Arial" w:cs="Arial"/>
          <w:sz w:val="22"/>
        </w:rPr>
        <w:t>The Supplier shall, as part of the Operational Services, provide Joint Member Data Interface(s) Services in accordance with the requirements set out in Annex C (</w:t>
      </w:r>
      <w:r w:rsidRPr="00E561A2">
        <w:rPr>
          <w:rFonts w:ascii="Arial" w:hAnsi="Arial" w:cs="Arial"/>
          <w:i/>
          <w:sz w:val="22"/>
        </w:rPr>
        <w:t>Requirements for</w:t>
      </w:r>
      <w:r w:rsidRPr="00E561A2">
        <w:rPr>
          <w:rFonts w:ascii="Arial" w:hAnsi="Arial" w:cs="Arial" w:eastAsiaTheme="minorHAnsi"/>
          <w:bCs w:val="0"/>
          <w:i/>
          <w:sz w:val="22"/>
        </w:rPr>
        <w:t xml:space="preserve"> </w:t>
      </w:r>
      <w:r w:rsidRPr="00E561A2">
        <w:rPr>
          <w:rFonts w:ascii="Arial" w:hAnsi="Arial" w:cs="Arial"/>
          <w:i/>
          <w:sz w:val="22"/>
        </w:rPr>
        <w:t>Joint Member Data Interface(s) Services</w:t>
      </w:r>
      <w:r w:rsidRPr="00E561A2">
        <w:rPr>
          <w:rFonts w:ascii="Arial" w:hAnsi="Arial" w:cs="Arial"/>
          <w:sz w:val="22"/>
        </w:rPr>
        <w:t>) to this Schedule.</w:t>
      </w:r>
    </w:p>
    <w:p w:rsidRPr="00E561A2" w:rsidR="004D0686" w:rsidP="00DA02B0" w:rsidRDefault="004D0686" w14:paraId="06369FC5" w14:textId="4C2E1C0B">
      <w:pPr>
        <w:pStyle w:val="Heading2"/>
        <w:tabs>
          <w:tab w:val="clear" w:pos="0"/>
          <w:tab w:val="clear" w:pos="1419"/>
        </w:tabs>
        <w:spacing w:before="240" w:after="120"/>
        <w:ind w:left="720" w:hanging="720"/>
        <w:jc w:val="left"/>
        <w:rPr>
          <w:rFonts w:ascii="Arial" w:hAnsi="Arial" w:cs="Arial"/>
          <w:sz w:val="22"/>
        </w:rPr>
      </w:pPr>
      <w:r w:rsidRPr="00E561A2">
        <w:rPr>
          <w:rFonts w:ascii="Arial" w:hAnsi="Arial" w:cs="Arial"/>
          <w:sz w:val="22"/>
        </w:rPr>
        <w:t>PROJECT AND CONTRACT CHANGE REQUIREMENTS</w:t>
      </w:r>
    </w:p>
    <w:p w:rsidRPr="00E561A2" w:rsidR="004D0686" w:rsidP="004D0686" w:rsidRDefault="004D0686" w14:paraId="789BFFA3" w14:textId="77777777">
      <w:pPr>
        <w:pStyle w:val="Heading3"/>
        <w:keepLines w:val="0"/>
        <w:spacing w:before="120" w:after="120"/>
        <w:rPr>
          <w:rFonts w:ascii="Arial" w:hAnsi="Arial" w:cs="Arial"/>
          <w:sz w:val="22"/>
        </w:rPr>
      </w:pPr>
      <w:r w:rsidRPr="00E561A2">
        <w:rPr>
          <w:rFonts w:ascii="Arial" w:hAnsi="Arial" w:cs="Arial"/>
          <w:sz w:val="22"/>
        </w:rPr>
        <w:t>The requirements for any Project Services or Contract Change related services will be agreed and set out in the relevant Project SOW or CAN.</w:t>
      </w:r>
    </w:p>
    <w:p w:rsidRPr="00E561A2" w:rsidR="002558DD" w:rsidP="00DA02B0" w:rsidRDefault="002558DD" w14:paraId="13AAFD77" w14:textId="77777777">
      <w:pPr>
        <w:pStyle w:val="Heading2"/>
        <w:tabs>
          <w:tab w:val="clear" w:pos="0"/>
          <w:tab w:val="clear" w:pos="1419"/>
        </w:tabs>
        <w:spacing w:before="240" w:after="120"/>
        <w:ind w:left="720" w:hanging="720"/>
        <w:jc w:val="left"/>
        <w:rPr>
          <w:rFonts w:ascii="Arial" w:hAnsi="Arial" w:cs="Arial"/>
          <w:sz w:val="22"/>
        </w:rPr>
      </w:pPr>
      <w:r w:rsidRPr="00E561A2">
        <w:rPr>
          <w:rFonts w:ascii="Arial" w:hAnsi="Arial" w:cs="Arial"/>
          <w:sz w:val="22"/>
        </w:rPr>
        <w:t>T</w:t>
      </w:r>
      <w:r w:rsidRPr="00E561A2" w:rsidR="00DA02B0">
        <w:rPr>
          <w:rFonts w:ascii="Arial" w:hAnsi="Arial" w:cs="Arial"/>
          <w:sz w:val="22"/>
        </w:rPr>
        <w:t>ESTING</w:t>
      </w:r>
    </w:p>
    <w:p w:rsidRPr="00E561A2" w:rsidR="002558DD" w:rsidP="002558DD" w:rsidRDefault="002558DD" w14:paraId="21CA6B6A" w14:textId="77777777">
      <w:pPr>
        <w:pStyle w:val="Heading3"/>
        <w:keepLines w:val="0"/>
        <w:spacing w:before="120" w:after="120"/>
        <w:rPr>
          <w:rFonts w:ascii="Arial" w:hAnsi="Arial" w:cs="Arial"/>
          <w:sz w:val="22"/>
        </w:rPr>
      </w:pPr>
      <w:r w:rsidRPr="00E561A2">
        <w:rPr>
          <w:rFonts w:ascii="Arial" w:hAnsi="Arial" w:cs="Arial"/>
          <w:sz w:val="22"/>
        </w:rPr>
        <w:t>The Supplier shall perform Testing required under this Agreement in accordance with Schedule 6.2 (</w:t>
      </w:r>
      <w:r w:rsidRPr="00E561A2" w:rsidR="00476534">
        <w:rPr>
          <w:rFonts w:ascii="Arial" w:hAnsi="Arial" w:cs="Arial"/>
          <w:i/>
          <w:sz w:val="22"/>
        </w:rPr>
        <w:t xml:space="preserve">Transition </w:t>
      </w:r>
      <w:r w:rsidRPr="00E561A2">
        <w:rPr>
          <w:rFonts w:ascii="Arial" w:hAnsi="Arial" w:cs="Arial"/>
          <w:i/>
          <w:sz w:val="22"/>
        </w:rPr>
        <w:t>Testing</w:t>
      </w:r>
      <w:r w:rsidRPr="00E561A2" w:rsidR="00821B8C">
        <w:rPr>
          <w:rFonts w:ascii="Arial" w:hAnsi="Arial" w:cs="Arial"/>
          <w:i/>
          <w:sz w:val="22"/>
        </w:rPr>
        <w:t xml:space="preserve"> Assurance</w:t>
      </w:r>
      <w:r w:rsidRPr="00E561A2" w:rsidR="00546E39">
        <w:rPr>
          <w:rFonts w:ascii="Arial" w:hAnsi="Arial" w:cs="Arial"/>
          <w:i/>
          <w:sz w:val="22"/>
        </w:rPr>
        <w:t xml:space="preserve"> Procedures</w:t>
      </w:r>
      <w:r w:rsidRPr="00E561A2" w:rsidR="00821B8C">
        <w:rPr>
          <w:rFonts w:ascii="Arial" w:hAnsi="Arial" w:cs="Arial"/>
          <w:i/>
          <w:sz w:val="22"/>
        </w:rPr>
        <w:t xml:space="preserve"> and Project Testing</w:t>
      </w:r>
      <w:r w:rsidRPr="00E561A2">
        <w:rPr>
          <w:rFonts w:ascii="Arial" w:hAnsi="Arial" w:cs="Arial"/>
          <w:i/>
          <w:sz w:val="22"/>
        </w:rPr>
        <w:t xml:space="preserve"> Procedures</w:t>
      </w:r>
      <w:r w:rsidRPr="00E561A2">
        <w:rPr>
          <w:rFonts w:ascii="Arial" w:hAnsi="Arial" w:cs="Arial"/>
          <w:sz w:val="22"/>
        </w:rPr>
        <w:t>).</w:t>
      </w:r>
    </w:p>
    <w:p w:rsidRPr="00E561A2" w:rsidR="002558DD" w:rsidP="00DA02B0" w:rsidRDefault="002558DD" w14:paraId="6D878949" w14:textId="77777777">
      <w:pPr>
        <w:pStyle w:val="Heading2"/>
        <w:tabs>
          <w:tab w:val="clear" w:pos="0"/>
          <w:tab w:val="clear" w:pos="1419"/>
        </w:tabs>
        <w:spacing w:before="240" w:after="120"/>
        <w:ind w:left="720" w:hanging="720"/>
        <w:jc w:val="left"/>
        <w:rPr>
          <w:rFonts w:ascii="Arial" w:hAnsi="Arial" w:cs="Arial"/>
          <w:sz w:val="22"/>
        </w:rPr>
      </w:pPr>
      <w:r w:rsidRPr="00E561A2">
        <w:rPr>
          <w:rFonts w:ascii="Arial" w:hAnsi="Arial" w:cs="Arial"/>
          <w:sz w:val="22"/>
        </w:rPr>
        <w:t>EXIT MANAGEMENT AND TERMINATION SERVICES</w:t>
      </w:r>
    </w:p>
    <w:p w:rsidRPr="00E561A2" w:rsidR="002558DD" w:rsidP="002558DD" w:rsidRDefault="002558DD" w14:paraId="03AAB62D" w14:textId="77777777">
      <w:pPr>
        <w:pStyle w:val="Heading3"/>
        <w:keepLines w:val="0"/>
        <w:spacing w:before="120" w:after="120"/>
        <w:rPr>
          <w:rFonts w:ascii="Arial" w:hAnsi="Arial" w:cs="Arial"/>
          <w:sz w:val="22"/>
        </w:rPr>
      </w:pPr>
      <w:r w:rsidRPr="00E561A2">
        <w:rPr>
          <w:rFonts w:ascii="Arial" w:hAnsi="Arial" w:cs="Arial"/>
          <w:sz w:val="22"/>
        </w:rPr>
        <w:t>The Supplier shall, as part of the Services, perform Exit Management and Termination Services in accordance with Schedule 8.5 (</w:t>
      </w:r>
      <w:r w:rsidRPr="00E561A2">
        <w:rPr>
          <w:rFonts w:ascii="Arial" w:hAnsi="Arial" w:cs="Arial"/>
          <w:i/>
          <w:sz w:val="22"/>
        </w:rPr>
        <w:t>Exit</w:t>
      </w:r>
      <w:r w:rsidRPr="00E561A2" w:rsidR="00DA02B0">
        <w:rPr>
          <w:rFonts w:ascii="Arial" w:hAnsi="Arial" w:cs="Arial"/>
          <w:i/>
          <w:sz w:val="22"/>
        </w:rPr>
        <w:t xml:space="preserve"> Management</w:t>
      </w:r>
      <w:r w:rsidRPr="00E561A2">
        <w:rPr>
          <w:rFonts w:ascii="Arial" w:hAnsi="Arial" w:cs="Arial"/>
          <w:sz w:val="22"/>
        </w:rPr>
        <w:t>).</w:t>
      </w:r>
    </w:p>
    <w:p w:rsidRPr="00E561A2" w:rsidR="002558DD" w:rsidP="00DA02B0" w:rsidRDefault="002558DD" w14:paraId="471B8B2E" w14:textId="77777777">
      <w:pPr>
        <w:pStyle w:val="Heading2"/>
        <w:tabs>
          <w:tab w:val="clear" w:pos="0"/>
          <w:tab w:val="clear" w:pos="1419"/>
        </w:tabs>
        <w:spacing w:before="240" w:after="120"/>
        <w:ind w:left="720" w:hanging="720"/>
        <w:jc w:val="left"/>
        <w:rPr>
          <w:rFonts w:ascii="Arial" w:hAnsi="Arial" w:cs="Arial"/>
          <w:sz w:val="22"/>
        </w:rPr>
      </w:pPr>
      <w:r w:rsidRPr="00E561A2">
        <w:rPr>
          <w:rFonts w:ascii="Arial" w:hAnsi="Arial" w:cs="Arial"/>
          <w:sz w:val="22"/>
        </w:rPr>
        <w:lastRenderedPageBreak/>
        <w:t>BUSINESS CONTINUITY AND DISASTER RECOVERY</w:t>
      </w:r>
    </w:p>
    <w:p w:rsidRPr="00E561A2" w:rsidR="002558DD" w:rsidP="002558DD" w:rsidRDefault="002558DD" w14:paraId="06B72B59" w14:textId="77777777">
      <w:pPr>
        <w:pStyle w:val="Heading3"/>
        <w:keepLines w:val="0"/>
        <w:spacing w:before="120" w:after="120"/>
        <w:rPr>
          <w:rFonts w:ascii="Arial" w:hAnsi="Arial" w:cs="Arial"/>
          <w:sz w:val="22"/>
        </w:rPr>
      </w:pPr>
      <w:r w:rsidRPr="00E561A2">
        <w:rPr>
          <w:rFonts w:ascii="Arial" w:hAnsi="Arial" w:cs="Arial"/>
          <w:sz w:val="22"/>
        </w:rPr>
        <w:t>The Supplier shall, as part of the Services, perform its obligations set out in Schedule 8.6 (</w:t>
      </w:r>
      <w:r w:rsidRPr="00E561A2" w:rsidR="00DA02B0">
        <w:rPr>
          <w:rFonts w:ascii="Arial" w:hAnsi="Arial" w:cs="Arial"/>
          <w:i/>
          <w:sz w:val="22"/>
        </w:rPr>
        <w:t>Service Continuity Plan and Corporate Resolution Planning</w:t>
      </w:r>
      <w:r w:rsidRPr="00E561A2">
        <w:rPr>
          <w:rFonts w:ascii="Arial" w:hAnsi="Arial" w:cs="Arial"/>
          <w:sz w:val="22"/>
        </w:rPr>
        <w:t>).</w:t>
      </w:r>
    </w:p>
    <w:p w:rsidRPr="0077342E" w:rsidR="00A359C7" w:rsidP="001311E6" w:rsidRDefault="00A359C7" w14:paraId="3C069B52" w14:textId="77777777">
      <w:pPr>
        <w:rPr>
          <w:rFonts w:cs="Arial"/>
        </w:rPr>
        <w:sectPr w:rsidRPr="0077342E" w:rsidR="00A359C7" w:rsidSect="009754D0">
          <w:headerReference w:type="even" r:id="rId28"/>
          <w:headerReference w:type="default" r:id="rId29"/>
          <w:footerReference w:type="even" r:id="rId30"/>
          <w:footerReference w:type="default" r:id="rId31"/>
          <w:headerReference w:type="first" r:id="rId32"/>
          <w:endnotePr>
            <w:numFmt w:val="decimal"/>
          </w:endnotePr>
          <w:pgSz w:w="11909" w:h="16834"/>
          <w:pgMar w:top="1440" w:right="1440" w:bottom="1797" w:left="1440" w:header="720" w:footer="720" w:gutter="0"/>
          <w:paperSrc w:first="15" w:other="15"/>
          <w:cols w:space="720"/>
          <w:titlePg/>
          <w:docGrid w:linePitch="326"/>
        </w:sectPr>
      </w:pPr>
    </w:p>
    <w:p w:rsidRPr="0077342E" w:rsidR="001311E6" w:rsidP="001311E6" w:rsidRDefault="001311E6" w14:paraId="64817626" w14:textId="77777777">
      <w:pPr>
        <w:rPr>
          <w:rFonts w:cs="Arial"/>
        </w:rPr>
      </w:pPr>
    </w:p>
    <w:p w:rsidRPr="0077342E" w:rsidR="00067C5E" w:rsidP="001311E6" w:rsidRDefault="00DF7EC6" w14:paraId="559E7615" w14:textId="77777777">
      <w:pPr>
        <w:tabs>
          <w:tab w:val="clear" w:pos="0"/>
          <w:tab w:val="clear" w:pos="720"/>
        </w:tabs>
        <w:spacing w:line="240" w:lineRule="atLeast"/>
        <w:ind w:left="0" w:firstLine="0"/>
        <w:jc w:val="center"/>
        <w:outlineLvl w:val="9"/>
        <w:rPr>
          <w:rFonts w:eastAsia="Arial" w:cs="Arial"/>
          <w:bCs/>
          <w:sz w:val="22"/>
          <w:lang w:eastAsia="x-none"/>
        </w:rPr>
      </w:pPr>
      <w:bookmarkStart w:name="LASTCURSORPOSITION" w:id="96"/>
      <w:bookmarkEnd w:id="96"/>
      <w:r w:rsidRPr="0077342E">
        <w:rPr>
          <w:rFonts w:eastAsia="Arial" w:cs="Arial"/>
          <w:b/>
          <w:bCs/>
          <w:sz w:val="22"/>
          <w:lang w:eastAsia="x-none"/>
        </w:rPr>
        <w:t>ANNEX A</w:t>
      </w:r>
      <w:r w:rsidRPr="0077342E" w:rsidR="00B651F1">
        <w:rPr>
          <w:rFonts w:eastAsia="Arial" w:cs="Arial"/>
          <w:b/>
          <w:bCs/>
          <w:sz w:val="22"/>
          <w:lang w:eastAsia="x-none"/>
        </w:rPr>
        <w:t xml:space="preserve"> – Categorisation of Operational Services</w:t>
      </w:r>
    </w:p>
    <w:tbl>
      <w:tblPr>
        <w:tblStyle w:val="TableGrid"/>
        <w:tblW w:w="13183" w:type="dxa"/>
        <w:tblInd w:w="-5" w:type="dxa"/>
        <w:tblLook w:val="04A0" w:firstRow="1" w:lastRow="0" w:firstColumn="1" w:lastColumn="0" w:noHBand="0" w:noVBand="1"/>
      </w:tblPr>
      <w:tblGrid>
        <w:gridCol w:w="1897"/>
        <w:gridCol w:w="5616"/>
        <w:gridCol w:w="5670"/>
      </w:tblGrid>
      <w:tr w:rsidRPr="00F40E71" w:rsidR="00F63C2C" w:rsidTr="00F63C2C" w14:paraId="0E9598A9" w14:textId="77777777">
        <w:tc>
          <w:tcPr>
            <w:tcW w:w="1897" w:type="dxa"/>
            <w:shd w:val="clear" w:color="auto" w:fill="D9D9D9" w:themeFill="background1" w:themeFillShade="D9"/>
            <w:vAlign w:val="center"/>
          </w:tcPr>
          <w:p w:rsidRPr="00F40E71" w:rsidR="00F63C2C" w:rsidP="00E739C1" w:rsidRDefault="00F63C2C" w14:paraId="3B24DB25" w14:textId="77777777">
            <w:pPr>
              <w:pStyle w:val="Heading2"/>
              <w:keepNext w:val="0"/>
              <w:numPr>
                <w:ilvl w:val="0"/>
                <w:numId w:val="0"/>
              </w:numPr>
              <w:spacing w:before="120" w:after="120" w:line="240" w:lineRule="auto"/>
              <w:jc w:val="center"/>
              <w:rPr>
                <w:rFonts w:ascii="Arial" w:hAnsi="Arial" w:cs="Arial"/>
                <w:b w:val="0"/>
                <w:sz w:val="22"/>
              </w:rPr>
            </w:pPr>
          </w:p>
        </w:tc>
        <w:tc>
          <w:tcPr>
            <w:tcW w:w="5616" w:type="dxa"/>
            <w:shd w:val="clear" w:color="auto" w:fill="D9D9D9" w:themeFill="background1" w:themeFillShade="D9"/>
            <w:vAlign w:val="center"/>
          </w:tcPr>
          <w:p w:rsidRPr="00F40E71" w:rsidR="00F63C2C" w:rsidP="00E739C1" w:rsidRDefault="00F63C2C" w14:paraId="0FF7FA47" w14:textId="77777777">
            <w:pPr>
              <w:pStyle w:val="Heading2"/>
              <w:numPr>
                <w:ilvl w:val="0"/>
                <w:numId w:val="0"/>
              </w:numPr>
              <w:spacing w:before="120" w:after="120" w:line="240" w:lineRule="auto"/>
              <w:jc w:val="center"/>
              <w:rPr>
                <w:rFonts w:ascii="Arial" w:hAnsi="Arial" w:cs="Arial"/>
                <w:sz w:val="22"/>
              </w:rPr>
            </w:pPr>
            <w:r w:rsidRPr="00F40E71">
              <w:rPr>
                <w:rFonts w:ascii="Arial" w:hAnsi="Arial" w:cs="Arial"/>
                <w:sz w:val="22"/>
              </w:rPr>
              <w:t>Scheme Specific Services</w:t>
            </w:r>
          </w:p>
        </w:tc>
        <w:tc>
          <w:tcPr>
            <w:tcW w:w="5670" w:type="dxa"/>
            <w:shd w:val="clear" w:color="auto" w:fill="D9D9D9" w:themeFill="background1" w:themeFillShade="D9"/>
            <w:vAlign w:val="center"/>
          </w:tcPr>
          <w:p w:rsidRPr="00F40E71" w:rsidR="00F63C2C" w:rsidP="00E739C1" w:rsidRDefault="00F63C2C" w14:paraId="3749357C" w14:textId="77777777">
            <w:pPr>
              <w:pStyle w:val="Heading2"/>
              <w:numPr>
                <w:ilvl w:val="0"/>
                <w:numId w:val="0"/>
              </w:numPr>
              <w:spacing w:before="120" w:after="120" w:line="240" w:lineRule="auto"/>
              <w:jc w:val="center"/>
              <w:rPr>
                <w:rFonts w:ascii="Arial" w:hAnsi="Arial" w:cs="Arial"/>
                <w:sz w:val="22"/>
              </w:rPr>
            </w:pPr>
            <w:r w:rsidRPr="00F40E71">
              <w:rPr>
                <w:rFonts w:ascii="Arial" w:hAnsi="Arial" w:cs="Arial"/>
                <w:sz w:val="22"/>
              </w:rPr>
              <w:t>Member Paid Services</w:t>
            </w:r>
          </w:p>
        </w:tc>
      </w:tr>
      <w:tr w:rsidRPr="00F40E71" w:rsidR="00F63C2C" w:rsidTr="00F63C2C" w14:paraId="71686FC8" w14:textId="77777777">
        <w:tc>
          <w:tcPr>
            <w:tcW w:w="1897" w:type="dxa"/>
            <w:shd w:val="clear" w:color="auto" w:fill="D9D9D9" w:themeFill="background1" w:themeFillShade="D9"/>
            <w:vAlign w:val="center"/>
          </w:tcPr>
          <w:p w:rsidRPr="00F40E71" w:rsidR="00F63C2C" w:rsidP="00AE2911" w:rsidRDefault="00F63C2C" w14:paraId="1C0E513B" w14:textId="77777777">
            <w:pPr>
              <w:pStyle w:val="Heading2"/>
              <w:keepNext w:val="0"/>
              <w:numPr>
                <w:ilvl w:val="0"/>
                <w:numId w:val="0"/>
              </w:numPr>
              <w:spacing w:before="120" w:after="120" w:line="240" w:lineRule="auto"/>
              <w:jc w:val="left"/>
              <w:rPr>
                <w:rFonts w:ascii="Arial" w:hAnsi="Arial" w:cs="Arial"/>
                <w:sz w:val="22"/>
              </w:rPr>
            </w:pPr>
            <w:r w:rsidRPr="00F40E71">
              <w:rPr>
                <w:rFonts w:ascii="Arial" w:hAnsi="Arial" w:cs="Arial"/>
                <w:sz w:val="22"/>
              </w:rPr>
              <w:t>Contracting party for the Services:</w:t>
            </w:r>
          </w:p>
        </w:tc>
        <w:tc>
          <w:tcPr>
            <w:tcW w:w="5616" w:type="dxa"/>
            <w:shd w:val="clear" w:color="auto" w:fill="FFFFFF" w:themeFill="background1"/>
            <w:vAlign w:val="center"/>
          </w:tcPr>
          <w:p w:rsidRPr="00F40E71" w:rsidR="00F63C2C" w:rsidP="00E739C1" w:rsidRDefault="00F63C2C" w14:paraId="6C4F02FF" w14:textId="77777777">
            <w:pPr>
              <w:pStyle w:val="Heading2"/>
              <w:numPr>
                <w:ilvl w:val="0"/>
                <w:numId w:val="0"/>
              </w:numPr>
              <w:spacing w:before="120" w:after="120" w:line="240" w:lineRule="auto"/>
              <w:jc w:val="center"/>
              <w:rPr>
                <w:rFonts w:ascii="Arial" w:hAnsi="Arial" w:cs="Arial"/>
                <w:b w:val="0"/>
                <w:sz w:val="22"/>
              </w:rPr>
            </w:pPr>
            <w:r w:rsidRPr="00F40E71">
              <w:rPr>
                <w:rFonts w:ascii="Arial" w:hAnsi="Arial" w:cs="Arial"/>
                <w:b w:val="0"/>
                <w:sz w:val="22"/>
              </w:rPr>
              <w:t>Authority</w:t>
            </w:r>
          </w:p>
        </w:tc>
        <w:tc>
          <w:tcPr>
            <w:tcW w:w="5670" w:type="dxa"/>
            <w:shd w:val="clear" w:color="auto" w:fill="FFFFFF" w:themeFill="background1"/>
            <w:vAlign w:val="center"/>
          </w:tcPr>
          <w:p w:rsidRPr="00F40E71" w:rsidR="00F63C2C" w:rsidP="00E739C1" w:rsidRDefault="00F63C2C" w14:paraId="2E32E42D" w14:textId="77777777">
            <w:pPr>
              <w:pStyle w:val="Heading2"/>
              <w:numPr>
                <w:ilvl w:val="0"/>
                <w:numId w:val="0"/>
              </w:numPr>
              <w:spacing w:before="120" w:after="120" w:line="240" w:lineRule="auto"/>
              <w:jc w:val="center"/>
              <w:rPr>
                <w:rFonts w:ascii="Arial" w:hAnsi="Arial" w:cs="Arial"/>
                <w:b w:val="0"/>
                <w:sz w:val="22"/>
              </w:rPr>
            </w:pPr>
            <w:r w:rsidRPr="00F40E71">
              <w:rPr>
                <w:rFonts w:ascii="Arial" w:hAnsi="Arial" w:cs="Arial"/>
                <w:b w:val="0"/>
                <w:sz w:val="22"/>
              </w:rPr>
              <w:t>Member</w:t>
            </w:r>
          </w:p>
        </w:tc>
      </w:tr>
      <w:tr w:rsidRPr="00F40E71" w:rsidR="00F63C2C" w:rsidTr="00F63C2C" w14:paraId="72D12760" w14:textId="77777777">
        <w:tc>
          <w:tcPr>
            <w:tcW w:w="1897" w:type="dxa"/>
            <w:shd w:val="clear" w:color="auto" w:fill="D9D9D9" w:themeFill="background1" w:themeFillShade="D9"/>
            <w:vAlign w:val="center"/>
          </w:tcPr>
          <w:p w:rsidRPr="00F40E71" w:rsidR="00F63C2C" w:rsidP="00E739C1" w:rsidRDefault="00F63C2C" w14:paraId="4E9538E7" w14:textId="77777777">
            <w:pPr>
              <w:pStyle w:val="Heading2"/>
              <w:keepNext w:val="0"/>
              <w:numPr>
                <w:ilvl w:val="0"/>
                <w:numId w:val="0"/>
              </w:numPr>
              <w:spacing w:before="120" w:after="120" w:line="240" w:lineRule="auto"/>
              <w:jc w:val="left"/>
              <w:rPr>
                <w:rFonts w:ascii="Arial" w:hAnsi="Arial" w:cs="Arial"/>
                <w:sz w:val="22"/>
              </w:rPr>
            </w:pPr>
            <w:r w:rsidRPr="00F40E71">
              <w:rPr>
                <w:rFonts w:ascii="Arial" w:hAnsi="Arial" w:cs="Arial"/>
                <w:sz w:val="22"/>
              </w:rPr>
              <w:t>Applicable contract terms:</w:t>
            </w:r>
          </w:p>
        </w:tc>
        <w:tc>
          <w:tcPr>
            <w:tcW w:w="5616" w:type="dxa"/>
            <w:vAlign w:val="center"/>
          </w:tcPr>
          <w:p w:rsidRPr="00F40E71" w:rsidR="00F63C2C" w:rsidP="00E739C1" w:rsidRDefault="00F63C2C" w14:paraId="4DB4C976" w14:textId="77777777">
            <w:pPr>
              <w:pStyle w:val="Heading2"/>
              <w:numPr>
                <w:ilvl w:val="0"/>
                <w:numId w:val="0"/>
              </w:numPr>
              <w:spacing w:before="120" w:after="120" w:line="240" w:lineRule="auto"/>
              <w:jc w:val="center"/>
              <w:rPr>
                <w:rFonts w:ascii="Arial" w:hAnsi="Arial" w:cs="Arial"/>
                <w:b w:val="0"/>
                <w:sz w:val="22"/>
              </w:rPr>
            </w:pPr>
            <w:r w:rsidRPr="00F40E71">
              <w:rPr>
                <w:rFonts w:ascii="Arial" w:hAnsi="Arial" w:cs="Arial"/>
                <w:b w:val="0"/>
                <w:sz w:val="22"/>
              </w:rPr>
              <w:t>This Agreement</w:t>
            </w:r>
          </w:p>
        </w:tc>
        <w:tc>
          <w:tcPr>
            <w:tcW w:w="5670" w:type="dxa"/>
            <w:vAlign w:val="center"/>
          </w:tcPr>
          <w:p w:rsidRPr="00F40E71" w:rsidR="00F63C2C" w:rsidP="00E739C1" w:rsidRDefault="00F63C2C" w14:paraId="2BA1A203" w14:textId="77777777">
            <w:pPr>
              <w:pStyle w:val="Heading2"/>
              <w:numPr>
                <w:ilvl w:val="0"/>
                <w:numId w:val="0"/>
              </w:numPr>
              <w:spacing w:before="120" w:after="120" w:line="240" w:lineRule="auto"/>
              <w:jc w:val="center"/>
              <w:rPr>
                <w:rFonts w:ascii="Arial" w:hAnsi="Arial" w:cs="Arial"/>
                <w:b w:val="0"/>
                <w:sz w:val="22"/>
              </w:rPr>
            </w:pPr>
            <w:r w:rsidRPr="00F40E71">
              <w:rPr>
                <w:rFonts w:ascii="Arial" w:hAnsi="Arial" w:cs="Arial"/>
                <w:b w:val="0"/>
                <w:sz w:val="22"/>
              </w:rPr>
              <w:t>Supplier’s ‘Terms of Business’</w:t>
            </w:r>
          </w:p>
        </w:tc>
      </w:tr>
      <w:tr w:rsidRPr="00F40E71" w:rsidR="00F63C2C" w:rsidTr="00F63C2C" w14:paraId="5043E537" w14:textId="77777777">
        <w:tc>
          <w:tcPr>
            <w:tcW w:w="1897" w:type="dxa"/>
            <w:shd w:val="clear" w:color="auto" w:fill="D9D9D9" w:themeFill="background1" w:themeFillShade="D9"/>
            <w:vAlign w:val="center"/>
          </w:tcPr>
          <w:p w:rsidRPr="00F40E71" w:rsidR="00F63C2C" w:rsidP="00F63C2C" w:rsidRDefault="00F63C2C" w14:paraId="5CE0895B" w14:textId="77777777">
            <w:pPr>
              <w:pStyle w:val="Heading2"/>
              <w:keepNext w:val="0"/>
              <w:numPr>
                <w:ilvl w:val="0"/>
                <w:numId w:val="0"/>
              </w:numPr>
              <w:spacing w:before="120" w:after="120" w:line="240" w:lineRule="auto"/>
              <w:jc w:val="left"/>
              <w:rPr>
                <w:rFonts w:ascii="Arial" w:hAnsi="Arial" w:cs="Arial"/>
                <w:b w:val="0"/>
                <w:sz w:val="22"/>
              </w:rPr>
            </w:pPr>
            <w:r w:rsidRPr="00F40E71">
              <w:rPr>
                <w:rFonts w:ascii="Arial" w:hAnsi="Arial" w:cs="Arial"/>
                <w:sz w:val="22"/>
              </w:rPr>
              <w:t>Relevant scheme:</w:t>
            </w:r>
          </w:p>
        </w:tc>
        <w:tc>
          <w:tcPr>
            <w:tcW w:w="5616" w:type="dxa"/>
            <w:vAlign w:val="center"/>
          </w:tcPr>
          <w:p w:rsidRPr="00F40E71" w:rsidR="00F63C2C" w:rsidP="007B3B15" w:rsidRDefault="00F63C2C" w14:paraId="2D024F16" w14:textId="77777777">
            <w:pPr>
              <w:tabs>
                <w:tab w:val="clear" w:pos="0"/>
                <w:tab w:val="clear" w:pos="720"/>
              </w:tabs>
              <w:spacing w:before="120" w:after="120" w:line="240" w:lineRule="auto"/>
              <w:jc w:val="center"/>
              <w:outlineLvl w:val="9"/>
              <w:rPr>
                <w:rFonts w:cs="Arial"/>
                <w:sz w:val="22"/>
              </w:rPr>
            </w:pPr>
            <w:r w:rsidRPr="00F40E71">
              <w:rPr>
                <w:rFonts w:cs="Arial"/>
                <w:sz w:val="22"/>
              </w:rPr>
              <w:t>Royal Mail Statutory Pension Scheme</w:t>
            </w:r>
          </w:p>
        </w:tc>
        <w:tc>
          <w:tcPr>
            <w:tcW w:w="5670" w:type="dxa"/>
            <w:vAlign w:val="center"/>
          </w:tcPr>
          <w:p w:rsidRPr="00F40E71" w:rsidR="00F63C2C" w:rsidP="00E739C1" w:rsidRDefault="00F63C2C" w14:paraId="4CA0CF77" w14:textId="77777777">
            <w:pPr>
              <w:pStyle w:val="Heading2"/>
              <w:numPr>
                <w:ilvl w:val="0"/>
                <w:numId w:val="0"/>
              </w:numPr>
              <w:spacing w:before="120" w:after="120" w:line="240" w:lineRule="auto"/>
              <w:jc w:val="center"/>
              <w:rPr>
                <w:rFonts w:ascii="Arial" w:hAnsi="Arial" w:cs="Arial"/>
                <w:b w:val="0"/>
                <w:sz w:val="22"/>
              </w:rPr>
            </w:pPr>
            <w:r w:rsidRPr="00F40E71">
              <w:rPr>
                <w:rFonts w:ascii="Arial" w:hAnsi="Arial" w:cs="Arial"/>
                <w:b w:val="0"/>
                <w:sz w:val="22"/>
              </w:rPr>
              <w:t>As per ‘Scheme Specific Services’ –but as relevant to Member Paid Services</w:t>
            </w:r>
          </w:p>
        </w:tc>
      </w:tr>
      <w:tr w:rsidRPr="00F40E71" w:rsidR="00F63C2C" w:rsidTr="00F63C2C" w14:paraId="095872E5" w14:textId="77777777">
        <w:tc>
          <w:tcPr>
            <w:tcW w:w="1897" w:type="dxa"/>
            <w:shd w:val="clear" w:color="auto" w:fill="D9D9D9" w:themeFill="background1" w:themeFillShade="D9"/>
            <w:vAlign w:val="center"/>
          </w:tcPr>
          <w:p w:rsidRPr="00F40E71" w:rsidR="00F63C2C" w:rsidP="00E739C1" w:rsidRDefault="00F63C2C" w14:paraId="57BD58C7" w14:textId="77777777">
            <w:pPr>
              <w:pStyle w:val="Heading2"/>
              <w:keepNext w:val="0"/>
              <w:numPr>
                <w:ilvl w:val="0"/>
                <w:numId w:val="0"/>
              </w:numPr>
              <w:spacing w:before="120" w:after="120" w:line="240" w:lineRule="auto"/>
              <w:jc w:val="left"/>
              <w:rPr>
                <w:rFonts w:ascii="Arial" w:hAnsi="Arial" w:cs="Arial"/>
                <w:b w:val="0"/>
                <w:sz w:val="22"/>
              </w:rPr>
            </w:pPr>
            <w:r w:rsidRPr="00F40E71">
              <w:rPr>
                <w:rFonts w:ascii="Arial" w:hAnsi="Arial" w:cs="Arial"/>
                <w:sz w:val="22"/>
              </w:rPr>
              <w:t>Applicable Requirements:</w:t>
            </w:r>
          </w:p>
        </w:tc>
        <w:tc>
          <w:tcPr>
            <w:tcW w:w="5616" w:type="dxa"/>
            <w:vAlign w:val="center"/>
          </w:tcPr>
          <w:p w:rsidRPr="00F40E71" w:rsidR="00F63C2C" w:rsidP="00E739C1" w:rsidRDefault="00F63C2C" w14:paraId="1603B66B" w14:textId="77777777">
            <w:pPr>
              <w:pStyle w:val="Heading2"/>
              <w:numPr>
                <w:ilvl w:val="0"/>
                <w:numId w:val="0"/>
              </w:numPr>
              <w:spacing w:before="120" w:after="120" w:line="240" w:lineRule="auto"/>
              <w:jc w:val="center"/>
              <w:rPr>
                <w:rFonts w:ascii="Arial" w:hAnsi="Arial" w:cs="Arial"/>
                <w:b w:val="0"/>
                <w:sz w:val="22"/>
              </w:rPr>
            </w:pPr>
            <w:r w:rsidRPr="00F40E71">
              <w:rPr>
                <w:rFonts w:ascii="Arial" w:hAnsi="Arial" w:cs="Arial"/>
                <w:b w:val="0"/>
                <w:sz w:val="22"/>
              </w:rPr>
              <w:t>All Operational Requirements</w:t>
            </w:r>
          </w:p>
        </w:tc>
        <w:tc>
          <w:tcPr>
            <w:tcW w:w="5670" w:type="dxa"/>
            <w:vAlign w:val="center"/>
          </w:tcPr>
          <w:p w:rsidRPr="00F40E71" w:rsidR="00F63C2C" w:rsidP="00B651F1" w:rsidRDefault="00E02465" w14:paraId="2779DE78" w14:textId="2B98B7F7">
            <w:pPr>
              <w:pStyle w:val="Heading2"/>
              <w:numPr>
                <w:ilvl w:val="0"/>
                <w:numId w:val="0"/>
              </w:numPr>
              <w:spacing w:before="120" w:after="120" w:line="240" w:lineRule="auto"/>
              <w:jc w:val="center"/>
              <w:rPr>
                <w:rFonts w:ascii="Arial" w:hAnsi="Arial" w:cs="Arial"/>
                <w:b w:val="0"/>
                <w:sz w:val="22"/>
              </w:rPr>
            </w:pPr>
            <w:r w:rsidRPr="00FF6DA4">
              <w:rPr>
                <w:rFonts w:ascii="Arial" w:hAnsi="Arial" w:cs="Arial"/>
                <w:b w:val="0"/>
                <w:sz w:val="22"/>
              </w:rPr>
              <w:t>All Operational Requirements (where applicable)</w:t>
            </w:r>
          </w:p>
        </w:tc>
      </w:tr>
    </w:tbl>
    <w:p w:rsidRPr="0077342E" w:rsidR="00067C5E" w:rsidP="00DF7EC6" w:rsidRDefault="00067C5E" w14:paraId="213C71BE" w14:textId="77777777">
      <w:pPr>
        <w:tabs>
          <w:tab w:val="clear" w:pos="0"/>
          <w:tab w:val="clear" w:pos="720"/>
        </w:tabs>
        <w:spacing w:line="240" w:lineRule="atLeast"/>
        <w:ind w:left="0" w:firstLine="0"/>
        <w:jc w:val="left"/>
        <w:outlineLvl w:val="9"/>
        <w:rPr>
          <w:rFonts w:eastAsia="Arial" w:cs="Arial"/>
          <w:b/>
          <w:bCs/>
          <w:sz w:val="22"/>
          <w:lang w:eastAsia="x-none"/>
        </w:rPr>
      </w:pPr>
    </w:p>
    <w:p w:rsidRPr="0077342E" w:rsidR="00067C5E" w:rsidP="00DF7EC6" w:rsidRDefault="00067C5E" w14:paraId="26E4427E" w14:textId="77777777">
      <w:pPr>
        <w:tabs>
          <w:tab w:val="clear" w:pos="0"/>
          <w:tab w:val="clear" w:pos="720"/>
        </w:tabs>
        <w:spacing w:line="240" w:lineRule="atLeast"/>
        <w:ind w:left="0" w:firstLine="0"/>
        <w:outlineLvl w:val="9"/>
        <w:rPr>
          <w:rFonts w:eastAsia="Arial" w:cs="Arial"/>
          <w:b/>
          <w:bCs/>
          <w:sz w:val="22"/>
          <w:lang w:eastAsia="x-none"/>
        </w:rPr>
        <w:sectPr w:rsidRPr="0077342E" w:rsidR="00067C5E" w:rsidSect="009754D0">
          <w:endnotePr>
            <w:numFmt w:val="decimal"/>
          </w:endnotePr>
          <w:pgSz w:w="16834" w:h="11909" w:orient="landscape"/>
          <w:pgMar w:top="1440" w:right="1440" w:bottom="1440" w:left="1797" w:header="720" w:footer="720" w:gutter="0"/>
          <w:paperSrc w:first="15" w:other="15"/>
          <w:cols w:space="720"/>
          <w:titlePg/>
          <w:docGrid w:linePitch="326"/>
        </w:sectPr>
      </w:pPr>
    </w:p>
    <w:p w:rsidRPr="0077342E" w:rsidR="001311E6" w:rsidP="001311E6" w:rsidRDefault="00067C5E" w14:paraId="1DD7A5A8" w14:textId="77777777">
      <w:pPr>
        <w:tabs>
          <w:tab w:val="clear" w:pos="0"/>
          <w:tab w:val="clear" w:pos="720"/>
        </w:tabs>
        <w:spacing w:line="240" w:lineRule="atLeast"/>
        <w:ind w:left="0" w:firstLine="0"/>
        <w:jc w:val="center"/>
        <w:outlineLvl w:val="9"/>
        <w:rPr>
          <w:rFonts w:eastAsia="Arial" w:cs="Arial"/>
          <w:b/>
          <w:bCs/>
          <w:sz w:val="22"/>
          <w:lang w:eastAsia="x-none"/>
        </w:rPr>
      </w:pPr>
      <w:r w:rsidRPr="0077342E">
        <w:rPr>
          <w:rFonts w:eastAsia="Arial" w:cs="Arial"/>
          <w:b/>
          <w:bCs/>
          <w:sz w:val="22"/>
          <w:lang w:eastAsia="x-none"/>
        </w:rPr>
        <w:lastRenderedPageBreak/>
        <w:t>ANNEX B</w:t>
      </w:r>
      <w:r w:rsidRPr="0077342E" w:rsidR="001311E6">
        <w:rPr>
          <w:rFonts w:eastAsia="Arial" w:cs="Arial"/>
          <w:b/>
          <w:bCs/>
          <w:sz w:val="22"/>
          <w:lang w:eastAsia="x-none"/>
        </w:rPr>
        <w:t xml:space="preserve"> </w:t>
      </w:r>
      <w:r w:rsidRPr="0077342E" w:rsidR="00A00311">
        <w:rPr>
          <w:rFonts w:eastAsia="Arial" w:cs="Arial"/>
          <w:b/>
          <w:bCs/>
          <w:sz w:val="22"/>
          <w:lang w:eastAsia="x-none"/>
        </w:rPr>
        <w:t>–</w:t>
      </w:r>
      <w:r w:rsidRPr="0077342E" w:rsidR="001311E6">
        <w:rPr>
          <w:rFonts w:eastAsia="Arial" w:cs="Arial"/>
          <w:b/>
          <w:bCs/>
          <w:sz w:val="22"/>
          <w:lang w:eastAsia="x-none"/>
        </w:rPr>
        <w:t xml:space="preserve"> </w:t>
      </w:r>
      <w:r w:rsidR="00912956">
        <w:rPr>
          <w:rFonts w:eastAsia="Arial" w:cs="Arial"/>
          <w:b/>
          <w:bCs/>
          <w:sz w:val="22"/>
          <w:lang w:eastAsia="x-none"/>
        </w:rPr>
        <w:t>OPERATING</w:t>
      </w:r>
      <w:r w:rsidR="007E45E3">
        <w:rPr>
          <w:rFonts w:eastAsia="Arial" w:cs="Arial"/>
          <w:b/>
          <w:bCs/>
          <w:sz w:val="22"/>
          <w:lang w:eastAsia="x-none"/>
        </w:rPr>
        <w:t xml:space="preserve"> INSTRUCTIONS</w:t>
      </w:r>
      <w:r w:rsidR="007D1773">
        <w:rPr>
          <w:rFonts w:eastAsia="Arial" w:cs="Arial"/>
          <w:b/>
          <w:bCs/>
          <w:sz w:val="22"/>
          <w:lang w:eastAsia="x-none"/>
        </w:rPr>
        <w:t xml:space="preserve"> AS AT THE EFFECTIVE DATE</w:t>
      </w:r>
    </w:p>
    <w:p w:rsidRPr="002526C8" w:rsidR="00BB6F2E" w:rsidP="00BB6F2E" w:rsidRDefault="00BB6F2E" w14:paraId="74FAD540" w14:textId="77777777">
      <w:pPr>
        <w:rPr>
          <w:b/>
          <w:sz w:val="22"/>
          <w:u w:val="single"/>
        </w:rPr>
      </w:pPr>
      <w:r w:rsidRPr="002526C8">
        <w:rPr>
          <w:b/>
          <w:sz w:val="22"/>
          <w:u w:val="single"/>
        </w:rPr>
        <w:t>Definitions:</w:t>
      </w:r>
    </w:p>
    <w:p w:rsidRPr="002526C8" w:rsidR="009730CD" w:rsidP="00E85D19" w:rsidRDefault="009730CD" w14:paraId="55D3F36E" w14:textId="77777777">
      <w:pPr>
        <w:pStyle w:val="ListParagraph"/>
        <w:numPr>
          <w:ilvl w:val="0"/>
          <w:numId w:val="77"/>
        </w:numPr>
        <w:tabs>
          <w:tab w:val="clear" w:pos="0"/>
        </w:tabs>
        <w:spacing w:before="120" w:after="120"/>
        <w:ind w:hanging="720"/>
        <w:rPr>
          <w:sz w:val="22"/>
        </w:rPr>
      </w:pPr>
      <w:r w:rsidRPr="002526C8">
        <w:rPr>
          <w:b/>
          <w:sz w:val="22"/>
        </w:rPr>
        <w:t xml:space="preserve">Dependant </w:t>
      </w:r>
      <w:r w:rsidRPr="002526C8">
        <w:rPr>
          <w:sz w:val="22"/>
        </w:rPr>
        <w:t>= has the meaning given in the RMSPS Rules.</w:t>
      </w:r>
    </w:p>
    <w:p w:rsidRPr="002526C8" w:rsidR="005D6248" w:rsidP="00E85D19" w:rsidRDefault="005D6248" w14:paraId="3F2EB47A" w14:textId="77777777">
      <w:pPr>
        <w:pStyle w:val="SchHeadDes"/>
        <w:numPr>
          <w:ilvl w:val="0"/>
          <w:numId w:val="77"/>
        </w:numPr>
        <w:tabs>
          <w:tab w:val="clear" w:pos="0"/>
          <w:tab w:val="clear" w:pos="720"/>
        </w:tabs>
        <w:ind w:hanging="720"/>
        <w:jc w:val="left"/>
        <w:rPr>
          <w:rFonts w:ascii="Arial" w:hAnsi="Arial" w:cs="Arial"/>
          <w:b w:val="0"/>
          <w:sz w:val="22"/>
        </w:rPr>
      </w:pPr>
      <w:r w:rsidRPr="002526C8">
        <w:rPr>
          <w:rFonts w:ascii="Arial" w:hAnsi="Arial" w:cs="Arial"/>
          <w:sz w:val="22"/>
        </w:rPr>
        <w:t>DBLS</w:t>
      </w:r>
      <w:r w:rsidRPr="002526C8">
        <w:rPr>
          <w:rFonts w:ascii="Arial" w:hAnsi="Arial" w:cs="Arial"/>
          <w:b w:val="0"/>
          <w:sz w:val="22"/>
        </w:rPr>
        <w:t xml:space="preserve"> = Death Benefit Lump Sum</w:t>
      </w:r>
    </w:p>
    <w:p w:rsidRPr="002526C8" w:rsidR="005D6248" w:rsidP="00E85D19" w:rsidRDefault="005D6248" w14:paraId="7DCE8D46" w14:textId="77777777">
      <w:pPr>
        <w:pStyle w:val="SchHeadDes"/>
        <w:numPr>
          <w:ilvl w:val="0"/>
          <w:numId w:val="77"/>
        </w:numPr>
        <w:tabs>
          <w:tab w:val="clear" w:pos="0"/>
          <w:tab w:val="clear" w:pos="720"/>
        </w:tabs>
        <w:ind w:hanging="720"/>
        <w:jc w:val="left"/>
        <w:rPr>
          <w:rFonts w:ascii="Arial" w:hAnsi="Arial" w:cs="Arial"/>
          <w:b w:val="0"/>
          <w:sz w:val="22"/>
        </w:rPr>
      </w:pPr>
      <w:r w:rsidRPr="002526C8">
        <w:rPr>
          <w:rFonts w:ascii="Arial" w:hAnsi="Arial" w:cs="Arial"/>
          <w:sz w:val="22"/>
        </w:rPr>
        <w:t>FTE</w:t>
      </w:r>
      <w:r w:rsidRPr="002526C8">
        <w:rPr>
          <w:rFonts w:ascii="Arial" w:hAnsi="Arial" w:cs="Arial"/>
          <w:b w:val="0"/>
          <w:sz w:val="22"/>
        </w:rPr>
        <w:t xml:space="preserve"> = Full-Time Education</w:t>
      </w:r>
    </w:p>
    <w:p w:rsidRPr="002526C8" w:rsidR="00DF1DB8" w:rsidP="00E85D19" w:rsidRDefault="00DF1DB8" w14:paraId="780EB847" w14:textId="77777777">
      <w:pPr>
        <w:pStyle w:val="ListParagraph"/>
        <w:numPr>
          <w:ilvl w:val="0"/>
          <w:numId w:val="77"/>
        </w:numPr>
        <w:tabs>
          <w:tab w:val="clear" w:pos="0"/>
          <w:tab w:val="clear" w:pos="720"/>
        </w:tabs>
        <w:spacing w:before="120" w:after="120"/>
        <w:ind w:hanging="720"/>
        <w:rPr>
          <w:sz w:val="22"/>
        </w:rPr>
      </w:pPr>
      <w:r w:rsidRPr="002526C8">
        <w:rPr>
          <w:b/>
          <w:sz w:val="22"/>
        </w:rPr>
        <w:t>Special Trustee</w:t>
      </w:r>
      <w:r w:rsidRPr="002526C8" w:rsidR="008F4ACD">
        <w:rPr>
          <w:b/>
          <w:sz w:val="22"/>
        </w:rPr>
        <w:t>s</w:t>
      </w:r>
      <w:r w:rsidRPr="002526C8">
        <w:rPr>
          <w:sz w:val="22"/>
        </w:rPr>
        <w:t xml:space="preserve"> = the persons appointed by the Scheme Manager of the RMSPS under Rule 6(2)(b) of Part II of the RMSPS Rules.</w:t>
      </w:r>
    </w:p>
    <w:p w:rsidRPr="002526C8" w:rsidR="00120C96" w:rsidP="007D1773" w:rsidRDefault="001605DA" w14:paraId="67C073C0" w14:textId="77777777">
      <w:pPr>
        <w:pStyle w:val="SchHeadDes"/>
        <w:tabs>
          <w:tab w:val="clear" w:pos="720"/>
        </w:tabs>
        <w:ind w:firstLine="0"/>
        <w:jc w:val="both"/>
        <w:rPr>
          <w:rFonts w:ascii="Arial" w:hAnsi="Arial" w:cs="Arial"/>
          <w:b w:val="0"/>
          <w:sz w:val="22"/>
        </w:rPr>
      </w:pPr>
      <w:r w:rsidRPr="002526C8">
        <w:rPr>
          <w:rFonts w:ascii="Arial" w:hAnsi="Arial" w:cs="Arial"/>
          <w:b w:val="0"/>
          <w:sz w:val="22"/>
        </w:rPr>
        <w:t xml:space="preserve">In </w:t>
      </w:r>
      <w:r w:rsidRPr="002526C8" w:rsidR="00A2764F">
        <w:rPr>
          <w:rFonts w:ascii="Arial" w:hAnsi="Arial" w:cs="Arial"/>
          <w:b w:val="0"/>
          <w:sz w:val="22"/>
        </w:rPr>
        <w:t>providing</w:t>
      </w:r>
      <w:r w:rsidRPr="002526C8">
        <w:rPr>
          <w:rFonts w:ascii="Arial" w:hAnsi="Arial" w:cs="Arial"/>
          <w:b w:val="0"/>
          <w:sz w:val="22"/>
        </w:rPr>
        <w:t xml:space="preserve"> the </w:t>
      </w:r>
      <w:r w:rsidRPr="002526C8" w:rsidR="007D1773">
        <w:rPr>
          <w:rFonts w:ascii="Arial" w:hAnsi="Arial" w:cs="Arial"/>
          <w:b w:val="0"/>
          <w:sz w:val="22"/>
        </w:rPr>
        <w:t xml:space="preserve">Operational </w:t>
      </w:r>
      <w:r w:rsidRPr="002526C8">
        <w:rPr>
          <w:rFonts w:ascii="Arial" w:hAnsi="Arial" w:cs="Arial"/>
          <w:b w:val="0"/>
          <w:sz w:val="22"/>
        </w:rPr>
        <w:t>Services in accordance with the RMSPS Rules, t</w:t>
      </w:r>
      <w:r w:rsidRPr="002526C8" w:rsidR="00BB6F2E">
        <w:rPr>
          <w:rFonts w:ascii="Arial" w:hAnsi="Arial" w:cs="Arial"/>
          <w:b w:val="0"/>
          <w:sz w:val="22"/>
        </w:rPr>
        <w:t>he Supplier shall</w:t>
      </w:r>
      <w:r w:rsidRPr="002526C8" w:rsidR="00120C96">
        <w:rPr>
          <w:rFonts w:ascii="Arial" w:hAnsi="Arial" w:cs="Arial"/>
          <w:b w:val="0"/>
          <w:sz w:val="22"/>
        </w:rPr>
        <w:t>:</w:t>
      </w:r>
    </w:p>
    <w:p w:rsidRPr="002526C8" w:rsidR="003E4D9B" w:rsidP="00E85D19" w:rsidRDefault="003E4D9B" w14:paraId="5D25859C" w14:textId="77777777">
      <w:pPr>
        <w:pStyle w:val="SchHeadDes"/>
        <w:numPr>
          <w:ilvl w:val="0"/>
          <w:numId w:val="76"/>
        </w:numPr>
        <w:tabs>
          <w:tab w:val="clear" w:pos="720"/>
        </w:tabs>
        <w:ind w:left="567" w:hanging="567"/>
        <w:jc w:val="both"/>
        <w:rPr>
          <w:rFonts w:ascii="Arial" w:hAnsi="Arial" w:cs="Arial"/>
          <w:b w:val="0"/>
          <w:sz w:val="22"/>
        </w:rPr>
      </w:pPr>
      <w:r w:rsidRPr="002526C8">
        <w:rPr>
          <w:rFonts w:ascii="Arial" w:hAnsi="Arial" w:cs="Arial"/>
          <w:b w:val="0"/>
          <w:sz w:val="22"/>
        </w:rPr>
        <w:t>in relation to the exercise of certain discretions and related matters under the RMSPS Rules</w:t>
      </w:r>
      <w:r w:rsidRPr="002526C8" w:rsidR="00A2764F">
        <w:rPr>
          <w:rFonts w:ascii="Arial" w:hAnsi="Arial" w:cs="Arial"/>
          <w:b w:val="0"/>
          <w:sz w:val="22"/>
        </w:rPr>
        <w:t xml:space="preserve"> (</w:t>
      </w:r>
      <w:r w:rsidRPr="002526C8">
        <w:rPr>
          <w:rFonts w:ascii="Arial" w:hAnsi="Arial" w:cs="Arial"/>
          <w:b w:val="0"/>
          <w:sz w:val="22"/>
        </w:rPr>
        <w:t>which the Authority has instructed the Supplier to exercise on its behalf</w:t>
      </w:r>
      <w:r w:rsidRPr="002526C8" w:rsidR="00A2764F">
        <w:rPr>
          <w:rFonts w:ascii="Arial" w:hAnsi="Arial" w:cs="Arial"/>
          <w:b w:val="0"/>
          <w:sz w:val="22"/>
        </w:rPr>
        <w:t>)</w:t>
      </w:r>
      <w:r w:rsidRPr="002526C8">
        <w:rPr>
          <w:rFonts w:ascii="Arial" w:hAnsi="Arial" w:cs="Arial"/>
          <w:b w:val="0"/>
          <w:sz w:val="22"/>
        </w:rPr>
        <w:t>, comply with the current Operating Instructions as may be supplemented and/or amended by the Authority from time to time</w:t>
      </w:r>
      <w:r w:rsidRPr="002526C8" w:rsidR="00A2764F">
        <w:rPr>
          <w:rFonts w:ascii="Arial" w:hAnsi="Arial" w:cs="Arial"/>
          <w:b w:val="0"/>
          <w:sz w:val="22"/>
        </w:rPr>
        <w:t xml:space="preserve"> in accordance with this Annex B (</w:t>
      </w:r>
      <w:r w:rsidRPr="002526C8" w:rsidR="00A2764F">
        <w:rPr>
          <w:rFonts w:ascii="Arial" w:hAnsi="Arial" w:cs="Arial"/>
          <w:b w:val="0"/>
          <w:i/>
          <w:sz w:val="22"/>
        </w:rPr>
        <w:t>Operating Instructions as at the Effective Date</w:t>
      </w:r>
      <w:r w:rsidRPr="002526C8" w:rsidR="00A2764F">
        <w:rPr>
          <w:rFonts w:ascii="Arial" w:hAnsi="Arial" w:cs="Arial"/>
          <w:b w:val="0"/>
          <w:sz w:val="22"/>
        </w:rPr>
        <w:t>)</w:t>
      </w:r>
      <w:r w:rsidRPr="002526C8">
        <w:rPr>
          <w:rFonts w:ascii="Arial" w:hAnsi="Arial" w:cs="Arial"/>
          <w:b w:val="0"/>
          <w:sz w:val="22"/>
        </w:rPr>
        <w:t>;</w:t>
      </w:r>
    </w:p>
    <w:p w:rsidRPr="002526C8" w:rsidR="00120C96" w:rsidP="002526C8" w:rsidRDefault="00120C96" w14:paraId="03838AFE" w14:textId="77777777">
      <w:pPr>
        <w:pStyle w:val="SchHeadDes"/>
        <w:keepNext w:val="0"/>
        <w:numPr>
          <w:ilvl w:val="0"/>
          <w:numId w:val="76"/>
        </w:numPr>
        <w:tabs>
          <w:tab w:val="clear" w:pos="720"/>
        </w:tabs>
        <w:ind w:left="567" w:hanging="567"/>
        <w:jc w:val="both"/>
        <w:rPr>
          <w:rFonts w:ascii="Arial" w:hAnsi="Arial" w:cs="Arial"/>
          <w:b w:val="0"/>
          <w:sz w:val="22"/>
        </w:rPr>
      </w:pPr>
      <w:r w:rsidRPr="002526C8">
        <w:rPr>
          <w:rFonts w:ascii="Arial" w:hAnsi="Arial" w:cs="Arial"/>
          <w:b w:val="0"/>
          <w:sz w:val="22"/>
        </w:rPr>
        <w:t>identify</w:t>
      </w:r>
      <w:r w:rsidRPr="002526C8" w:rsidR="001605DA">
        <w:rPr>
          <w:rFonts w:ascii="Arial" w:hAnsi="Arial" w:cs="Arial"/>
          <w:b w:val="0"/>
          <w:sz w:val="22"/>
        </w:rPr>
        <w:t xml:space="preserve"> </w:t>
      </w:r>
      <w:r w:rsidRPr="002526C8">
        <w:rPr>
          <w:rFonts w:ascii="Arial" w:hAnsi="Arial" w:cs="Arial"/>
          <w:b w:val="0"/>
          <w:sz w:val="22"/>
        </w:rPr>
        <w:t>and record</w:t>
      </w:r>
      <w:r w:rsidRPr="002526C8" w:rsidR="001605DA">
        <w:rPr>
          <w:rFonts w:ascii="Arial" w:hAnsi="Arial" w:cs="Arial"/>
          <w:b w:val="0"/>
          <w:sz w:val="22"/>
        </w:rPr>
        <w:t xml:space="preserve"> </w:t>
      </w:r>
      <w:r w:rsidRPr="002526C8">
        <w:rPr>
          <w:rFonts w:ascii="Arial" w:hAnsi="Arial" w:cs="Arial"/>
          <w:b w:val="0"/>
          <w:sz w:val="22"/>
        </w:rPr>
        <w:t>in a document (the “</w:t>
      </w:r>
      <w:r w:rsidRPr="002526C8">
        <w:rPr>
          <w:rFonts w:ascii="Arial" w:hAnsi="Arial" w:cs="Arial"/>
          <w:sz w:val="22"/>
        </w:rPr>
        <w:t>Operating Instructions Document</w:t>
      </w:r>
      <w:r w:rsidRPr="002526C8">
        <w:rPr>
          <w:rFonts w:ascii="Arial" w:hAnsi="Arial" w:cs="Arial"/>
          <w:b w:val="0"/>
          <w:sz w:val="22"/>
        </w:rPr>
        <w:t xml:space="preserve">”) </w:t>
      </w:r>
      <w:r w:rsidRPr="002526C8" w:rsidR="001605DA">
        <w:rPr>
          <w:rFonts w:ascii="Arial" w:hAnsi="Arial" w:cs="Arial"/>
          <w:b w:val="0"/>
          <w:sz w:val="22"/>
        </w:rPr>
        <w:t>all decisions under the RMSPS Rules subject to the Authority’s or the Special Trustees’ discretion</w:t>
      </w:r>
      <w:r w:rsidRPr="002526C8">
        <w:rPr>
          <w:rFonts w:ascii="Arial" w:hAnsi="Arial" w:cs="Arial"/>
          <w:b w:val="0"/>
          <w:sz w:val="22"/>
        </w:rPr>
        <w:t xml:space="preserve"> and shall ensure that the Authority’</w:t>
      </w:r>
      <w:r w:rsidRPr="002526C8" w:rsidR="007D1773">
        <w:rPr>
          <w:rFonts w:ascii="Arial" w:hAnsi="Arial" w:cs="Arial"/>
          <w:b w:val="0"/>
          <w:sz w:val="22"/>
        </w:rPr>
        <w:t>s instructions in respect of such discretions (i.e. the Operating Instructions) are recorded and kept up to date at all times. As at the Effective Date the Operating Instructions shall include the instructions set out in the tables in this Annex B (</w:t>
      </w:r>
      <w:r w:rsidRPr="002526C8" w:rsidR="007D1773">
        <w:rPr>
          <w:rFonts w:ascii="Arial" w:hAnsi="Arial" w:cs="Arial"/>
          <w:b w:val="0"/>
          <w:i/>
          <w:sz w:val="22"/>
        </w:rPr>
        <w:t>Operating Instructions as at the Effective Date</w:t>
      </w:r>
      <w:r w:rsidRPr="002526C8" w:rsidR="007D1773">
        <w:rPr>
          <w:rFonts w:ascii="Arial" w:hAnsi="Arial" w:cs="Arial"/>
          <w:b w:val="0"/>
          <w:sz w:val="22"/>
        </w:rPr>
        <w:t>)</w:t>
      </w:r>
      <w:r w:rsidRPr="002526C8">
        <w:rPr>
          <w:rFonts w:ascii="Arial" w:hAnsi="Arial" w:cs="Arial"/>
          <w:b w:val="0"/>
          <w:sz w:val="22"/>
        </w:rPr>
        <w:t>;</w:t>
      </w:r>
    </w:p>
    <w:p w:rsidRPr="002526C8" w:rsidR="003E4D9B" w:rsidP="002526C8" w:rsidRDefault="003E4D9B" w14:paraId="6877D32A" w14:textId="77777777">
      <w:pPr>
        <w:pStyle w:val="SchHeadDes"/>
        <w:keepNext w:val="0"/>
        <w:numPr>
          <w:ilvl w:val="0"/>
          <w:numId w:val="76"/>
        </w:numPr>
        <w:tabs>
          <w:tab w:val="clear" w:pos="720"/>
        </w:tabs>
        <w:ind w:left="567" w:hanging="567"/>
        <w:jc w:val="both"/>
        <w:rPr>
          <w:rFonts w:ascii="Arial" w:hAnsi="Arial" w:cs="Arial"/>
          <w:b w:val="0"/>
          <w:sz w:val="22"/>
        </w:rPr>
      </w:pPr>
      <w:r w:rsidRPr="002526C8">
        <w:rPr>
          <w:rFonts w:ascii="Arial" w:hAnsi="Arial" w:cs="Arial"/>
          <w:b w:val="0"/>
          <w:sz w:val="22"/>
        </w:rPr>
        <w:t>ensure the Operating Instructions Document is updated promptly to reflect any amendment to the Authority’s instructions as may be notified by the Authority to the Supplier from time to time;</w:t>
      </w:r>
    </w:p>
    <w:p w:rsidRPr="002526C8" w:rsidR="007D1773" w:rsidP="002526C8" w:rsidRDefault="007D1773" w14:paraId="57ECE87E" w14:textId="77777777">
      <w:pPr>
        <w:pStyle w:val="SchHeadDes"/>
        <w:keepNext w:val="0"/>
        <w:numPr>
          <w:ilvl w:val="0"/>
          <w:numId w:val="76"/>
        </w:numPr>
        <w:tabs>
          <w:tab w:val="clear" w:pos="720"/>
        </w:tabs>
        <w:ind w:left="567" w:hanging="567"/>
        <w:jc w:val="both"/>
        <w:rPr>
          <w:rFonts w:ascii="Arial" w:hAnsi="Arial" w:cs="Arial"/>
          <w:b w:val="0"/>
          <w:sz w:val="22"/>
        </w:rPr>
      </w:pPr>
      <w:r w:rsidRPr="002526C8">
        <w:rPr>
          <w:rFonts w:ascii="Arial" w:hAnsi="Arial" w:cs="Arial"/>
          <w:b w:val="0"/>
          <w:sz w:val="22"/>
        </w:rPr>
        <w:t>maintain the Operating Instructions Document as a Controlled Document in accordance with the Document Change Control Procedure in Schedule 8.2 (</w:t>
      </w:r>
      <w:r w:rsidRPr="002526C8">
        <w:rPr>
          <w:rFonts w:ascii="Arial" w:hAnsi="Arial" w:cs="Arial"/>
          <w:b w:val="0"/>
          <w:i/>
          <w:sz w:val="22"/>
        </w:rPr>
        <w:t>Change Control Procedure</w:t>
      </w:r>
      <w:r w:rsidRPr="002526C8">
        <w:rPr>
          <w:rFonts w:ascii="Arial" w:hAnsi="Arial" w:cs="Arial"/>
          <w:b w:val="0"/>
          <w:sz w:val="22"/>
        </w:rPr>
        <w:t>);</w:t>
      </w:r>
    </w:p>
    <w:p w:rsidRPr="002526C8" w:rsidR="00791A53" w:rsidP="002526C8" w:rsidRDefault="007D1773" w14:paraId="36A01BBE" w14:textId="77777777">
      <w:pPr>
        <w:pStyle w:val="SchHeadDes"/>
        <w:keepNext w:val="0"/>
        <w:numPr>
          <w:ilvl w:val="0"/>
          <w:numId w:val="76"/>
        </w:numPr>
        <w:tabs>
          <w:tab w:val="clear" w:pos="720"/>
        </w:tabs>
        <w:ind w:left="567" w:hanging="567"/>
        <w:jc w:val="both"/>
        <w:rPr>
          <w:rFonts w:ascii="Arial" w:hAnsi="Arial" w:cs="Arial"/>
          <w:b w:val="0"/>
          <w:sz w:val="22"/>
        </w:rPr>
      </w:pPr>
      <w:r w:rsidRPr="002526C8">
        <w:rPr>
          <w:rFonts w:ascii="Arial" w:hAnsi="Arial" w:cs="Arial"/>
          <w:b w:val="0"/>
          <w:sz w:val="22"/>
        </w:rPr>
        <w:t>w</w:t>
      </w:r>
      <w:r w:rsidRPr="002526C8" w:rsidR="001605DA">
        <w:rPr>
          <w:rFonts w:ascii="Arial" w:hAnsi="Arial" w:cs="Arial"/>
          <w:b w:val="0"/>
          <w:sz w:val="22"/>
        </w:rPr>
        <w:t>here</w:t>
      </w:r>
      <w:r w:rsidRPr="002526C8" w:rsidR="003E4D9B">
        <w:rPr>
          <w:rFonts w:ascii="Arial" w:hAnsi="Arial" w:cs="Arial"/>
          <w:b w:val="0"/>
          <w:sz w:val="22"/>
        </w:rPr>
        <w:t xml:space="preserve"> the Supplier identifies</w:t>
      </w:r>
      <w:r w:rsidRPr="002526C8">
        <w:rPr>
          <w:rFonts w:ascii="Arial" w:hAnsi="Arial" w:cs="Arial"/>
          <w:b w:val="0"/>
          <w:sz w:val="22"/>
        </w:rPr>
        <w:t xml:space="preserve"> a need for </w:t>
      </w:r>
      <w:r w:rsidRPr="002526C8" w:rsidR="003E4D9B">
        <w:rPr>
          <w:rFonts w:ascii="Arial" w:hAnsi="Arial" w:cs="Arial"/>
          <w:b w:val="0"/>
          <w:sz w:val="22"/>
        </w:rPr>
        <w:t xml:space="preserve">Authority instructions </w:t>
      </w:r>
      <w:r w:rsidRPr="002526C8" w:rsidR="000F5647">
        <w:rPr>
          <w:rFonts w:ascii="Arial" w:hAnsi="Arial" w:cs="Arial"/>
          <w:b w:val="0"/>
          <w:sz w:val="22"/>
        </w:rPr>
        <w:t>(</w:t>
      </w:r>
      <w:r w:rsidRPr="002526C8" w:rsidR="003E4D9B">
        <w:rPr>
          <w:rFonts w:ascii="Arial" w:hAnsi="Arial" w:cs="Arial"/>
          <w:b w:val="0"/>
          <w:sz w:val="22"/>
        </w:rPr>
        <w:t>in relation to how it should make a decision</w:t>
      </w:r>
      <w:r w:rsidRPr="002526C8">
        <w:rPr>
          <w:rFonts w:ascii="Arial" w:hAnsi="Arial" w:cs="Arial"/>
          <w:b w:val="0"/>
          <w:sz w:val="22"/>
        </w:rPr>
        <w:t xml:space="preserve"> under the RMSPS Rules</w:t>
      </w:r>
      <w:r w:rsidRPr="002526C8" w:rsidR="000F5647">
        <w:rPr>
          <w:rFonts w:ascii="Arial" w:hAnsi="Arial" w:cs="Arial"/>
          <w:b w:val="0"/>
          <w:sz w:val="22"/>
        </w:rPr>
        <w:t>,</w:t>
      </w:r>
      <w:r w:rsidRPr="002526C8">
        <w:rPr>
          <w:rFonts w:ascii="Arial" w:hAnsi="Arial" w:cs="Arial"/>
          <w:b w:val="0"/>
          <w:sz w:val="22"/>
        </w:rPr>
        <w:t xml:space="preserve"> </w:t>
      </w:r>
      <w:r w:rsidRPr="002526C8" w:rsidR="003E4D9B">
        <w:rPr>
          <w:rFonts w:ascii="Arial" w:hAnsi="Arial" w:cs="Arial"/>
          <w:b w:val="0"/>
          <w:sz w:val="22"/>
        </w:rPr>
        <w:t xml:space="preserve">which is </w:t>
      </w:r>
      <w:r w:rsidRPr="002526C8">
        <w:rPr>
          <w:rFonts w:ascii="Arial" w:hAnsi="Arial" w:cs="Arial"/>
          <w:b w:val="0"/>
          <w:sz w:val="22"/>
        </w:rPr>
        <w:t>subject to the Authority’s or the Special Trustees’ discretion</w:t>
      </w:r>
      <w:r w:rsidRPr="002526C8" w:rsidR="00A2764F">
        <w:rPr>
          <w:rFonts w:ascii="Arial" w:hAnsi="Arial" w:cs="Arial"/>
          <w:b w:val="0"/>
          <w:sz w:val="22"/>
        </w:rPr>
        <w:t>)</w:t>
      </w:r>
      <w:r w:rsidRPr="002526C8" w:rsidR="003E4D9B">
        <w:rPr>
          <w:rFonts w:ascii="Arial" w:hAnsi="Arial" w:cs="Arial"/>
          <w:b w:val="0"/>
          <w:sz w:val="22"/>
        </w:rPr>
        <w:t xml:space="preserve"> </w:t>
      </w:r>
      <w:r w:rsidRPr="002526C8">
        <w:rPr>
          <w:rFonts w:ascii="Arial" w:hAnsi="Arial" w:cs="Arial"/>
          <w:b w:val="0"/>
          <w:sz w:val="22"/>
        </w:rPr>
        <w:t>and</w:t>
      </w:r>
      <w:r w:rsidRPr="002526C8" w:rsidR="003E4D9B">
        <w:rPr>
          <w:rFonts w:ascii="Arial" w:hAnsi="Arial" w:cs="Arial"/>
          <w:b w:val="0"/>
          <w:sz w:val="22"/>
        </w:rPr>
        <w:t xml:space="preserve"> </w:t>
      </w:r>
      <w:r w:rsidRPr="002526C8">
        <w:rPr>
          <w:rFonts w:ascii="Arial" w:hAnsi="Arial" w:cs="Arial"/>
          <w:b w:val="0"/>
          <w:sz w:val="22"/>
        </w:rPr>
        <w:t xml:space="preserve">the </w:t>
      </w:r>
      <w:r w:rsidRPr="002526C8" w:rsidR="003E4D9B">
        <w:rPr>
          <w:rFonts w:ascii="Arial" w:hAnsi="Arial" w:cs="Arial"/>
          <w:b w:val="0"/>
          <w:sz w:val="22"/>
        </w:rPr>
        <w:t xml:space="preserve">current version of the </w:t>
      </w:r>
      <w:r w:rsidRPr="002526C8">
        <w:rPr>
          <w:rFonts w:ascii="Arial" w:hAnsi="Arial" w:cs="Arial"/>
          <w:b w:val="0"/>
          <w:sz w:val="22"/>
        </w:rPr>
        <w:t xml:space="preserve">Operating Instructions Document does not </w:t>
      </w:r>
      <w:r w:rsidRPr="002526C8" w:rsidR="003E4D9B">
        <w:rPr>
          <w:rFonts w:ascii="Arial" w:hAnsi="Arial" w:cs="Arial"/>
          <w:b w:val="0"/>
          <w:sz w:val="22"/>
        </w:rPr>
        <w:t xml:space="preserve">provide the Authority’s </w:t>
      </w:r>
      <w:r w:rsidRPr="002526C8" w:rsidR="000F5647">
        <w:rPr>
          <w:rFonts w:ascii="Arial" w:hAnsi="Arial" w:cs="Arial"/>
          <w:b w:val="0"/>
          <w:sz w:val="22"/>
        </w:rPr>
        <w:t>instructions</w:t>
      </w:r>
      <w:r w:rsidRPr="002526C8" w:rsidR="00A2764F">
        <w:rPr>
          <w:rFonts w:ascii="Arial" w:hAnsi="Arial" w:cs="Arial"/>
          <w:b w:val="0"/>
          <w:sz w:val="22"/>
        </w:rPr>
        <w:t>,</w:t>
      </w:r>
      <w:r w:rsidRPr="002526C8" w:rsidR="000F5647">
        <w:rPr>
          <w:rFonts w:ascii="Arial" w:hAnsi="Arial" w:cs="Arial"/>
          <w:b w:val="0"/>
          <w:sz w:val="22"/>
        </w:rPr>
        <w:t xml:space="preserve"> </w:t>
      </w:r>
      <w:r w:rsidRPr="002526C8" w:rsidR="003E4D9B">
        <w:rPr>
          <w:rFonts w:ascii="Arial" w:hAnsi="Arial" w:cs="Arial"/>
          <w:b w:val="0"/>
          <w:sz w:val="22"/>
        </w:rPr>
        <w:t>the Supplier shall</w:t>
      </w:r>
      <w:r w:rsidRPr="002526C8" w:rsidR="00791A53">
        <w:rPr>
          <w:rFonts w:ascii="Arial" w:hAnsi="Arial" w:cs="Arial"/>
          <w:b w:val="0"/>
          <w:sz w:val="22"/>
        </w:rPr>
        <w:t>:</w:t>
      </w:r>
    </w:p>
    <w:p w:rsidRPr="002526C8" w:rsidR="00791A53" w:rsidP="002526C8" w:rsidRDefault="003E4D9B" w14:paraId="37550611" w14:textId="77777777">
      <w:pPr>
        <w:pStyle w:val="SchHeadDes"/>
        <w:keepNext w:val="0"/>
        <w:numPr>
          <w:ilvl w:val="1"/>
          <w:numId w:val="76"/>
        </w:numPr>
        <w:tabs>
          <w:tab w:val="clear" w:pos="720"/>
        </w:tabs>
        <w:ind w:left="1134" w:hanging="567"/>
        <w:jc w:val="both"/>
        <w:rPr>
          <w:rFonts w:ascii="Arial" w:hAnsi="Arial" w:cs="Arial"/>
          <w:b w:val="0"/>
          <w:sz w:val="22"/>
        </w:rPr>
      </w:pPr>
      <w:r w:rsidRPr="002526C8">
        <w:rPr>
          <w:rFonts w:ascii="Arial" w:hAnsi="Arial" w:cs="Arial"/>
          <w:b w:val="0"/>
          <w:sz w:val="22"/>
        </w:rPr>
        <w:t>notify the Authority</w:t>
      </w:r>
      <w:r w:rsidRPr="002526C8" w:rsidR="00791A53">
        <w:rPr>
          <w:rFonts w:ascii="Arial" w:hAnsi="Arial" w:cs="Arial"/>
          <w:b w:val="0"/>
          <w:sz w:val="22"/>
        </w:rPr>
        <w:t>, via the Policy and Technical Working Group,</w:t>
      </w:r>
      <w:r w:rsidRPr="002526C8">
        <w:rPr>
          <w:rFonts w:ascii="Arial" w:hAnsi="Arial" w:cs="Arial"/>
          <w:b w:val="0"/>
          <w:sz w:val="22"/>
        </w:rPr>
        <w:t xml:space="preserve"> </w:t>
      </w:r>
      <w:r w:rsidRPr="002526C8" w:rsidR="00DE7B5D">
        <w:rPr>
          <w:rFonts w:ascii="Arial" w:hAnsi="Arial" w:cs="Arial"/>
          <w:b w:val="0"/>
          <w:sz w:val="22"/>
        </w:rPr>
        <w:t xml:space="preserve">and shall in such notice propose suitable draft instructions for the Authority to </w:t>
      </w:r>
      <w:r w:rsidRPr="002526C8" w:rsidR="00791A53">
        <w:rPr>
          <w:rFonts w:ascii="Arial" w:hAnsi="Arial" w:cs="Arial"/>
          <w:b w:val="0"/>
          <w:sz w:val="22"/>
        </w:rPr>
        <w:t>approve or amend; and</w:t>
      </w:r>
    </w:p>
    <w:p w:rsidRPr="002526C8" w:rsidR="00791A53" w:rsidP="002526C8" w:rsidRDefault="00791A53" w14:paraId="53D67CF0" w14:textId="77777777">
      <w:pPr>
        <w:pStyle w:val="SchHeadDes"/>
        <w:keepNext w:val="0"/>
        <w:numPr>
          <w:ilvl w:val="1"/>
          <w:numId w:val="76"/>
        </w:numPr>
        <w:tabs>
          <w:tab w:val="clear" w:pos="720"/>
        </w:tabs>
        <w:ind w:left="1134" w:hanging="567"/>
        <w:jc w:val="both"/>
        <w:rPr>
          <w:rFonts w:ascii="Arial" w:hAnsi="Arial" w:cs="Arial"/>
          <w:b w:val="0"/>
          <w:sz w:val="22"/>
        </w:rPr>
      </w:pPr>
      <w:r w:rsidRPr="002526C8">
        <w:rPr>
          <w:rFonts w:ascii="Arial" w:hAnsi="Arial" w:cs="Arial"/>
          <w:b w:val="0"/>
          <w:sz w:val="22"/>
        </w:rPr>
        <w:t>where relevant, liaise with the RMPP Administrator(s) before amending and/or supplementing the Operating Instructions to ensure as far as reasonably practicable such that similar instructions are in effect across both the RMPP and the RMSPS; and</w:t>
      </w:r>
    </w:p>
    <w:p w:rsidRPr="002526C8" w:rsidR="007D1773" w:rsidP="002526C8" w:rsidRDefault="00791A53" w14:paraId="6683D6F5" w14:textId="77777777">
      <w:pPr>
        <w:pStyle w:val="SchHeadDes"/>
        <w:keepNext w:val="0"/>
        <w:numPr>
          <w:ilvl w:val="1"/>
          <w:numId w:val="76"/>
        </w:numPr>
        <w:tabs>
          <w:tab w:val="clear" w:pos="720"/>
        </w:tabs>
        <w:ind w:left="1134" w:hanging="567"/>
        <w:jc w:val="both"/>
        <w:rPr>
          <w:rFonts w:ascii="Arial" w:hAnsi="Arial" w:cs="Arial"/>
          <w:b w:val="0"/>
          <w:sz w:val="22"/>
        </w:rPr>
      </w:pPr>
      <w:r w:rsidRPr="002526C8">
        <w:rPr>
          <w:b w:val="0"/>
          <w:sz w:val="22"/>
        </w:rPr>
        <w:lastRenderedPageBreak/>
        <w:t>o</w:t>
      </w:r>
      <w:r w:rsidRPr="002526C8" w:rsidR="000F5647">
        <w:rPr>
          <w:rFonts w:ascii="Arial" w:hAnsi="Arial" w:cs="Arial"/>
          <w:b w:val="0"/>
          <w:sz w:val="22"/>
        </w:rPr>
        <w:t xml:space="preserve">nce </w:t>
      </w:r>
      <w:r w:rsidRPr="002526C8">
        <w:rPr>
          <w:rFonts w:ascii="Arial" w:hAnsi="Arial" w:cs="Arial"/>
          <w:b w:val="0"/>
          <w:sz w:val="22"/>
        </w:rPr>
        <w:t>such amended and/or supplemented Operating Instructions are approved in writing by the Policy and Technical Working Group</w:t>
      </w:r>
      <w:r w:rsidRPr="002526C8" w:rsidR="000F5647">
        <w:rPr>
          <w:rFonts w:ascii="Arial" w:hAnsi="Arial" w:cs="Arial"/>
          <w:b w:val="0"/>
          <w:sz w:val="22"/>
        </w:rPr>
        <w:t xml:space="preserve"> the Supplier shall update the Operating Instructions Document promptly to reflect the Authority’s approved instructions and shall </w:t>
      </w:r>
      <w:r w:rsidRPr="002526C8">
        <w:rPr>
          <w:rFonts w:ascii="Arial" w:hAnsi="Arial" w:cs="Arial"/>
          <w:b w:val="0"/>
          <w:sz w:val="22"/>
        </w:rPr>
        <w:t xml:space="preserve">immediately and automatically </w:t>
      </w:r>
      <w:r w:rsidRPr="002526C8" w:rsidR="000F5647">
        <w:rPr>
          <w:rFonts w:ascii="Arial" w:hAnsi="Arial" w:cs="Arial"/>
          <w:b w:val="0"/>
          <w:sz w:val="22"/>
        </w:rPr>
        <w:t>comply with such supplemented and/or amended Operating Instructions</w:t>
      </w:r>
      <w:r w:rsidRPr="002526C8" w:rsidR="00931BED">
        <w:rPr>
          <w:rFonts w:ascii="Arial" w:hAnsi="Arial" w:cs="Arial"/>
          <w:b w:val="0"/>
          <w:sz w:val="22"/>
        </w:rPr>
        <w:t>; and</w:t>
      </w:r>
    </w:p>
    <w:p w:rsidRPr="002526C8" w:rsidR="00931BED" w:rsidP="002526C8" w:rsidRDefault="00931BED" w14:paraId="6ADA51B0" w14:textId="77777777">
      <w:pPr>
        <w:pStyle w:val="SchHeadDes"/>
        <w:keepNext w:val="0"/>
        <w:numPr>
          <w:ilvl w:val="0"/>
          <w:numId w:val="76"/>
        </w:numPr>
        <w:tabs>
          <w:tab w:val="clear" w:pos="720"/>
        </w:tabs>
        <w:ind w:left="567" w:hanging="567"/>
        <w:jc w:val="both"/>
        <w:rPr>
          <w:rFonts w:ascii="Arial" w:hAnsi="Arial" w:cs="Arial"/>
          <w:b w:val="0"/>
          <w:sz w:val="22"/>
        </w:rPr>
      </w:pPr>
      <w:r w:rsidRPr="002526C8">
        <w:rPr>
          <w:rFonts w:ascii="Arial" w:hAnsi="Arial" w:cs="Arial"/>
          <w:b w:val="0"/>
          <w:sz w:val="22"/>
        </w:rPr>
        <w:t xml:space="preserve">keep records of decisions and processes implemented around the Operating Instructions (including approvals) in automated workflows similar to other decisions and processes under this Agreement.  The Supplier shall ensure these records are auditable in accordance with the requirements of this Agreement and shall report on these records as required by the Authority from time to time.  </w:t>
      </w:r>
    </w:p>
    <w:p w:rsidR="002526C8" w:rsidRDefault="002526C8" w14:paraId="547CC13A" w14:textId="087129B0">
      <w:pPr>
        <w:tabs>
          <w:tab w:val="clear" w:pos="0"/>
          <w:tab w:val="clear" w:pos="720"/>
        </w:tabs>
        <w:spacing w:after="0"/>
        <w:ind w:left="0" w:firstLine="0"/>
        <w:jc w:val="left"/>
        <w:outlineLvl w:val="9"/>
      </w:pPr>
      <w:r>
        <w:br w:type="page"/>
      </w:r>
    </w:p>
    <w:p w:rsidRPr="0030613A" w:rsidR="008A0012" w:rsidP="00E85D19" w:rsidRDefault="0030613A" w14:paraId="510DA450" w14:textId="77777777">
      <w:pPr>
        <w:keepNext/>
        <w:rPr>
          <w:b/>
          <w:sz w:val="32"/>
        </w:rPr>
      </w:pPr>
      <w:r w:rsidRPr="0030613A">
        <w:rPr>
          <w:b/>
          <w:sz w:val="32"/>
        </w:rPr>
        <w:lastRenderedPageBreak/>
        <w:t>Section B of the RMSPS</w:t>
      </w:r>
    </w:p>
    <w:tbl>
      <w:tblPr>
        <w:tblStyle w:val="TableGrid"/>
        <w:tblW w:w="0" w:type="auto"/>
        <w:tblInd w:w="-5" w:type="dxa"/>
        <w:tblLook w:val="04A0" w:firstRow="1" w:lastRow="0" w:firstColumn="1" w:lastColumn="0" w:noHBand="0" w:noVBand="1"/>
      </w:tblPr>
      <w:tblGrid>
        <w:gridCol w:w="9448"/>
        <w:gridCol w:w="1609"/>
        <w:gridCol w:w="2535"/>
      </w:tblGrid>
      <w:tr w:rsidRPr="002526C8" w:rsidR="00DF1DB8" w:rsidTr="002526C8" w14:paraId="5680C135" w14:textId="77777777">
        <w:trPr>
          <w:tblHeader/>
        </w:trPr>
        <w:tc>
          <w:tcPr>
            <w:tcW w:w="9448" w:type="dxa"/>
            <w:shd w:val="clear" w:color="auto" w:fill="DBE5F1" w:themeFill="accent1" w:themeFillTint="33"/>
          </w:tcPr>
          <w:p w:rsidRPr="002526C8" w:rsidR="00DF1DB8" w:rsidP="00DF1DB8" w:rsidRDefault="00DF1DB8" w14:paraId="13656D87" w14:textId="77777777">
            <w:pPr>
              <w:overflowPunct/>
              <w:autoSpaceDE/>
              <w:autoSpaceDN/>
              <w:adjustRightInd/>
              <w:spacing w:before="60" w:after="60" w:line="240" w:lineRule="auto"/>
              <w:ind w:left="0" w:firstLine="0"/>
              <w:textAlignment w:val="auto"/>
              <w:rPr>
                <w:rFonts w:cs="Arial"/>
                <w:b/>
                <w:sz w:val="22"/>
              </w:rPr>
            </w:pPr>
            <w:r w:rsidRPr="002526C8">
              <w:rPr>
                <w:rFonts w:cs="Arial"/>
                <w:b/>
                <w:sz w:val="22"/>
              </w:rPr>
              <w:t>Description</w:t>
            </w:r>
            <w:r w:rsidRPr="002526C8" w:rsidR="00B10B06">
              <w:rPr>
                <w:rFonts w:cs="Arial"/>
                <w:b/>
                <w:sz w:val="22"/>
              </w:rPr>
              <w:t xml:space="preserve"> of Operating Instruction</w:t>
            </w:r>
          </w:p>
        </w:tc>
        <w:tc>
          <w:tcPr>
            <w:tcW w:w="1609" w:type="dxa"/>
            <w:shd w:val="clear" w:color="auto" w:fill="DBE5F1" w:themeFill="accent1" w:themeFillTint="33"/>
          </w:tcPr>
          <w:p w:rsidRPr="002526C8" w:rsidR="00DF1DB8" w:rsidP="00DF1DB8" w:rsidRDefault="00B10B06" w14:paraId="35278D10" w14:textId="77777777">
            <w:pPr>
              <w:overflowPunct/>
              <w:autoSpaceDE/>
              <w:autoSpaceDN/>
              <w:adjustRightInd/>
              <w:spacing w:before="60" w:after="60" w:line="240" w:lineRule="auto"/>
              <w:ind w:left="0" w:firstLine="0"/>
              <w:jc w:val="center"/>
              <w:textAlignment w:val="auto"/>
              <w:rPr>
                <w:rFonts w:cs="Arial"/>
                <w:b/>
                <w:sz w:val="22"/>
              </w:rPr>
            </w:pPr>
            <w:r w:rsidRPr="002526C8">
              <w:rPr>
                <w:rFonts w:cs="Arial"/>
                <w:b/>
                <w:sz w:val="22"/>
              </w:rPr>
              <w:t xml:space="preserve"> Operating Instruction applied by</w:t>
            </w:r>
          </w:p>
        </w:tc>
        <w:tc>
          <w:tcPr>
            <w:tcW w:w="2535" w:type="dxa"/>
            <w:shd w:val="clear" w:color="auto" w:fill="DBE5F1" w:themeFill="accent1" w:themeFillTint="33"/>
          </w:tcPr>
          <w:p w:rsidRPr="002526C8" w:rsidR="00DF1DB8" w:rsidP="00B10B06" w:rsidRDefault="00DF1DB8" w14:paraId="495B816B" w14:textId="77777777">
            <w:pPr>
              <w:overflowPunct/>
              <w:autoSpaceDE/>
              <w:autoSpaceDN/>
              <w:adjustRightInd/>
              <w:spacing w:before="60" w:after="60" w:line="240" w:lineRule="auto"/>
              <w:ind w:left="0" w:firstLine="0"/>
              <w:jc w:val="center"/>
              <w:textAlignment w:val="auto"/>
              <w:rPr>
                <w:rFonts w:cs="Arial"/>
                <w:b/>
                <w:sz w:val="22"/>
              </w:rPr>
            </w:pPr>
            <w:r w:rsidRPr="002526C8">
              <w:rPr>
                <w:rFonts w:cs="Arial"/>
                <w:b/>
                <w:sz w:val="22"/>
              </w:rPr>
              <w:t>Re</w:t>
            </w:r>
            <w:r w:rsidRPr="002526C8" w:rsidR="00B10B06">
              <w:rPr>
                <w:rFonts w:cs="Arial"/>
                <w:b/>
                <w:sz w:val="22"/>
              </w:rPr>
              <w:t>ferral</w:t>
            </w:r>
            <w:r w:rsidRPr="002526C8">
              <w:rPr>
                <w:rFonts w:cs="Arial"/>
                <w:b/>
                <w:sz w:val="22"/>
              </w:rPr>
              <w:t xml:space="preserve"> to Authority?</w:t>
            </w:r>
          </w:p>
        </w:tc>
      </w:tr>
      <w:tr w:rsidRPr="002526C8" w:rsidR="00DF1DB8" w:rsidTr="00A2764F" w14:paraId="4F4A44B3" w14:textId="77777777">
        <w:tc>
          <w:tcPr>
            <w:tcW w:w="9448" w:type="dxa"/>
          </w:tcPr>
          <w:p w:rsidRPr="002526C8" w:rsidR="00DF1DB8" w:rsidP="00DF1DB8" w:rsidRDefault="00DF1DB8" w14:paraId="2480F834" w14:textId="77777777">
            <w:pPr>
              <w:overflowPunct/>
              <w:autoSpaceDE/>
              <w:autoSpaceDN/>
              <w:adjustRightInd/>
              <w:spacing w:before="60" w:after="60" w:line="240" w:lineRule="auto"/>
              <w:ind w:left="0" w:firstLine="0"/>
              <w:textAlignment w:val="auto"/>
              <w:rPr>
                <w:rFonts w:cs="Arial"/>
                <w:b/>
                <w:sz w:val="22"/>
              </w:rPr>
            </w:pPr>
            <w:r w:rsidRPr="002526C8">
              <w:rPr>
                <w:rFonts w:cs="Arial"/>
                <w:b/>
                <w:sz w:val="22"/>
              </w:rPr>
              <w:t>Death Benefit Lump Sums:</w:t>
            </w:r>
          </w:p>
          <w:p w:rsidRPr="002526C8" w:rsidR="00DF1DB8" w:rsidP="008F4ACD" w:rsidRDefault="00DF1DB8" w14:paraId="02BEB697"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cs="Arial"/>
                <w:sz w:val="22"/>
              </w:rPr>
              <w:t>1.1</w:t>
            </w:r>
            <w:r w:rsidRPr="002526C8">
              <w:rPr>
                <w:rFonts w:cs="Arial"/>
                <w:sz w:val="22"/>
              </w:rPr>
              <w:tab/>
              <w:t xml:space="preserve">No </w:t>
            </w:r>
            <w:r w:rsidRPr="002526C8" w:rsidR="00722D37">
              <w:rPr>
                <w:rFonts w:cs="Arial"/>
                <w:sz w:val="22"/>
              </w:rPr>
              <w:t>d</w:t>
            </w:r>
            <w:r w:rsidRPr="002526C8">
              <w:rPr>
                <w:rFonts w:cs="Arial"/>
                <w:sz w:val="22"/>
              </w:rPr>
              <w:t xml:space="preserve">irection of </w:t>
            </w:r>
            <w:r w:rsidRPr="002526C8" w:rsidR="002B356B">
              <w:rPr>
                <w:rFonts w:cs="Arial"/>
                <w:sz w:val="22"/>
              </w:rPr>
              <w:t>d</w:t>
            </w:r>
            <w:r w:rsidRPr="002526C8">
              <w:rPr>
                <w:rFonts w:cs="Arial"/>
                <w:sz w:val="22"/>
              </w:rPr>
              <w:t>eath Benefit form for the Member, or</w:t>
            </w:r>
          </w:p>
          <w:p w:rsidRPr="002526C8" w:rsidR="00DF1DB8" w:rsidP="008F4ACD" w:rsidRDefault="00DF1DB8" w14:paraId="696F6E35"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cs="Arial"/>
                <w:sz w:val="22"/>
              </w:rPr>
              <w:t>1.2</w:t>
            </w:r>
            <w:r w:rsidRPr="002526C8">
              <w:rPr>
                <w:rFonts w:cs="Arial"/>
                <w:sz w:val="22"/>
              </w:rPr>
              <w:tab/>
              <w:t xml:space="preserve">Direction of </w:t>
            </w:r>
            <w:r w:rsidRPr="002526C8" w:rsidR="002B356B">
              <w:rPr>
                <w:rFonts w:cs="Arial"/>
                <w:sz w:val="22"/>
              </w:rPr>
              <w:t>d</w:t>
            </w:r>
            <w:r w:rsidRPr="002526C8">
              <w:rPr>
                <w:rFonts w:cs="Arial"/>
                <w:sz w:val="22"/>
              </w:rPr>
              <w:t xml:space="preserve">eath Benefit form on record for the Member and the Member opted for death benefit to be paid to </w:t>
            </w:r>
            <w:r w:rsidRPr="002526C8" w:rsidR="002B356B">
              <w:rPr>
                <w:rFonts w:cs="Arial"/>
                <w:sz w:val="22"/>
              </w:rPr>
              <w:t>the deceased Member’s p</w:t>
            </w:r>
            <w:r w:rsidRPr="002526C8">
              <w:rPr>
                <w:rFonts w:cs="Arial"/>
                <w:sz w:val="22"/>
              </w:rPr>
              <w:t xml:space="preserve">ersonal </w:t>
            </w:r>
            <w:r w:rsidRPr="002526C8" w:rsidR="002B356B">
              <w:rPr>
                <w:rFonts w:cs="Arial"/>
                <w:sz w:val="22"/>
              </w:rPr>
              <w:t>r</w:t>
            </w:r>
            <w:r w:rsidRPr="002526C8">
              <w:rPr>
                <w:rFonts w:cs="Arial"/>
                <w:sz w:val="22"/>
              </w:rPr>
              <w:t>epresentatives.</w:t>
            </w:r>
          </w:p>
          <w:p w:rsidRPr="002526C8" w:rsidR="00DF1DB8" w:rsidP="008F4ACD" w:rsidRDefault="00DF1DB8" w14:paraId="72E3DFAA"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t>➔</w:t>
            </w:r>
            <w:r w:rsidRPr="002526C8">
              <w:rPr>
                <w:rFonts w:cs="Arial"/>
                <w:sz w:val="22"/>
              </w:rPr>
              <w:tab/>
            </w:r>
            <w:r w:rsidRPr="002526C8" w:rsidR="006B64EC">
              <w:rPr>
                <w:rFonts w:cs="Arial"/>
                <w:sz w:val="22"/>
              </w:rPr>
              <w:t xml:space="preserve">The Supplier shall pay </w:t>
            </w:r>
            <w:r w:rsidRPr="002526C8">
              <w:rPr>
                <w:rFonts w:cs="Arial"/>
                <w:sz w:val="22"/>
              </w:rPr>
              <w:t>DBLS to the personal representative</w:t>
            </w:r>
            <w:r w:rsidRPr="002526C8" w:rsidR="00722D37">
              <w:rPr>
                <w:rFonts w:cs="Arial"/>
                <w:sz w:val="22"/>
              </w:rPr>
              <w:t>s</w:t>
            </w:r>
            <w:r w:rsidRPr="002526C8">
              <w:rPr>
                <w:rFonts w:cs="Arial"/>
                <w:sz w:val="22"/>
              </w:rPr>
              <w:t xml:space="preserve"> of the Member’s estate</w:t>
            </w:r>
            <w:r w:rsidRPr="002526C8" w:rsidR="006B64EC">
              <w:rPr>
                <w:rFonts w:cs="Arial"/>
                <w:sz w:val="22"/>
              </w:rPr>
              <w:t xml:space="preserve"> in accordance with the following instructions</w:t>
            </w:r>
            <w:r w:rsidRPr="002526C8">
              <w:rPr>
                <w:rFonts w:cs="Arial"/>
                <w:sz w:val="22"/>
              </w:rPr>
              <w:t>:</w:t>
            </w:r>
          </w:p>
          <w:p w:rsidRPr="002526C8" w:rsidR="00DF1DB8" w:rsidP="00E85D19" w:rsidRDefault="00DF1DB8" w14:paraId="2B0869A1" w14:textId="77777777">
            <w:pPr>
              <w:numPr>
                <w:ilvl w:val="0"/>
                <w:numId w:val="72"/>
              </w:numPr>
              <w:tabs>
                <w:tab w:val="clear" w:pos="0"/>
                <w:tab w:val="clear" w:pos="720"/>
                <w:tab w:val="left" w:pos="1309"/>
              </w:tabs>
              <w:overflowPunct/>
              <w:autoSpaceDE/>
              <w:autoSpaceDN/>
              <w:adjustRightInd/>
              <w:spacing w:before="60" w:after="60" w:line="240" w:lineRule="auto"/>
              <w:ind w:left="1310" w:hanging="567"/>
              <w:textAlignment w:val="auto"/>
              <w:rPr>
                <w:rFonts w:cs="Arial"/>
                <w:sz w:val="22"/>
              </w:rPr>
            </w:pPr>
            <w:r w:rsidRPr="002526C8">
              <w:rPr>
                <w:rFonts w:cs="Arial"/>
                <w:sz w:val="22"/>
              </w:rPr>
              <w:t xml:space="preserve">Where the </w:t>
            </w:r>
            <w:r w:rsidRPr="002526C8" w:rsidR="00722D37">
              <w:rPr>
                <w:rFonts w:cs="Arial"/>
                <w:sz w:val="22"/>
              </w:rPr>
              <w:t xml:space="preserve">DBLS </w:t>
            </w:r>
            <w:r w:rsidRPr="002526C8">
              <w:rPr>
                <w:rFonts w:cs="Arial"/>
                <w:sz w:val="22"/>
              </w:rPr>
              <w:t xml:space="preserve">amount payable is less than £1,000, the Supplier </w:t>
            </w:r>
            <w:r w:rsidRPr="002526C8" w:rsidR="00722D37">
              <w:rPr>
                <w:rFonts w:cs="Arial"/>
                <w:sz w:val="22"/>
              </w:rPr>
              <w:t xml:space="preserve">shall </w:t>
            </w:r>
            <w:r w:rsidRPr="002526C8">
              <w:rPr>
                <w:rFonts w:cs="Arial"/>
                <w:sz w:val="22"/>
              </w:rPr>
              <w:t>use its judgement to make payment appropriately, without the need for a grant of representation.</w:t>
            </w:r>
          </w:p>
          <w:p w:rsidRPr="002526C8" w:rsidR="00DF1DB8" w:rsidP="00E85D19" w:rsidRDefault="00DF1DB8" w14:paraId="7CC91C7A" w14:textId="77777777">
            <w:pPr>
              <w:numPr>
                <w:ilvl w:val="0"/>
                <w:numId w:val="72"/>
              </w:numPr>
              <w:tabs>
                <w:tab w:val="clear" w:pos="0"/>
                <w:tab w:val="clear" w:pos="720"/>
                <w:tab w:val="left" w:pos="1309"/>
              </w:tabs>
              <w:overflowPunct/>
              <w:autoSpaceDE/>
              <w:autoSpaceDN/>
              <w:adjustRightInd/>
              <w:spacing w:before="60" w:after="60" w:line="240" w:lineRule="auto"/>
              <w:ind w:left="1310" w:hanging="567"/>
              <w:textAlignment w:val="auto"/>
              <w:rPr>
                <w:rFonts w:cs="Arial"/>
                <w:sz w:val="22"/>
              </w:rPr>
            </w:pPr>
            <w:r w:rsidRPr="002526C8">
              <w:rPr>
                <w:rFonts w:cs="Arial"/>
                <w:sz w:val="22"/>
              </w:rPr>
              <w:t>Where the Supplier receive</w:t>
            </w:r>
            <w:r w:rsidRPr="002526C8" w:rsidR="00722D37">
              <w:rPr>
                <w:rFonts w:cs="Arial"/>
                <w:sz w:val="22"/>
              </w:rPr>
              <w:t>s</w:t>
            </w:r>
            <w:r w:rsidRPr="002526C8">
              <w:rPr>
                <w:rFonts w:cs="Arial"/>
                <w:sz w:val="22"/>
              </w:rPr>
              <w:t xml:space="preserve"> a sealed grant of representation, the Supplier </w:t>
            </w:r>
            <w:r w:rsidRPr="002526C8" w:rsidR="00722D37">
              <w:rPr>
                <w:rFonts w:cs="Arial"/>
                <w:sz w:val="22"/>
              </w:rPr>
              <w:t xml:space="preserve">is </w:t>
            </w:r>
            <w:r w:rsidRPr="002526C8">
              <w:rPr>
                <w:rFonts w:cs="Arial"/>
                <w:sz w:val="22"/>
              </w:rPr>
              <w:t xml:space="preserve">authorised to </w:t>
            </w:r>
            <w:r w:rsidRPr="002526C8" w:rsidR="00722D37">
              <w:rPr>
                <w:rFonts w:cs="Arial"/>
                <w:sz w:val="22"/>
              </w:rPr>
              <w:t xml:space="preserve">and shall </w:t>
            </w:r>
            <w:r w:rsidRPr="002526C8">
              <w:rPr>
                <w:rFonts w:cs="Arial"/>
                <w:sz w:val="22"/>
              </w:rPr>
              <w:t>make payment to the named executor(s) (no upper limit).</w:t>
            </w:r>
          </w:p>
          <w:p w:rsidRPr="002526C8" w:rsidR="00DF1DB8" w:rsidP="00E85D19" w:rsidRDefault="00DF1DB8" w14:paraId="4A56701A"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Where the Member left a valid will but grant of probate is not being obtained (testate death):</w:t>
            </w:r>
          </w:p>
          <w:p w:rsidRPr="002526C8" w:rsidR="00DF1DB8" w:rsidP="00E85D19" w:rsidRDefault="00DF1DB8" w14:paraId="711771FB" w14:textId="77777777">
            <w:pPr>
              <w:numPr>
                <w:ilvl w:val="1"/>
                <w:numId w:val="71"/>
              </w:numPr>
              <w:tabs>
                <w:tab w:val="clear" w:pos="0"/>
                <w:tab w:val="clear" w:pos="720"/>
                <w:tab w:val="left" w:pos="2018"/>
              </w:tabs>
              <w:overflowPunct/>
              <w:autoSpaceDE/>
              <w:autoSpaceDN/>
              <w:adjustRightInd/>
              <w:spacing w:before="60" w:after="60" w:line="240" w:lineRule="auto"/>
              <w:ind w:left="2018" w:hanging="709"/>
              <w:textAlignment w:val="auto"/>
              <w:rPr>
                <w:rFonts w:cs="Arial"/>
                <w:sz w:val="22"/>
              </w:rPr>
            </w:pPr>
            <w:r w:rsidRPr="002526C8">
              <w:rPr>
                <w:rFonts w:cs="Arial"/>
                <w:sz w:val="22"/>
              </w:rPr>
              <w:t>Up to £10</w:t>
            </w:r>
            <w:r w:rsidRPr="002526C8" w:rsidR="00722D37">
              <w:rPr>
                <w:rFonts w:cs="Arial"/>
                <w:sz w:val="22"/>
              </w:rPr>
              <w:t>,000</w:t>
            </w:r>
            <w:r w:rsidRPr="002526C8">
              <w:rPr>
                <w:rFonts w:cs="Arial"/>
                <w:sz w:val="22"/>
              </w:rPr>
              <w:t xml:space="preserve"> - the Supplier </w:t>
            </w:r>
            <w:r w:rsidRPr="002526C8" w:rsidR="00722D37">
              <w:rPr>
                <w:rFonts w:cs="Arial"/>
                <w:sz w:val="22"/>
              </w:rPr>
              <w:t xml:space="preserve">is </w:t>
            </w:r>
            <w:r w:rsidRPr="002526C8">
              <w:rPr>
                <w:rFonts w:cs="Arial"/>
                <w:sz w:val="22"/>
              </w:rPr>
              <w:t xml:space="preserve">authorised to </w:t>
            </w:r>
            <w:r w:rsidRPr="002526C8" w:rsidR="006B64EC">
              <w:rPr>
                <w:rFonts w:cs="Arial"/>
                <w:sz w:val="22"/>
              </w:rPr>
              <w:t xml:space="preserve">and shall </w:t>
            </w:r>
            <w:r w:rsidRPr="002526C8">
              <w:rPr>
                <w:rFonts w:cs="Arial"/>
                <w:sz w:val="22"/>
              </w:rPr>
              <w:t>make payment to the named executor(s) on the Member’s will.</w:t>
            </w:r>
          </w:p>
          <w:p w:rsidRPr="002526C8" w:rsidR="00DF1DB8" w:rsidP="00E85D19" w:rsidRDefault="00DF1DB8" w14:paraId="2B7C908A" w14:textId="77777777">
            <w:pPr>
              <w:numPr>
                <w:ilvl w:val="1"/>
                <w:numId w:val="71"/>
              </w:numPr>
              <w:tabs>
                <w:tab w:val="clear" w:pos="0"/>
                <w:tab w:val="clear" w:pos="720"/>
                <w:tab w:val="left" w:pos="2018"/>
              </w:tabs>
              <w:overflowPunct/>
              <w:autoSpaceDE/>
              <w:autoSpaceDN/>
              <w:adjustRightInd/>
              <w:spacing w:before="60" w:after="60" w:line="240" w:lineRule="auto"/>
              <w:ind w:left="2018" w:hanging="709"/>
              <w:textAlignment w:val="auto"/>
              <w:rPr>
                <w:rFonts w:cs="Arial"/>
                <w:sz w:val="22"/>
              </w:rPr>
            </w:pPr>
            <w:r w:rsidRPr="002526C8">
              <w:rPr>
                <w:rFonts w:cs="Arial"/>
                <w:sz w:val="22"/>
              </w:rPr>
              <w:t>Up to £40</w:t>
            </w:r>
            <w:r w:rsidRPr="002526C8" w:rsidR="00722D37">
              <w:rPr>
                <w:rFonts w:cs="Arial"/>
                <w:sz w:val="22"/>
              </w:rPr>
              <w:t>,000</w:t>
            </w:r>
            <w:r w:rsidRPr="002526C8">
              <w:rPr>
                <w:rFonts w:cs="Arial"/>
                <w:sz w:val="22"/>
              </w:rPr>
              <w:t xml:space="preserve"> - the Supplier </w:t>
            </w:r>
            <w:r w:rsidRPr="002526C8" w:rsidR="00722D37">
              <w:rPr>
                <w:rFonts w:cs="Arial"/>
                <w:sz w:val="22"/>
              </w:rPr>
              <w:t xml:space="preserve">is </w:t>
            </w:r>
            <w:r w:rsidRPr="002526C8">
              <w:rPr>
                <w:rFonts w:cs="Arial"/>
                <w:sz w:val="22"/>
              </w:rPr>
              <w:t xml:space="preserve">authorised to </w:t>
            </w:r>
            <w:r w:rsidRPr="002526C8" w:rsidR="006B64EC">
              <w:rPr>
                <w:rFonts w:cs="Arial"/>
                <w:sz w:val="22"/>
              </w:rPr>
              <w:t xml:space="preserve">and shall </w:t>
            </w:r>
            <w:r w:rsidRPr="002526C8">
              <w:rPr>
                <w:rFonts w:cs="Arial"/>
                <w:sz w:val="22"/>
              </w:rPr>
              <w:t>make payment to the named executor(s) on the Member’s will if the named executor is the surviving spouse or civil partner of the Member.</w:t>
            </w:r>
          </w:p>
          <w:p w:rsidRPr="002526C8" w:rsidR="00DF1DB8" w:rsidP="00E85D19" w:rsidRDefault="00DF1DB8" w14:paraId="64C1B667" w14:textId="77777777">
            <w:pPr>
              <w:numPr>
                <w:ilvl w:val="1"/>
                <w:numId w:val="71"/>
              </w:numPr>
              <w:tabs>
                <w:tab w:val="clear" w:pos="0"/>
                <w:tab w:val="clear" w:pos="720"/>
                <w:tab w:val="left" w:pos="2018"/>
              </w:tabs>
              <w:overflowPunct/>
              <w:autoSpaceDE/>
              <w:autoSpaceDN/>
              <w:adjustRightInd/>
              <w:spacing w:before="60" w:after="60" w:line="240" w:lineRule="auto"/>
              <w:ind w:left="2018" w:hanging="709"/>
              <w:textAlignment w:val="auto"/>
              <w:rPr>
                <w:rFonts w:cs="Arial"/>
                <w:sz w:val="22"/>
              </w:rPr>
            </w:pPr>
            <w:r w:rsidRPr="002526C8">
              <w:rPr>
                <w:rFonts w:cs="Arial"/>
                <w:sz w:val="22"/>
              </w:rPr>
              <w:t>Over £40</w:t>
            </w:r>
            <w:r w:rsidRPr="002526C8" w:rsidR="00722D37">
              <w:rPr>
                <w:rFonts w:cs="Arial"/>
                <w:sz w:val="22"/>
              </w:rPr>
              <w:t>,000</w:t>
            </w:r>
            <w:r w:rsidRPr="002526C8">
              <w:rPr>
                <w:rFonts w:cs="Arial"/>
                <w:sz w:val="22"/>
              </w:rPr>
              <w:t xml:space="preserve"> - the Supplier sh</w:t>
            </w:r>
            <w:r w:rsidRPr="002526C8" w:rsidR="002B356B">
              <w:rPr>
                <w:rFonts w:cs="Arial"/>
                <w:sz w:val="22"/>
              </w:rPr>
              <w:t>all</w:t>
            </w:r>
            <w:r w:rsidRPr="002526C8">
              <w:rPr>
                <w:rFonts w:cs="Arial"/>
                <w:sz w:val="22"/>
              </w:rPr>
              <w:t xml:space="preserve"> request/insist on a grant of probate being obtained in all cases.</w:t>
            </w:r>
          </w:p>
          <w:p w:rsidRPr="002526C8" w:rsidR="00DF1DB8" w:rsidP="00E85D19" w:rsidRDefault="00DF1DB8" w14:paraId="767F7710"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Where the Member did not leave a valid will (intestate death):</w:t>
            </w:r>
          </w:p>
          <w:p w:rsidRPr="002526C8" w:rsidR="00DF1DB8" w:rsidP="00E85D19" w:rsidRDefault="00DF1DB8" w14:paraId="1307A55D" w14:textId="77777777">
            <w:pPr>
              <w:numPr>
                <w:ilvl w:val="1"/>
                <w:numId w:val="71"/>
              </w:numPr>
              <w:tabs>
                <w:tab w:val="clear" w:pos="0"/>
                <w:tab w:val="clear" w:pos="720"/>
                <w:tab w:val="left" w:pos="2018"/>
              </w:tabs>
              <w:overflowPunct/>
              <w:autoSpaceDE/>
              <w:autoSpaceDN/>
              <w:adjustRightInd/>
              <w:spacing w:before="60" w:after="60" w:line="240" w:lineRule="auto"/>
              <w:ind w:left="2018" w:hanging="709"/>
              <w:textAlignment w:val="auto"/>
              <w:rPr>
                <w:rFonts w:cs="Arial"/>
                <w:sz w:val="22"/>
              </w:rPr>
            </w:pPr>
            <w:r w:rsidRPr="002526C8">
              <w:rPr>
                <w:rFonts w:cs="Arial"/>
                <w:sz w:val="22"/>
              </w:rPr>
              <w:t>Up to £40</w:t>
            </w:r>
            <w:r w:rsidRPr="002526C8" w:rsidR="002B356B">
              <w:rPr>
                <w:rFonts w:cs="Arial"/>
                <w:sz w:val="22"/>
              </w:rPr>
              <w:t>,000</w:t>
            </w:r>
            <w:r w:rsidRPr="002526C8">
              <w:rPr>
                <w:rFonts w:cs="Arial"/>
                <w:sz w:val="22"/>
              </w:rPr>
              <w:t xml:space="preserve"> - the Supplier </w:t>
            </w:r>
            <w:r w:rsidRPr="002526C8" w:rsidR="002B356B">
              <w:rPr>
                <w:rFonts w:cs="Arial"/>
                <w:sz w:val="22"/>
              </w:rPr>
              <w:t xml:space="preserve">is </w:t>
            </w:r>
            <w:r w:rsidRPr="002526C8">
              <w:rPr>
                <w:rFonts w:cs="Arial"/>
                <w:sz w:val="22"/>
              </w:rPr>
              <w:t xml:space="preserve">authorised to </w:t>
            </w:r>
            <w:r w:rsidRPr="002526C8" w:rsidR="006B64EC">
              <w:rPr>
                <w:rFonts w:cs="Arial"/>
                <w:sz w:val="22"/>
              </w:rPr>
              <w:t xml:space="preserve">and shall </w:t>
            </w:r>
            <w:r w:rsidRPr="002526C8">
              <w:rPr>
                <w:rFonts w:cs="Arial"/>
                <w:sz w:val="22"/>
              </w:rPr>
              <w:t>make payments if the Member was survived by a spouse or civil partner where that person was cohabiting with the Member at the date of the Member’s death. Payment to be made to the spouse or civil partner only.</w:t>
            </w:r>
          </w:p>
          <w:p w:rsidRPr="002526C8" w:rsidR="00DF1DB8" w:rsidP="00E85D19" w:rsidRDefault="00DF1DB8" w14:paraId="275FA0B3" w14:textId="77777777">
            <w:pPr>
              <w:numPr>
                <w:ilvl w:val="1"/>
                <w:numId w:val="71"/>
              </w:numPr>
              <w:tabs>
                <w:tab w:val="clear" w:pos="0"/>
                <w:tab w:val="clear" w:pos="720"/>
                <w:tab w:val="left" w:pos="2018"/>
              </w:tabs>
              <w:overflowPunct/>
              <w:autoSpaceDE/>
              <w:autoSpaceDN/>
              <w:adjustRightInd/>
              <w:spacing w:before="60" w:after="60" w:line="240" w:lineRule="auto"/>
              <w:ind w:left="2018" w:hanging="709"/>
              <w:textAlignment w:val="auto"/>
              <w:rPr>
                <w:rFonts w:cs="Arial"/>
                <w:sz w:val="22"/>
              </w:rPr>
            </w:pPr>
            <w:r w:rsidRPr="002526C8">
              <w:rPr>
                <w:rFonts w:cs="Arial"/>
                <w:sz w:val="22"/>
              </w:rPr>
              <w:lastRenderedPageBreak/>
              <w:t>Up to £10</w:t>
            </w:r>
            <w:r w:rsidRPr="002526C8" w:rsidR="002B356B">
              <w:rPr>
                <w:rFonts w:cs="Arial"/>
                <w:sz w:val="22"/>
              </w:rPr>
              <w:t>,000</w:t>
            </w:r>
            <w:r w:rsidRPr="002526C8">
              <w:rPr>
                <w:rFonts w:cs="Arial"/>
                <w:sz w:val="22"/>
              </w:rPr>
              <w:t xml:space="preserve"> - the Supplier </w:t>
            </w:r>
            <w:r w:rsidRPr="002526C8" w:rsidR="002B356B">
              <w:rPr>
                <w:rFonts w:cs="Arial"/>
                <w:sz w:val="22"/>
              </w:rPr>
              <w:t xml:space="preserve">is </w:t>
            </w:r>
            <w:r w:rsidRPr="002526C8">
              <w:rPr>
                <w:rFonts w:cs="Arial"/>
                <w:sz w:val="22"/>
              </w:rPr>
              <w:t xml:space="preserve">authorised to </w:t>
            </w:r>
            <w:r w:rsidRPr="002526C8" w:rsidR="006B64EC">
              <w:rPr>
                <w:rFonts w:cs="Arial"/>
                <w:sz w:val="22"/>
              </w:rPr>
              <w:t xml:space="preserve">and shall </w:t>
            </w:r>
            <w:r w:rsidRPr="002526C8">
              <w:rPr>
                <w:rFonts w:cs="Arial"/>
                <w:sz w:val="22"/>
              </w:rPr>
              <w:t>make payment in line with intestacy law to the person or persons either entitled to apply for a grant of representation or to primarily benefit from the estate under intestacy law (of the country where the</w:t>
            </w:r>
            <w:r w:rsidRPr="002526C8" w:rsidR="002B356B">
              <w:rPr>
                <w:rFonts w:cs="Arial"/>
                <w:sz w:val="22"/>
              </w:rPr>
              <w:t xml:space="preserve"> Member</w:t>
            </w:r>
            <w:r w:rsidRPr="002526C8">
              <w:rPr>
                <w:rFonts w:cs="Arial"/>
                <w:sz w:val="22"/>
              </w:rPr>
              <w:t xml:space="preserve"> died).</w:t>
            </w:r>
          </w:p>
          <w:p w:rsidRPr="002526C8" w:rsidR="00DF1DB8" w:rsidP="00E85D19" w:rsidRDefault="00DF1DB8" w14:paraId="1AA4CA8C" w14:textId="77777777">
            <w:pPr>
              <w:numPr>
                <w:ilvl w:val="1"/>
                <w:numId w:val="71"/>
              </w:numPr>
              <w:tabs>
                <w:tab w:val="clear" w:pos="0"/>
                <w:tab w:val="clear" w:pos="720"/>
                <w:tab w:val="left" w:pos="2018"/>
              </w:tabs>
              <w:overflowPunct/>
              <w:autoSpaceDE/>
              <w:autoSpaceDN/>
              <w:adjustRightInd/>
              <w:spacing w:before="60" w:after="60" w:line="240" w:lineRule="auto"/>
              <w:ind w:left="2018" w:hanging="709"/>
              <w:textAlignment w:val="auto"/>
              <w:rPr>
                <w:rFonts w:cs="Arial"/>
                <w:sz w:val="22"/>
              </w:rPr>
            </w:pPr>
            <w:r w:rsidRPr="002526C8">
              <w:rPr>
                <w:rFonts w:cs="Arial"/>
                <w:sz w:val="22"/>
              </w:rPr>
              <w:t>£40</w:t>
            </w:r>
            <w:r w:rsidRPr="002526C8" w:rsidR="002B356B">
              <w:rPr>
                <w:rFonts w:cs="Arial"/>
                <w:sz w:val="22"/>
              </w:rPr>
              <w:t>,001 or over</w:t>
            </w:r>
            <w:r w:rsidRPr="002526C8">
              <w:rPr>
                <w:rFonts w:cs="Arial"/>
                <w:sz w:val="22"/>
              </w:rPr>
              <w:t xml:space="preserve"> - the Supplier sh</w:t>
            </w:r>
            <w:r w:rsidRPr="002526C8" w:rsidR="002B356B">
              <w:rPr>
                <w:rFonts w:cs="Arial"/>
                <w:sz w:val="22"/>
              </w:rPr>
              <w:t>all</w:t>
            </w:r>
            <w:r w:rsidRPr="002526C8">
              <w:rPr>
                <w:rFonts w:cs="Arial"/>
                <w:sz w:val="22"/>
              </w:rPr>
              <w:t xml:space="preserve"> request/insist on a grant of representation being obtained in all cases.</w:t>
            </w:r>
          </w:p>
          <w:p w:rsidRPr="002526C8" w:rsidR="00DF1DB8" w:rsidP="008F4ACD" w:rsidRDefault="00DF1DB8" w14:paraId="3EFB1654"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cs="Arial"/>
                <w:sz w:val="22"/>
              </w:rPr>
              <w:t>1.3</w:t>
            </w:r>
            <w:r w:rsidRPr="002526C8">
              <w:rPr>
                <w:rFonts w:cs="Arial"/>
                <w:sz w:val="22"/>
              </w:rPr>
              <w:tab/>
              <w:t xml:space="preserve">Direction of </w:t>
            </w:r>
            <w:r w:rsidRPr="002526C8" w:rsidR="002B356B">
              <w:rPr>
                <w:rFonts w:cs="Arial"/>
                <w:sz w:val="22"/>
              </w:rPr>
              <w:t>d</w:t>
            </w:r>
            <w:r w:rsidRPr="002526C8">
              <w:rPr>
                <w:rFonts w:cs="Arial"/>
                <w:sz w:val="22"/>
              </w:rPr>
              <w:t xml:space="preserve">eath Benefit form for the Member is on record and the Member opted for the death </w:t>
            </w:r>
            <w:r w:rsidRPr="002526C8" w:rsidR="002B356B">
              <w:rPr>
                <w:rFonts w:cs="Arial"/>
                <w:sz w:val="22"/>
              </w:rPr>
              <w:t>B</w:t>
            </w:r>
            <w:r w:rsidRPr="002526C8">
              <w:rPr>
                <w:rFonts w:cs="Arial"/>
                <w:sz w:val="22"/>
              </w:rPr>
              <w:t>enefit to be paid to the Special Trustees.</w:t>
            </w:r>
          </w:p>
          <w:p w:rsidRPr="002526C8" w:rsidR="00DF1DB8" w:rsidP="008F4ACD" w:rsidRDefault="00DF1DB8" w14:paraId="41947A91"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t>➔</w:t>
            </w:r>
            <w:r w:rsidRPr="002526C8">
              <w:rPr>
                <w:rFonts w:cs="Arial"/>
                <w:sz w:val="22"/>
              </w:rPr>
              <w:tab/>
              <w:t>Payment is at the discretion of the Special Trustees and must be in line with schedule 6 of RMPP cut-off date rules (or RMSPS Rules equivalent) (see Annex 1 (of this Annex B) for the list). Th</w:t>
            </w:r>
            <w:r w:rsidRPr="002526C8" w:rsidR="006B64EC">
              <w:rPr>
                <w:rFonts w:cs="Arial"/>
                <w:sz w:val="22"/>
              </w:rPr>
              <w:t>e Supplier shall exercise th</w:t>
            </w:r>
            <w:r w:rsidRPr="002526C8" w:rsidR="006C026E">
              <w:rPr>
                <w:rFonts w:cs="Arial"/>
                <w:sz w:val="22"/>
              </w:rPr>
              <w:t>e Special Trustee’s</w:t>
            </w:r>
            <w:r w:rsidRPr="002526C8">
              <w:rPr>
                <w:rFonts w:cs="Arial"/>
                <w:sz w:val="22"/>
              </w:rPr>
              <w:t xml:space="preserve"> discretion in </w:t>
            </w:r>
            <w:r w:rsidRPr="002526C8" w:rsidR="006B64EC">
              <w:rPr>
                <w:rFonts w:cs="Arial"/>
                <w:sz w:val="22"/>
              </w:rPr>
              <w:t xml:space="preserve">accordance with the instructions set out in </w:t>
            </w:r>
            <w:r w:rsidRPr="002526C8">
              <w:rPr>
                <w:rFonts w:cs="Arial"/>
                <w:sz w:val="22"/>
              </w:rPr>
              <w:t xml:space="preserve">the bulleted circumstances </w:t>
            </w:r>
            <w:r w:rsidRPr="002526C8" w:rsidR="006C026E">
              <w:rPr>
                <w:rFonts w:cs="Arial"/>
                <w:sz w:val="22"/>
              </w:rPr>
              <w:t xml:space="preserve">immediately below </w:t>
            </w:r>
            <w:r w:rsidRPr="002526C8" w:rsidR="00F63477">
              <w:rPr>
                <w:rFonts w:cs="Arial"/>
                <w:sz w:val="22"/>
              </w:rPr>
              <w:t>(</w:t>
            </w:r>
            <w:r w:rsidRPr="002526C8">
              <w:rPr>
                <w:rFonts w:cs="Arial"/>
                <w:sz w:val="22"/>
              </w:rPr>
              <w:t>but excluding: where there are any contentious circumstances; Member suicide; minor children from a previous relationship who are excluded from payment; domestic circumstances changed since nomination or will; where there is a will that postdates (by more than six months) and differs from a nomination</w:t>
            </w:r>
            <w:r w:rsidRPr="002526C8" w:rsidR="00F63477">
              <w:rPr>
                <w:rFonts w:cs="Arial"/>
                <w:sz w:val="22"/>
              </w:rPr>
              <w:t>):</w:t>
            </w:r>
          </w:p>
          <w:p w:rsidRPr="002526C8" w:rsidR="00DF1DB8" w:rsidP="00E85D19" w:rsidRDefault="00DF1DB8" w14:paraId="782EF5A6"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Where the Member left a cohabiting spouse, civil partner or eligible depend</w:t>
            </w:r>
            <w:r w:rsidRPr="002526C8" w:rsidR="00BB6F2E">
              <w:rPr>
                <w:rFonts w:cs="Arial"/>
                <w:sz w:val="22"/>
              </w:rPr>
              <w:t>a</w:t>
            </w:r>
            <w:r w:rsidRPr="002526C8">
              <w:rPr>
                <w:rFonts w:cs="Arial"/>
                <w:sz w:val="22"/>
              </w:rPr>
              <w:t xml:space="preserve">nt partner (in the latter instance the cohabitation must have been for at least 5 continuous years up until the Member’s date of death), and the Member did not express a wish in a nomination or </w:t>
            </w:r>
            <w:r w:rsidRPr="002526C8" w:rsidR="006B64EC">
              <w:rPr>
                <w:rFonts w:cs="Arial"/>
                <w:sz w:val="22"/>
              </w:rPr>
              <w:t xml:space="preserve">the Member’s </w:t>
            </w:r>
            <w:r w:rsidRPr="002526C8">
              <w:rPr>
                <w:rFonts w:cs="Arial"/>
                <w:sz w:val="22"/>
              </w:rPr>
              <w:t>will that that person should not benefit wholly then the Supplier sh</w:t>
            </w:r>
            <w:r w:rsidRPr="002526C8" w:rsidR="006B64EC">
              <w:rPr>
                <w:rFonts w:cs="Arial"/>
                <w:sz w:val="22"/>
              </w:rPr>
              <w:t>all</w:t>
            </w:r>
            <w:r w:rsidRPr="002526C8">
              <w:rPr>
                <w:rFonts w:cs="Arial"/>
                <w:sz w:val="22"/>
              </w:rPr>
              <w:t xml:space="preserve"> pay the DBLS wholly to that person (</w:t>
            </w:r>
            <w:r w:rsidRPr="002526C8" w:rsidR="006B64EC">
              <w:rPr>
                <w:rFonts w:cs="Arial"/>
                <w:sz w:val="22"/>
              </w:rPr>
              <w:t xml:space="preserve">i.e. </w:t>
            </w:r>
            <w:r w:rsidRPr="002526C8">
              <w:rPr>
                <w:rFonts w:cs="Arial"/>
                <w:sz w:val="22"/>
              </w:rPr>
              <w:t xml:space="preserve">the </w:t>
            </w:r>
            <w:r w:rsidRPr="002526C8" w:rsidR="006B64EC">
              <w:rPr>
                <w:rFonts w:cs="Arial"/>
                <w:sz w:val="22"/>
              </w:rPr>
              <w:t xml:space="preserve">cohabiting </w:t>
            </w:r>
            <w:r w:rsidRPr="002526C8">
              <w:rPr>
                <w:rFonts w:cs="Arial"/>
                <w:sz w:val="22"/>
              </w:rPr>
              <w:t>spouse, civil partner or depend</w:t>
            </w:r>
            <w:r w:rsidRPr="002526C8" w:rsidR="00BB6F2E">
              <w:rPr>
                <w:rFonts w:cs="Arial"/>
                <w:sz w:val="22"/>
              </w:rPr>
              <w:t>a</w:t>
            </w:r>
            <w:r w:rsidRPr="002526C8">
              <w:rPr>
                <w:rFonts w:cs="Arial"/>
                <w:sz w:val="22"/>
              </w:rPr>
              <w:t>nt partner</w:t>
            </w:r>
            <w:r w:rsidRPr="002526C8" w:rsidR="006B64EC">
              <w:rPr>
                <w:rFonts w:cs="Arial"/>
                <w:sz w:val="22"/>
              </w:rPr>
              <w:t xml:space="preserve"> as applicable</w:t>
            </w:r>
            <w:r w:rsidRPr="002526C8">
              <w:rPr>
                <w:rFonts w:cs="Arial"/>
                <w:sz w:val="22"/>
              </w:rPr>
              <w:t>).</w:t>
            </w:r>
          </w:p>
          <w:p w:rsidRPr="002526C8" w:rsidR="00DF1DB8" w:rsidP="00E85D19" w:rsidRDefault="00DF1DB8" w14:paraId="3C92CD80"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 xml:space="preserve">Where there is a valid death </w:t>
            </w:r>
            <w:r w:rsidRPr="002526C8" w:rsidR="002B356B">
              <w:rPr>
                <w:rFonts w:cs="Arial"/>
                <w:sz w:val="22"/>
              </w:rPr>
              <w:t>B</w:t>
            </w:r>
            <w:r w:rsidRPr="002526C8">
              <w:rPr>
                <w:rFonts w:cs="Arial"/>
                <w:sz w:val="22"/>
              </w:rPr>
              <w:t xml:space="preserve">enefit nomination, pay </w:t>
            </w:r>
            <w:r w:rsidRPr="002526C8" w:rsidR="006C026E">
              <w:rPr>
                <w:rFonts w:cs="Arial"/>
                <w:sz w:val="22"/>
              </w:rPr>
              <w:t xml:space="preserve">the DBLS to </w:t>
            </w:r>
            <w:r w:rsidRPr="002526C8">
              <w:rPr>
                <w:rFonts w:cs="Arial"/>
                <w:sz w:val="22"/>
              </w:rPr>
              <w:t>the nominee(s) in line with the nomination.</w:t>
            </w:r>
          </w:p>
          <w:p w:rsidRPr="002526C8" w:rsidR="00DF1DB8" w:rsidP="00E85D19" w:rsidRDefault="00DF1DB8" w14:paraId="66E28C6D"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 xml:space="preserve">Where key potential beneficiaries have expressed a common view, pay </w:t>
            </w:r>
            <w:r w:rsidRPr="002526C8" w:rsidR="006C026E">
              <w:rPr>
                <w:rFonts w:cs="Arial"/>
                <w:sz w:val="22"/>
              </w:rPr>
              <w:t xml:space="preserve">the DBLS </w:t>
            </w:r>
            <w:r w:rsidRPr="002526C8">
              <w:rPr>
                <w:rFonts w:cs="Arial"/>
                <w:sz w:val="22"/>
              </w:rPr>
              <w:t xml:space="preserve">in </w:t>
            </w:r>
            <w:r w:rsidRPr="002526C8" w:rsidR="006C026E">
              <w:rPr>
                <w:rFonts w:cs="Arial"/>
                <w:sz w:val="22"/>
              </w:rPr>
              <w:t>accordance</w:t>
            </w:r>
            <w:r w:rsidRPr="002526C8">
              <w:rPr>
                <w:rFonts w:cs="Arial"/>
                <w:sz w:val="22"/>
              </w:rPr>
              <w:t xml:space="preserve"> with that common view.</w:t>
            </w:r>
          </w:p>
          <w:p w:rsidRPr="002526C8" w:rsidR="00DF1DB8" w:rsidP="00E85D19" w:rsidRDefault="00DF1DB8" w14:paraId="1C322524" w14:textId="77777777">
            <w:pPr>
              <w:numPr>
                <w:ilvl w:val="0"/>
                <w:numId w:val="72"/>
              </w:numPr>
              <w:tabs>
                <w:tab w:val="clear" w:pos="0"/>
                <w:tab w:val="clear" w:pos="720"/>
                <w:tab w:val="left" w:pos="1309"/>
              </w:tabs>
              <w:overflowPunct/>
              <w:autoSpaceDE/>
              <w:autoSpaceDN/>
              <w:adjustRightInd/>
              <w:spacing w:before="60" w:line="240" w:lineRule="auto"/>
              <w:ind w:left="1310" w:hanging="567"/>
              <w:textAlignment w:val="auto"/>
              <w:rPr>
                <w:rFonts w:cs="Arial"/>
                <w:sz w:val="22"/>
              </w:rPr>
            </w:pPr>
            <w:r w:rsidRPr="002526C8">
              <w:rPr>
                <w:rFonts w:cs="Arial"/>
                <w:sz w:val="22"/>
              </w:rPr>
              <w:t xml:space="preserve">Where the total lump sum does not exceed £10,000 the Supplier </w:t>
            </w:r>
            <w:r w:rsidRPr="002526C8" w:rsidR="006C026E">
              <w:rPr>
                <w:rFonts w:cs="Arial"/>
                <w:sz w:val="22"/>
              </w:rPr>
              <w:t>shall pay the DBLS in accordance with the</w:t>
            </w:r>
            <w:r w:rsidRPr="002526C8">
              <w:rPr>
                <w:rFonts w:cs="Arial"/>
                <w:sz w:val="22"/>
              </w:rPr>
              <w:t xml:space="preserve"> Member</w:t>
            </w:r>
            <w:r w:rsidRPr="002526C8" w:rsidR="006C026E">
              <w:rPr>
                <w:rFonts w:cs="Arial"/>
                <w:sz w:val="22"/>
              </w:rPr>
              <w:t>’s</w:t>
            </w:r>
            <w:r w:rsidRPr="002526C8">
              <w:rPr>
                <w:rFonts w:cs="Arial"/>
                <w:sz w:val="22"/>
              </w:rPr>
              <w:t xml:space="preserve"> wishes as stated in a valid will or in line with intestacy where there is only one key potential beneficiary.</w:t>
            </w:r>
          </w:p>
        </w:tc>
        <w:tc>
          <w:tcPr>
            <w:tcW w:w="1609" w:type="dxa"/>
          </w:tcPr>
          <w:p w:rsidRPr="002526C8" w:rsidR="00DF1DB8" w:rsidP="00DF1DB8" w:rsidRDefault="00DF1DB8" w14:paraId="4AC78D00"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lastRenderedPageBreak/>
              <w:t>Supplier</w:t>
            </w:r>
          </w:p>
        </w:tc>
        <w:tc>
          <w:tcPr>
            <w:tcW w:w="2535" w:type="dxa"/>
          </w:tcPr>
          <w:p w:rsidRPr="002526C8" w:rsidR="00DF1DB8" w:rsidP="00E85D19" w:rsidRDefault="00DF1DB8" w14:paraId="6479184F" w14:textId="77777777">
            <w:pPr>
              <w:numPr>
                <w:ilvl w:val="0"/>
                <w:numId w:val="73"/>
              </w:numPr>
              <w:tabs>
                <w:tab w:val="clear" w:pos="0"/>
                <w:tab w:val="clear" w:pos="720"/>
                <w:tab w:val="left" w:pos="348"/>
              </w:tabs>
              <w:overflowPunct/>
              <w:autoSpaceDE/>
              <w:autoSpaceDN/>
              <w:adjustRightInd/>
              <w:spacing w:before="60" w:after="60" w:line="240" w:lineRule="auto"/>
              <w:ind w:left="348" w:hanging="284"/>
              <w:textAlignment w:val="auto"/>
              <w:rPr>
                <w:rFonts w:cs="Arial"/>
                <w:sz w:val="22"/>
              </w:rPr>
            </w:pPr>
            <w:r w:rsidRPr="002526C8">
              <w:rPr>
                <w:rFonts w:cs="Arial"/>
                <w:sz w:val="22"/>
              </w:rPr>
              <w:t>By exception</w:t>
            </w:r>
            <w:r w:rsidRPr="002526C8" w:rsidR="00B10B06">
              <w:rPr>
                <w:rFonts w:cs="Arial"/>
                <w:sz w:val="22"/>
              </w:rPr>
              <w:t xml:space="preserve"> as deemed necessary</w:t>
            </w:r>
            <w:r w:rsidRPr="002526C8">
              <w:rPr>
                <w:rFonts w:cs="Arial"/>
                <w:sz w:val="22"/>
              </w:rPr>
              <w:t xml:space="preserve"> </w:t>
            </w:r>
            <w:proofErr w:type="spellStart"/>
            <w:r w:rsidRPr="002526C8">
              <w:rPr>
                <w:rFonts w:cs="Arial"/>
                <w:sz w:val="22"/>
              </w:rPr>
              <w:t>e.g</w:t>
            </w:r>
            <w:proofErr w:type="spellEnd"/>
            <w:r w:rsidRPr="002526C8">
              <w:rPr>
                <w:rFonts w:cs="Arial"/>
                <w:sz w:val="22"/>
              </w:rPr>
              <w:t xml:space="preserve"> potential beneficiaries have expressed differing view on payment of DBLS</w:t>
            </w:r>
            <w:r w:rsidRPr="002526C8" w:rsidR="006C026E">
              <w:rPr>
                <w:rFonts w:cs="Arial"/>
                <w:sz w:val="22"/>
              </w:rPr>
              <w:t>.</w:t>
            </w:r>
          </w:p>
          <w:p w:rsidRPr="002526C8" w:rsidR="00DF1DB8" w:rsidP="00E85D19" w:rsidRDefault="00DF1DB8" w14:paraId="14A66A57" w14:textId="77777777">
            <w:pPr>
              <w:numPr>
                <w:ilvl w:val="0"/>
                <w:numId w:val="73"/>
              </w:numPr>
              <w:tabs>
                <w:tab w:val="clear" w:pos="0"/>
                <w:tab w:val="clear" w:pos="720"/>
                <w:tab w:val="left" w:pos="348"/>
              </w:tabs>
              <w:overflowPunct/>
              <w:autoSpaceDE/>
              <w:autoSpaceDN/>
              <w:adjustRightInd/>
              <w:spacing w:before="60" w:after="60" w:line="240" w:lineRule="auto"/>
              <w:ind w:left="348" w:hanging="284"/>
              <w:textAlignment w:val="auto"/>
              <w:rPr>
                <w:rFonts w:cs="Arial"/>
                <w:sz w:val="22"/>
              </w:rPr>
            </w:pPr>
            <w:r w:rsidRPr="002526C8">
              <w:rPr>
                <w:rFonts w:cs="Arial"/>
                <w:sz w:val="22"/>
              </w:rPr>
              <w:t>Member suicide where death certificate is not available and assurances from the Coroner have not been received</w:t>
            </w:r>
            <w:r w:rsidRPr="002526C8" w:rsidR="006C026E">
              <w:rPr>
                <w:rFonts w:cs="Arial"/>
                <w:sz w:val="22"/>
              </w:rPr>
              <w:t>.</w:t>
            </w:r>
          </w:p>
        </w:tc>
      </w:tr>
      <w:tr w:rsidRPr="002526C8" w:rsidR="00DF1DB8" w:rsidTr="00A2764F" w14:paraId="4376C32E" w14:textId="77777777">
        <w:tc>
          <w:tcPr>
            <w:tcW w:w="9448" w:type="dxa"/>
          </w:tcPr>
          <w:p w:rsidRPr="002526C8" w:rsidR="00DF1DB8" w:rsidP="00DF1DB8" w:rsidRDefault="00DF1DB8" w14:paraId="6F3A7099" w14:textId="77777777">
            <w:pPr>
              <w:overflowPunct/>
              <w:autoSpaceDE/>
              <w:autoSpaceDN/>
              <w:adjustRightInd/>
              <w:spacing w:before="60" w:after="60" w:line="240" w:lineRule="auto"/>
              <w:ind w:left="0" w:firstLine="0"/>
              <w:textAlignment w:val="auto"/>
              <w:rPr>
                <w:rFonts w:cs="Arial"/>
                <w:b/>
                <w:sz w:val="22"/>
              </w:rPr>
            </w:pPr>
            <w:r w:rsidRPr="002526C8">
              <w:rPr>
                <w:rFonts w:cs="Arial"/>
                <w:b/>
                <w:sz w:val="22"/>
              </w:rPr>
              <w:lastRenderedPageBreak/>
              <w:t xml:space="preserve">Interest Payments on </w:t>
            </w:r>
            <w:r w:rsidRPr="002526C8" w:rsidR="002B356B">
              <w:rPr>
                <w:rFonts w:cs="Arial"/>
                <w:b/>
                <w:sz w:val="22"/>
              </w:rPr>
              <w:t>DBLS</w:t>
            </w:r>
            <w:r w:rsidRPr="002526C8" w:rsidR="00090A73">
              <w:rPr>
                <w:rFonts w:cs="Arial"/>
                <w:b/>
                <w:sz w:val="22"/>
              </w:rPr>
              <w:t>:</w:t>
            </w:r>
          </w:p>
          <w:p w:rsidRPr="002526C8" w:rsidR="00DF1DB8" w:rsidP="00F63477" w:rsidRDefault="00DF1DB8" w14:paraId="2FFE9B2A" w14:textId="77777777">
            <w:pPr>
              <w:tabs>
                <w:tab w:val="clear" w:pos="0"/>
              </w:tabs>
              <w:overflowPunct/>
              <w:autoSpaceDE/>
              <w:autoSpaceDN/>
              <w:adjustRightInd/>
              <w:spacing w:before="60" w:after="60" w:line="240" w:lineRule="auto"/>
              <w:ind w:left="742" w:hanging="709"/>
              <w:textAlignment w:val="auto"/>
              <w:rPr>
                <w:rFonts w:cs="Arial"/>
                <w:sz w:val="22"/>
              </w:rPr>
            </w:pPr>
            <w:r w:rsidRPr="002526C8">
              <w:rPr>
                <w:rFonts w:ascii="Segoe UI Symbol" w:hAnsi="Segoe UI Symbol" w:cs="Segoe UI Symbol"/>
                <w:sz w:val="22"/>
              </w:rPr>
              <w:t>➔</w:t>
            </w:r>
            <w:r w:rsidRPr="002526C8">
              <w:rPr>
                <w:rFonts w:cs="Arial"/>
                <w:sz w:val="22"/>
              </w:rPr>
              <w:tab/>
              <w:t>The Supplier sh</w:t>
            </w:r>
            <w:r w:rsidRPr="002526C8" w:rsidR="006C026E">
              <w:rPr>
                <w:rFonts w:cs="Arial"/>
                <w:sz w:val="22"/>
              </w:rPr>
              <w:t>all</w:t>
            </w:r>
            <w:r w:rsidRPr="002526C8">
              <w:rPr>
                <w:rFonts w:cs="Arial"/>
                <w:sz w:val="22"/>
              </w:rPr>
              <w:t xml:space="preserve"> not pay interest on late payment of </w:t>
            </w:r>
            <w:r w:rsidRPr="002526C8" w:rsidR="006C026E">
              <w:rPr>
                <w:rFonts w:cs="Arial"/>
                <w:sz w:val="22"/>
              </w:rPr>
              <w:t>DBLS</w:t>
            </w:r>
            <w:r w:rsidRPr="002526C8">
              <w:rPr>
                <w:rFonts w:cs="Arial"/>
                <w:sz w:val="22"/>
              </w:rPr>
              <w:t xml:space="preserve"> unless all </w:t>
            </w:r>
            <w:r w:rsidRPr="002526C8" w:rsidR="006C026E">
              <w:rPr>
                <w:rFonts w:cs="Arial"/>
                <w:sz w:val="22"/>
              </w:rPr>
              <w:t xml:space="preserve">of </w:t>
            </w:r>
            <w:r w:rsidRPr="002526C8">
              <w:rPr>
                <w:rFonts w:cs="Arial"/>
                <w:sz w:val="22"/>
              </w:rPr>
              <w:t xml:space="preserve">the </w:t>
            </w:r>
            <w:r w:rsidRPr="002526C8" w:rsidR="006C026E">
              <w:rPr>
                <w:rFonts w:cs="Arial"/>
                <w:sz w:val="22"/>
              </w:rPr>
              <w:t xml:space="preserve">following 3 conditions </w:t>
            </w:r>
            <w:r w:rsidRPr="002526C8">
              <w:rPr>
                <w:rFonts w:cs="Arial"/>
                <w:sz w:val="22"/>
              </w:rPr>
              <w:t>are met:</w:t>
            </w:r>
          </w:p>
          <w:p w:rsidRPr="002526C8" w:rsidR="00DF1DB8" w:rsidP="00E85D19" w:rsidRDefault="00DF1DB8" w14:paraId="55935E37"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 xml:space="preserve">Payment </w:t>
            </w:r>
            <w:r w:rsidRPr="002526C8" w:rsidR="006C026E">
              <w:rPr>
                <w:rFonts w:cs="Arial"/>
                <w:sz w:val="22"/>
              </w:rPr>
              <w:t xml:space="preserve">of the DBLS </w:t>
            </w:r>
            <w:r w:rsidRPr="002526C8">
              <w:rPr>
                <w:rFonts w:cs="Arial"/>
                <w:sz w:val="22"/>
              </w:rPr>
              <w:t xml:space="preserve">is more than three </w:t>
            </w:r>
            <w:r w:rsidRPr="002526C8" w:rsidR="006C026E">
              <w:rPr>
                <w:rFonts w:cs="Arial"/>
                <w:sz w:val="22"/>
              </w:rPr>
              <w:t xml:space="preserve">(3) </w:t>
            </w:r>
            <w:r w:rsidRPr="002526C8">
              <w:rPr>
                <w:rFonts w:cs="Arial"/>
                <w:sz w:val="22"/>
              </w:rPr>
              <w:t>months after the date of death;</w:t>
            </w:r>
          </w:p>
          <w:p w:rsidRPr="002526C8" w:rsidR="00DF1DB8" w:rsidP="00E85D19" w:rsidRDefault="00DF1DB8" w14:paraId="11925A85"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The Supplier or the Authority was at fault for delaying the case; and</w:t>
            </w:r>
          </w:p>
          <w:p w:rsidRPr="002526C8" w:rsidR="00DF1DB8" w:rsidP="00E85D19" w:rsidRDefault="00DF1DB8" w14:paraId="36A7616E"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A recipient has requested interest.</w:t>
            </w:r>
          </w:p>
          <w:p w:rsidRPr="002526C8" w:rsidR="00DF1DB8" w:rsidP="00F63477" w:rsidRDefault="00DF1DB8" w14:paraId="4E518CE1"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t>➔</w:t>
            </w:r>
            <w:r w:rsidRPr="002526C8">
              <w:rPr>
                <w:rFonts w:cs="Arial"/>
                <w:sz w:val="22"/>
              </w:rPr>
              <w:tab/>
              <w:t xml:space="preserve">If the </w:t>
            </w:r>
            <w:r w:rsidRPr="002526C8" w:rsidR="006C026E">
              <w:rPr>
                <w:rFonts w:cs="Arial"/>
                <w:sz w:val="22"/>
              </w:rPr>
              <w:t xml:space="preserve">3 conditions immediately </w:t>
            </w:r>
            <w:r w:rsidRPr="002526C8">
              <w:rPr>
                <w:rFonts w:cs="Arial"/>
                <w:sz w:val="22"/>
              </w:rPr>
              <w:t xml:space="preserve">above </w:t>
            </w:r>
            <w:r w:rsidRPr="002526C8" w:rsidR="006C026E">
              <w:rPr>
                <w:rFonts w:cs="Arial"/>
                <w:sz w:val="22"/>
              </w:rPr>
              <w:t>are met</w:t>
            </w:r>
            <w:r w:rsidRPr="002526C8">
              <w:rPr>
                <w:rFonts w:cs="Arial"/>
                <w:sz w:val="22"/>
              </w:rPr>
              <w:t xml:space="preserve">, </w:t>
            </w:r>
            <w:r w:rsidRPr="002526C8" w:rsidR="006C026E">
              <w:rPr>
                <w:rFonts w:cs="Arial"/>
                <w:sz w:val="22"/>
              </w:rPr>
              <w:t xml:space="preserve">the Supplier shall pay or offer to pay </w:t>
            </w:r>
            <w:r w:rsidRPr="002526C8">
              <w:rPr>
                <w:rFonts w:cs="Arial"/>
                <w:sz w:val="22"/>
              </w:rPr>
              <w:t xml:space="preserve">interest </w:t>
            </w:r>
            <w:r w:rsidRPr="002526C8" w:rsidR="006C026E">
              <w:rPr>
                <w:rFonts w:cs="Arial"/>
                <w:sz w:val="22"/>
              </w:rPr>
              <w:t xml:space="preserve">on the DBLS </w:t>
            </w:r>
            <w:r w:rsidRPr="002526C8">
              <w:rPr>
                <w:rFonts w:cs="Arial"/>
                <w:sz w:val="22"/>
              </w:rPr>
              <w:t>as follows:</w:t>
            </w:r>
          </w:p>
          <w:p w:rsidRPr="002526C8" w:rsidR="00DF1DB8" w:rsidP="00E85D19" w:rsidRDefault="00DF1DB8" w14:paraId="29967E5D"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From three months after date of death until date of payment.</w:t>
            </w:r>
          </w:p>
          <w:p w:rsidRPr="002526C8" w:rsidR="00DF1DB8" w:rsidP="00E85D19" w:rsidRDefault="00DF1DB8" w14:paraId="0D7A7B79" w14:textId="77777777">
            <w:pPr>
              <w:numPr>
                <w:ilvl w:val="0"/>
                <w:numId w:val="72"/>
              </w:numPr>
              <w:tabs>
                <w:tab w:val="clear" w:pos="0"/>
                <w:tab w:val="clear" w:pos="720"/>
                <w:tab w:val="left" w:pos="1309"/>
              </w:tabs>
              <w:overflowPunct/>
              <w:autoSpaceDE/>
              <w:autoSpaceDN/>
              <w:adjustRightInd/>
              <w:spacing w:before="60" w:line="240" w:lineRule="auto"/>
              <w:ind w:left="1310" w:hanging="567"/>
              <w:textAlignment w:val="auto"/>
              <w:rPr>
                <w:rFonts w:cs="Arial"/>
                <w:sz w:val="22"/>
              </w:rPr>
            </w:pPr>
            <w:r w:rsidRPr="002526C8">
              <w:rPr>
                <w:rFonts w:cs="Arial"/>
                <w:sz w:val="22"/>
              </w:rPr>
              <w:t>Interest to be paid at the B</w:t>
            </w:r>
            <w:r w:rsidRPr="002526C8" w:rsidR="008F4ACD">
              <w:rPr>
                <w:rFonts w:cs="Arial"/>
                <w:sz w:val="22"/>
              </w:rPr>
              <w:t xml:space="preserve">ank </w:t>
            </w:r>
            <w:r w:rsidRPr="002526C8">
              <w:rPr>
                <w:rFonts w:cs="Arial"/>
                <w:sz w:val="22"/>
              </w:rPr>
              <w:t>o</w:t>
            </w:r>
            <w:r w:rsidRPr="002526C8" w:rsidR="008F4ACD">
              <w:rPr>
                <w:rFonts w:cs="Arial"/>
                <w:sz w:val="22"/>
              </w:rPr>
              <w:t xml:space="preserve">f </w:t>
            </w:r>
            <w:r w:rsidRPr="002526C8">
              <w:rPr>
                <w:rFonts w:cs="Arial"/>
                <w:sz w:val="22"/>
              </w:rPr>
              <w:t>E</w:t>
            </w:r>
            <w:r w:rsidRPr="002526C8" w:rsidR="008F4ACD">
              <w:rPr>
                <w:rFonts w:cs="Arial"/>
                <w:sz w:val="22"/>
              </w:rPr>
              <w:t>ngland</w:t>
            </w:r>
            <w:r w:rsidRPr="002526C8">
              <w:rPr>
                <w:rFonts w:cs="Arial"/>
                <w:sz w:val="22"/>
              </w:rPr>
              <w:t xml:space="preserve"> base rate </w:t>
            </w:r>
            <w:r w:rsidRPr="002526C8" w:rsidR="008F4ACD">
              <w:rPr>
                <w:rFonts w:cs="Arial"/>
                <w:sz w:val="22"/>
              </w:rPr>
              <w:t xml:space="preserve">current </w:t>
            </w:r>
            <w:r w:rsidRPr="002526C8">
              <w:rPr>
                <w:rFonts w:cs="Arial"/>
                <w:sz w:val="22"/>
              </w:rPr>
              <w:t xml:space="preserve">on </w:t>
            </w:r>
            <w:r w:rsidRPr="002526C8" w:rsidR="008C60A6">
              <w:rPr>
                <w:rFonts w:cs="Arial"/>
                <w:sz w:val="22"/>
              </w:rPr>
              <w:t>Member’s</w:t>
            </w:r>
            <w:r w:rsidRPr="002526C8" w:rsidR="008F4ACD">
              <w:rPr>
                <w:rFonts w:cs="Arial"/>
                <w:sz w:val="22"/>
              </w:rPr>
              <w:t xml:space="preserve"> </w:t>
            </w:r>
            <w:r w:rsidRPr="002526C8">
              <w:rPr>
                <w:rFonts w:cs="Arial"/>
                <w:sz w:val="22"/>
              </w:rPr>
              <w:t>date of death.</w:t>
            </w:r>
          </w:p>
        </w:tc>
        <w:tc>
          <w:tcPr>
            <w:tcW w:w="1609" w:type="dxa"/>
          </w:tcPr>
          <w:p w:rsidRPr="002526C8" w:rsidR="00DF1DB8" w:rsidP="00DF1DB8" w:rsidRDefault="00DF1DB8" w14:paraId="2EDF8196"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t>Supplier</w:t>
            </w:r>
          </w:p>
        </w:tc>
        <w:tc>
          <w:tcPr>
            <w:tcW w:w="2535" w:type="dxa"/>
          </w:tcPr>
          <w:p w:rsidRPr="002526C8" w:rsidR="00DF1DB8" w:rsidP="00DF1DB8" w:rsidRDefault="00B10B06" w14:paraId="4F7B2CE9"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t>By exception as deemed necessary.</w:t>
            </w:r>
          </w:p>
        </w:tc>
      </w:tr>
      <w:tr w:rsidRPr="002526C8" w:rsidR="00DF1DB8" w:rsidTr="00A2764F" w14:paraId="16715CC7" w14:textId="77777777">
        <w:tc>
          <w:tcPr>
            <w:tcW w:w="9448" w:type="dxa"/>
          </w:tcPr>
          <w:p w:rsidRPr="002526C8" w:rsidR="00DF1DB8" w:rsidP="00DF1DB8" w:rsidRDefault="00DF1DB8" w14:paraId="3E2AA210" w14:textId="77777777">
            <w:pPr>
              <w:overflowPunct/>
              <w:autoSpaceDE/>
              <w:autoSpaceDN/>
              <w:adjustRightInd/>
              <w:spacing w:before="60" w:after="60" w:line="240" w:lineRule="auto"/>
              <w:ind w:left="0" w:firstLine="0"/>
              <w:textAlignment w:val="auto"/>
              <w:rPr>
                <w:rFonts w:cs="Arial"/>
                <w:b/>
                <w:sz w:val="22"/>
              </w:rPr>
            </w:pPr>
            <w:r w:rsidRPr="002526C8">
              <w:rPr>
                <w:rFonts w:cs="Arial"/>
                <w:b/>
                <w:sz w:val="22"/>
              </w:rPr>
              <w:t xml:space="preserve">Reimbursement of basic funeral cost from </w:t>
            </w:r>
            <w:r w:rsidRPr="002526C8" w:rsidR="002B356B">
              <w:rPr>
                <w:rFonts w:cs="Arial"/>
                <w:b/>
                <w:sz w:val="22"/>
              </w:rPr>
              <w:t>DBLS</w:t>
            </w:r>
            <w:r w:rsidRPr="002526C8" w:rsidR="00090A73">
              <w:rPr>
                <w:rFonts w:cs="Arial"/>
                <w:b/>
                <w:sz w:val="22"/>
              </w:rPr>
              <w:t>:</w:t>
            </w:r>
          </w:p>
          <w:p w:rsidRPr="002526C8" w:rsidR="00DF1DB8" w:rsidP="00F63477" w:rsidRDefault="00DF1DB8" w14:paraId="04981E4D"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cs="Arial"/>
                <w:sz w:val="22"/>
              </w:rPr>
              <w:t>1.1</w:t>
            </w:r>
            <w:r w:rsidRPr="002526C8">
              <w:rPr>
                <w:rFonts w:cs="Arial"/>
                <w:sz w:val="22"/>
              </w:rPr>
              <w:tab/>
              <w:t xml:space="preserve">Where payment </w:t>
            </w:r>
            <w:r w:rsidRPr="002526C8" w:rsidR="008F4ACD">
              <w:rPr>
                <w:rFonts w:cs="Arial"/>
                <w:sz w:val="22"/>
              </w:rPr>
              <w:t xml:space="preserve">of DBLS </w:t>
            </w:r>
            <w:r w:rsidRPr="002526C8">
              <w:rPr>
                <w:rFonts w:cs="Arial"/>
                <w:sz w:val="22"/>
              </w:rPr>
              <w:t xml:space="preserve">falls under </w:t>
            </w:r>
            <w:r w:rsidRPr="002526C8" w:rsidR="008F4ACD">
              <w:rPr>
                <w:rFonts w:cs="Arial"/>
                <w:sz w:val="22"/>
              </w:rPr>
              <w:t xml:space="preserve">sections </w:t>
            </w:r>
            <w:r w:rsidRPr="002526C8">
              <w:rPr>
                <w:rFonts w:cs="Arial"/>
                <w:sz w:val="22"/>
              </w:rPr>
              <w:t>1.1 or 1.2 in the above DBLS section and a grant of representation is not being obtained:</w:t>
            </w:r>
          </w:p>
          <w:p w:rsidRPr="002526C8" w:rsidR="00DF1DB8" w:rsidP="00F63477" w:rsidRDefault="00DF1DB8" w14:paraId="5ACF2552"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t>➔</w:t>
            </w:r>
            <w:r w:rsidRPr="002526C8">
              <w:rPr>
                <w:rFonts w:cs="Arial"/>
                <w:sz w:val="22"/>
              </w:rPr>
              <w:tab/>
              <w:t>Where the Member died on or after 1 April 2010</w:t>
            </w:r>
            <w:r w:rsidRPr="002526C8" w:rsidR="008F4ACD">
              <w:rPr>
                <w:rFonts w:cs="Arial"/>
                <w:sz w:val="22"/>
              </w:rPr>
              <w:t>:</w:t>
            </w:r>
          </w:p>
          <w:p w:rsidRPr="002526C8" w:rsidR="00DF1DB8" w:rsidP="00E85D19" w:rsidRDefault="00DF1DB8" w14:paraId="57D7A137"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 xml:space="preserve">The Supplier </w:t>
            </w:r>
            <w:r w:rsidRPr="002526C8" w:rsidR="008F4ACD">
              <w:rPr>
                <w:rFonts w:cs="Arial"/>
                <w:sz w:val="22"/>
              </w:rPr>
              <w:t xml:space="preserve">shall </w:t>
            </w:r>
            <w:r w:rsidRPr="002526C8">
              <w:rPr>
                <w:rFonts w:cs="Arial"/>
                <w:sz w:val="22"/>
              </w:rPr>
              <w:t xml:space="preserve">reimburse basic funeral costs to the person who paid the invoice or direct to the </w:t>
            </w:r>
            <w:r w:rsidRPr="002526C8" w:rsidR="008F4ACD">
              <w:rPr>
                <w:rFonts w:cs="Arial"/>
                <w:sz w:val="22"/>
              </w:rPr>
              <w:t>f</w:t>
            </w:r>
            <w:r w:rsidRPr="002526C8">
              <w:rPr>
                <w:rFonts w:cs="Arial"/>
                <w:sz w:val="22"/>
              </w:rPr>
              <w:t xml:space="preserve">uneral </w:t>
            </w:r>
            <w:r w:rsidRPr="002526C8" w:rsidR="008F4ACD">
              <w:rPr>
                <w:rFonts w:cs="Arial"/>
                <w:sz w:val="22"/>
              </w:rPr>
              <w:t>d</w:t>
            </w:r>
            <w:r w:rsidRPr="002526C8">
              <w:rPr>
                <w:rFonts w:cs="Arial"/>
                <w:sz w:val="22"/>
              </w:rPr>
              <w:t>irector for unpaid invoices.</w:t>
            </w:r>
          </w:p>
          <w:p w:rsidRPr="002526C8" w:rsidR="00DF1DB8" w:rsidP="00F63477" w:rsidRDefault="00DF1DB8" w14:paraId="0650A070"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cs="Arial"/>
                <w:sz w:val="22"/>
              </w:rPr>
              <w:t>1.2</w:t>
            </w:r>
            <w:r w:rsidRPr="002526C8">
              <w:rPr>
                <w:rFonts w:cs="Arial"/>
                <w:sz w:val="22"/>
              </w:rPr>
              <w:tab/>
              <w:t xml:space="preserve">Where a grant of representation is being obtained the </w:t>
            </w:r>
            <w:r w:rsidRPr="002526C8" w:rsidR="008F4ACD">
              <w:rPr>
                <w:rFonts w:cs="Arial"/>
                <w:sz w:val="22"/>
              </w:rPr>
              <w:t xml:space="preserve">Supplier shall not </w:t>
            </w:r>
            <w:r w:rsidRPr="002526C8">
              <w:rPr>
                <w:rFonts w:cs="Arial"/>
                <w:sz w:val="22"/>
              </w:rPr>
              <w:t>reimburse funeral costs</w:t>
            </w:r>
            <w:r w:rsidRPr="002526C8" w:rsidR="008F4ACD">
              <w:rPr>
                <w:rFonts w:cs="Arial"/>
                <w:sz w:val="22"/>
              </w:rPr>
              <w:t>.</w:t>
            </w:r>
          </w:p>
          <w:p w:rsidRPr="002526C8" w:rsidR="00DF1DB8" w:rsidP="00F63477" w:rsidRDefault="00DF1DB8" w14:paraId="5E2799EA"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cs="Arial"/>
                <w:sz w:val="22"/>
              </w:rPr>
              <w:t>1.3</w:t>
            </w:r>
            <w:r w:rsidRPr="002526C8">
              <w:rPr>
                <w:rFonts w:cs="Arial"/>
                <w:sz w:val="22"/>
              </w:rPr>
              <w:tab/>
              <w:t xml:space="preserve">Where payment </w:t>
            </w:r>
            <w:r w:rsidRPr="002526C8" w:rsidR="008F4ACD">
              <w:rPr>
                <w:rFonts w:cs="Arial"/>
                <w:sz w:val="22"/>
              </w:rPr>
              <w:t xml:space="preserve">of the DBLS </w:t>
            </w:r>
            <w:r w:rsidRPr="002526C8">
              <w:rPr>
                <w:rFonts w:cs="Arial"/>
                <w:sz w:val="22"/>
              </w:rPr>
              <w:t xml:space="preserve">falls under </w:t>
            </w:r>
            <w:r w:rsidRPr="002526C8" w:rsidR="008F4ACD">
              <w:rPr>
                <w:rFonts w:cs="Arial"/>
                <w:sz w:val="22"/>
              </w:rPr>
              <w:t xml:space="preserve">section </w:t>
            </w:r>
            <w:r w:rsidRPr="002526C8">
              <w:rPr>
                <w:rFonts w:cs="Arial"/>
                <w:sz w:val="22"/>
              </w:rPr>
              <w:t xml:space="preserve">1.3 (direction </w:t>
            </w:r>
            <w:r w:rsidRPr="002526C8" w:rsidR="008F4ACD">
              <w:rPr>
                <w:rFonts w:cs="Arial"/>
                <w:sz w:val="22"/>
              </w:rPr>
              <w:t>of S</w:t>
            </w:r>
            <w:r w:rsidRPr="002526C8">
              <w:rPr>
                <w:rFonts w:cs="Arial"/>
                <w:sz w:val="22"/>
              </w:rPr>
              <w:t xml:space="preserve">pecial </w:t>
            </w:r>
            <w:r w:rsidRPr="002526C8" w:rsidR="008F4ACD">
              <w:rPr>
                <w:rFonts w:cs="Arial"/>
                <w:sz w:val="22"/>
              </w:rPr>
              <w:t>T</w:t>
            </w:r>
            <w:r w:rsidRPr="002526C8">
              <w:rPr>
                <w:rFonts w:cs="Arial"/>
                <w:sz w:val="22"/>
              </w:rPr>
              <w:t>rustee</w:t>
            </w:r>
            <w:r w:rsidRPr="002526C8" w:rsidR="008F4ACD">
              <w:rPr>
                <w:rFonts w:cs="Arial"/>
                <w:sz w:val="22"/>
              </w:rPr>
              <w:t>s</w:t>
            </w:r>
            <w:r w:rsidRPr="002526C8">
              <w:rPr>
                <w:rFonts w:cs="Arial"/>
                <w:sz w:val="22"/>
              </w:rPr>
              <w:t>):</w:t>
            </w:r>
          </w:p>
          <w:p w:rsidRPr="002526C8" w:rsidR="00DF1DB8" w:rsidP="00F63477" w:rsidRDefault="00DF1DB8" w14:paraId="30488CD0"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t>➔</w:t>
            </w:r>
            <w:r w:rsidRPr="002526C8">
              <w:rPr>
                <w:rFonts w:cs="Arial"/>
                <w:sz w:val="22"/>
              </w:rPr>
              <w:tab/>
              <w:t xml:space="preserve">Where the direction to Special Trustees was </w:t>
            </w:r>
            <w:r w:rsidRPr="002526C8" w:rsidR="00F63477">
              <w:rPr>
                <w:rFonts w:cs="Arial"/>
                <w:sz w:val="22"/>
              </w:rPr>
              <w:t xml:space="preserve">made </w:t>
            </w:r>
            <w:r w:rsidRPr="002526C8">
              <w:rPr>
                <w:rFonts w:cs="Arial"/>
                <w:sz w:val="22"/>
              </w:rPr>
              <w:t>on or after 1 April 2010:</w:t>
            </w:r>
          </w:p>
          <w:p w:rsidRPr="002526C8" w:rsidR="00DF1DB8" w:rsidP="00E85D19" w:rsidRDefault="00DF1DB8" w14:paraId="6A4EC321"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 xml:space="preserve">The Supplier </w:t>
            </w:r>
            <w:r w:rsidRPr="002526C8" w:rsidR="008F4ACD">
              <w:rPr>
                <w:rFonts w:cs="Arial"/>
                <w:sz w:val="22"/>
              </w:rPr>
              <w:t xml:space="preserve">shall </w:t>
            </w:r>
            <w:r w:rsidRPr="002526C8">
              <w:rPr>
                <w:rFonts w:cs="Arial"/>
                <w:sz w:val="22"/>
              </w:rPr>
              <w:t xml:space="preserve">reimburse basic funeral costs to any person who paid them or direct to the </w:t>
            </w:r>
            <w:r w:rsidRPr="002526C8" w:rsidR="008F4ACD">
              <w:rPr>
                <w:rFonts w:cs="Arial"/>
                <w:sz w:val="22"/>
              </w:rPr>
              <w:t>f</w:t>
            </w:r>
            <w:r w:rsidRPr="002526C8">
              <w:rPr>
                <w:rFonts w:cs="Arial"/>
                <w:sz w:val="22"/>
              </w:rPr>
              <w:t xml:space="preserve">uneral </w:t>
            </w:r>
            <w:r w:rsidRPr="002526C8" w:rsidR="008F4ACD">
              <w:rPr>
                <w:rFonts w:cs="Arial"/>
                <w:sz w:val="22"/>
              </w:rPr>
              <w:t>d</w:t>
            </w:r>
            <w:r w:rsidRPr="002526C8">
              <w:rPr>
                <w:rFonts w:cs="Arial"/>
                <w:sz w:val="22"/>
              </w:rPr>
              <w:t>irector for unpaid invoices.</w:t>
            </w:r>
          </w:p>
          <w:p w:rsidRPr="002526C8" w:rsidR="00DF1DB8" w:rsidP="00F63477" w:rsidRDefault="00DF1DB8" w14:paraId="6AA0B256"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t>➔</w:t>
            </w:r>
            <w:r w:rsidRPr="002526C8">
              <w:rPr>
                <w:rFonts w:cs="Arial"/>
                <w:sz w:val="22"/>
              </w:rPr>
              <w:tab/>
              <w:t xml:space="preserve">Where the direction to Special Trustees was </w:t>
            </w:r>
            <w:r w:rsidRPr="002526C8" w:rsidR="00F63477">
              <w:rPr>
                <w:rFonts w:cs="Arial"/>
                <w:sz w:val="22"/>
              </w:rPr>
              <w:t xml:space="preserve">made </w:t>
            </w:r>
            <w:r w:rsidRPr="002526C8">
              <w:rPr>
                <w:rFonts w:cs="Arial"/>
                <w:sz w:val="22"/>
              </w:rPr>
              <w:t>before 1 April 2010</w:t>
            </w:r>
            <w:r w:rsidRPr="002526C8" w:rsidR="008F4ACD">
              <w:rPr>
                <w:rFonts w:cs="Arial"/>
                <w:sz w:val="22"/>
              </w:rPr>
              <w:t>:</w:t>
            </w:r>
          </w:p>
          <w:p w:rsidRPr="002526C8" w:rsidR="00DF1DB8" w:rsidP="00E85D19" w:rsidRDefault="00DF1DB8" w14:paraId="31E675EB"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lastRenderedPageBreak/>
              <w:t xml:space="preserve">The Supplier </w:t>
            </w:r>
            <w:r w:rsidRPr="002526C8" w:rsidR="00F63477">
              <w:rPr>
                <w:rFonts w:cs="Arial"/>
                <w:sz w:val="22"/>
              </w:rPr>
              <w:t xml:space="preserve">shall </w:t>
            </w:r>
            <w:r w:rsidRPr="002526C8">
              <w:rPr>
                <w:rFonts w:cs="Arial"/>
                <w:sz w:val="22"/>
              </w:rPr>
              <w:t>reimburse basic funeral cost to any person who paid for the funeral providing they are eligible under Part V</w:t>
            </w:r>
            <w:r w:rsidRPr="002526C8" w:rsidR="00F63477">
              <w:rPr>
                <w:rFonts w:cs="Arial"/>
                <w:sz w:val="22"/>
              </w:rPr>
              <w:t>II</w:t>
            </w:r>
            <w:r w:rsidRPr="002526C8">
              <w:rPr>
                <w:rFonts w:cs="Arial"/>
                <w:sz w:val="22"/>
              </w:rPr>
              <w:t xml:space="preserve"> (2) &amp; (3) of the RMSPS Rules (or Schedule 6 (1) &amp; (2) of the RMPP cut-off date rules) - see Annex 2 (of this Annex B).</w:t>
            </w:r>
          </w:p>
          <w:p w:rsidRPr="002526C8" w:rsidR="00DF1DB8" w:rsidP="00E85D19" w:rsidRDefault="00F63477" w14:paraId="714688B1" w14:textId="77777777">
            <w:pPr>
              <w:numPr>
                <w:ilvl w:val="0"/>
                <w:numId w:val="72"/>
              </w:numPr>
              <w:tabs>
                <w:tab w:val="clear" w:pos="0"/>
                <w:tab w:val="clear" w:pos="720"/>
                <w:tab w:val="left" w:pos="1309"/>
              </w:tabs>
              <w:overflowPunct/>
              <w:autoSpaceDE/>
              <w:autoSpaceDN/>
              <w:adjustRightInd/>
              <w:spacing w:before="60" w:line="240" w:lineRule="auto"/>
              <w:ind w:left="1310" w:hanging="567"/>
              <w:textAlignment w:val="auto"/>
              <w:rPr>
                <w:rFonts w:cs="Arial"/>
                <w:sz w:val="22"/>
              </w:rPr>
            </w:pPr>
            <w:r w:rsidRPr="002526C8">
              <w:rPr>
                <w:rFonts w:cs="Arial"/>
                <w:sz w:val="22"/>
              </w:rPr>
              <w:t>D</w:t>
            </w:r>
            <w:r w:rsidRPr="002526C8" w:rsidR="00DF1DB8">
              <w:rPr>
                <w:rFonts w:cs="Arial"/>
                <w:sz w:val="22"/>
              </w:rPr>
              <w:t xml:space="preserve">irect payment to </w:t>
            </w:r>
            <w:r w:rsidRPr="002526C8">
              <w:rPr>
                <w:rFonts w:cs="Arial"/>
                <w:sz w:val="22"/>
              </w:rPr>
              <w:t>f</w:t>
            </w:r>
            <w:r w:rsidRPr="002526C8" w:rsidR="00DF1DB8">
              <w:rPr>
                <w:rFonts w:cs="Arial"/>
                <w:sz w:val="22"/>
              </w:rPr>
              <w:t xml:space="preserve">uneral </w:t>
            </w:r>
            <w:r w:rsidRPr="002526C8">
              <w:rPr>
                <w:rFonts w:cs="Arial"/>
                <w:sz w:val="22"/>
              </w:rPr>
              <w:t>d</w:t>
            </w:r>
            <w:r w:rsidRPr="002526C8" w:rsidR="00DF1DB8">
              <w:rPr>
                <w:rFonts w:cs="Arial"/>
                <w:sz w:val="22"/>
              </w:rPr>
              <w:t xml:space="preserve">irectors </w:t>
            </w:r>
            <w:r w:rsidRPr="002526C8">
              <w:rPr>
                <w:rFonts w:cs="Arial"/>
                <w:sz w:val="22"/>
              </w:rPr>
              <w:t xml:space="preserve">is </w:t>
            </w:r>
            <w:r w:rsidRPr="002526C8" w:rsidR="00DF1DB8">
              <w:rPr>
                <w:rFonts w:cs="Arial"/>
                <w:sz w:val="22"/>
              </w:rPr>
              <w:t>not allowed.</w:t>
            </w:r>
          </w:p>
        </w:tc>
        <w:tc>
          <w:tcPr>
            <w:tcW w:w="1609" w:type="dxa"/>
          </w:tcPr>
          <w:p w:rsidRPr="002526C8" w:rsidR="00DF1DB8" w:rsidP="00DF1DB8" w:rsidRDefault="00DF1DB8" w14:paraId="39F6E3B7"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lastRenderedPageBreak/>
              <w:t>Supplier</w:t>
            </w:r>
          </w:p>
        </w:tc>
        <w:tc>
          <w:tcPr>
            <w:tcW w:w="2535" w:type="dxa"/>
          </w:tcPr>
          <w:p w:rsidRPr="002526C8" w:rsidR="00DF1DB8" w:rsidP="00DF1DB8" w:rsidRDefault="00B10B06" w14:paraId="4F8AAF3B"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t>By exception as deemed necessary.</w:t>
            </w:r>
          </w:p>
        </w:tc>
      </w:tr>
      <w:tr w:rsidRPr="002526C8" w:rsidR="00DF1DB8" w:rsidTr="00A2764F" w14:paraId="7A8F0836" w14:textId="77777777">
        <w:tc>
          <w:tcPr>
            <w:tcW w:w="9448" w:type="dxa"/>
          </w:tcPr>
          <w:p w:rsidRPr="002526C8" w:rsidR="00DF1DB8" w:rsidP="00DF1DB8" w:rsidRDefault="00DF1DB8" w14:paraId="1600F8D1" w14:textId="77777777">
            <w:pPr>
              <w:overflowPunct/>
              <w:autoSpaceDE/>
              <w:autoSpaceDN/>
              <w:adjustRightInd/>
              <w:spacing w:before="60" w:after="60" w:line="240" w:lineRule="auto"/>
              <w:ind w:left="0" w:firstLine="0"/>
              <w:textAlignment w:val="auto"/>
              <w:rPr>
                <w:rFonts w:cs="Arial"/>
                <w:b/>
                <w:sz w:val="22"/>
              </w:rPr>
            </w:pPr>
            <w:r w:rsidRPr="002526C8">
              <w:rPr>
                <w:rFonts w:cs="Arial"/>
                <w:b/>
                <w:sz w:val="22"/>
              </w:rPr>
              <w:t>Spouse Pension</w:t>
            </w:r>
            <w:r w:rsidRPr="002526C8" w:rsidR="00090A73">
              <w:rPr>
                <w:rFonts w:cs="Arial"/>
                <w:b/>
                <w:sz w:val="22"/>
              </w:rPr>
              <w:t>:</w:t>
            </w:r>
          </w:p>
          <w:p w:rsidRPr="002526C8" w:rsidR="00DF1DB8" w:rsidP="00DF1DB8" w:rsidRDefault="00E85D19" w14:paraId="3E561815"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t>Administration shall by be completed by the Supplier</w:t>
            </w:r>
            <w:r w:rsidRPr="002526C8" w:rsidR="00F63477">
              <w:rPr>
                <w:rFonts w:cs="Arial"/>
                <w:sz w:val="22"/>
              </w:rPr>
              <w:t>.</w:t>
            </w:r>
          </w:p>
        </w:tc>
        <w:tc>
          <w:tcPr>
            <w:tcW w:w="1609" w:type="dxa"/>
          </w:tcPr>
          <w:p w:rsidRPr="002526C8" w:rsidR="00DF1DB8" w:rsidP="00DF1DB8" w:rsidRDefault="00DF1DB8" w14:paraId="07E6B347"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t>Supplier</w:t>
            </w:r>
          </w:p>
        </w:tc>
        <w:tc>
          <w:tcPr>
            <w:tcW w:w="2535" w:type="dxa"/>
          </w:tcPr>
          <w:p w:rsidRPr="002526C8" w:rsidR="00DF1DB8" w:rsidP="00DF1DB8" w:rsidRDefault="00B10B06" w14:paraId="38784F82"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t>By exception as deemed necessary.</w:t>
            </w:r>
          </w:p>
        </w:tc>
      </w:tr>
      <w:tr w:rsidRPr="002526C8" w:rsidR="00DF1DB8" w:rsidTr="00A2764F" w14:paraId="0856DDC3" w14:textId="77777777">
        <w:tc>
          <w:tcPr>
            <w:tcW w:w="9448" w:type="dxa"/>
          </w:tcPr>
          <w:p w:rsidRPr="002526C8" w:rsidR="00DF1DB8" w:rsidP="00DF1DB8" w:rsidRDefault="00DF1DB8" w14:paraId="5C3B0596" w14:textId="77777777">
            <w:pPr>
              <w:overflowPunct/>
              <w:autoSpaceDE/>
              <w:autoSpaceDN/>
              <w:adjustRightInd/>
              <w:spacing w:before="60" w:after="60" w:line="240" w:lineRule="auto"/>
              <w:ind w:left="0" w:firstLine="0"/>
              <w:textAlignment w:val="auto"/>
              <w:rPr>
                <w:rFonts w:cs="Arial"/>
                <w:b/>
                <w:sz w:val="22"/>
              </w:rPr>
            </w:pPr>
            <w:r w:rsidRPr="002526C8">
              <w:rPr>
                <w:rFonts w:cs="Arial"/>
                <w:b/>
                <w:sz w:val="22"/>
              </w:rPr>
              <w:t>Depend</w:t>
            </w:r>
            <w:r w:rsidRPr="002526C8" w:rsidR="00F63477">
              <w:rPr>
                <w:rFonts w:cs="Arial"/>
                <w:b/>
                <w:sz w:val="22"/>
              </w:rPr>
              <w:t>a</w:t>
            </w:r>
            <w:r w:rsidRPr="002526C8">
              <w:rPr>
                <w:rFonts w:cs="Arial"/>
                <w:b/>
                <w:sz w:val="22"/>
              </w:rPr>
              <w:t>nt Pension</w:t>
            </w:r>
            <w:r w:rsidRPr="002526C8" w:rsidR="00090A73">
              <w:rPr>
                <w:rFonts w:cs="Arial"/>
                <w:b/>
                <w:sz w:val="22"/>
              </w:rPr>
              <w:t>:</w:t>
            </w:r>
          </w:p>
          <w:p w:rsidRPr="002526C8" w:rsidR="00DF1DB8" w:rsidP="009730CD" w:rsidRDefault="00DF1DB8" w14:paraId="5F524300"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t>➔</w:t>
            </w:r>
            <w:r w:rsidRPr="002526C8" w:rsidR="009730CD">
              <w:rPr>
                <w:rFonts w:cs="Arial"/>
                <w:sz w:val="22"/>
              </w:rPr>
              <w:tab/>
            </w:r>
            <w:r w:rsidRPr="002526C8">
              <w:rPr>
                <w:rFonts w:cs="Arial"/>
                <w:sz w:val="22"/>
              </w:rPr>
              <w:t xml:space="preserve">The Supplier </w:t>
            </w:r>
            <w:r w:rsidRPr="002526C8" w:rsidR="00F63477">
              <w:rPr>
                <w:rFonts w:cs="Arial"/>
                <w:sz w:val="22"/>
              </w:rPr>
              <w:t xml:space="preserve">shall </w:t>
            </w:r>
            <w:r w:rsidRPr="002526C8">
              <w:rPr>
                <w:rFonts w:cs="Arial"/>
                <w:sz w:val="22"/>
              </w:rPr>
              <w:t xml:space="preserve">put </w:t>
            </w:r>
            <w:r w:rsidRPr="002526C8" w:rsidR="009730CD">
              <w:rPr>
                <w:rFonts w:cs="Arial"/>
                <w:sz w:val="22"/>
              </w:rPr>
              <w:t xml:space="preserve">a </w:t>
            </w:r>
            <w:r w:rsidRPr="002526C8">
              <w:rPr>
                <w:rFonts w:cs="Arial"/>
                <w:sz w:val="22"/>
              </w:rPr>
              <w:t xml:space="preserve">Dependant’s </w:t>
            </w:r>
            <w:r w:rsidRPr="002526C8" w:rsidR="009730CD">
              <w:rPr>
                <w:rFonts w:cs="Arial"/>
                <w:sz w:val="22"/>
              </w:rPr>
              <w:t>p</w:t>
            </w:r>
            <w:r w:rsidRPr="002526C8">
              <w:rPr>
                <w:rFonts w:cs="Arial"/>
                <w:sz w:val="22"/>
              </w:rPr>
              <w:t>ension into payment where all the following criteria are met:</w:t>
            </w:r>
          </w:p>
          <w:p w:rsidRPr="002526C8" w:rsidR="00DF1DB8" w:rsidP="00E85D19" w:rsidRDefault="00DF1DB8" w14:paraId="71E14C56"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 xml:space="preserve">The applicant was the partner of the Member at </w:t>
            </w:r>
            <w:r w:rsidRPr="002526C8" w:rsidR="009730CD">
              <w:rPr>
                <w:rFonts w:cs="Arial"/>
                <w:sz w:val="22"/>
              </w:rPr>
              <w:t xml:space="preserve">the Member’s </w:t>
            </w:r>
            <w:r w:rsidRPr="002526C8">
              <w:rPr>
                <w:rFonts w:cs="Arial"/>
                <w:sz w:val="22"/>
              </w:rPr>
              <w:t>date of death;</w:t>
            </w:r>
          </w:p>
          <w:p w:rsidRPr="002526C8" w:rsidR="00DF1DB8" w:rsidP="00E85D19" w:rsidRDefault="00DF1DB8" w14:paraId="6B3A6A50"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 xml:space="preserve">The partner and Member were cohabiting at the </w:t>
            </w:r>
            <w:r w:rsidRPr="002526C8" w:rsidR="009730CD">
              <w:rPr>
                <w:rFonts w:cs="Arial"/>
                <w:sz w:val="22"/>
              </w:rPr>
              <w:t xml:space="preserve">Member’s </w:t>
            </w:r>
            <w:r w:rsidRPr="002526C8">
              <w:rPr>
                <w:rFonts w:cs="Arial"/>
                <w:sz w:val="22"/>
              </w:rPr>
              <w:t>date of death and had been for a continuous period of at least two years;</w:t>
            </w:r>
          </w:p>
          <w:p w:rsidRPr="002526C8" w:rsidR="00DF1DB8" w:rsidP="00E85D19" w:rsidRDefault="00DF1DB8" w14:paraId="3B0D6EA2"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The partner was financially depend</w:t>
            </w:r>
            <w:r w:rsidRPr="002526C8" w:rsidR="00BB6F2E">
              <w:rPr>
                <w:rFonts w:cs="Arial"/>
                <w:sz w:val="22"/>
              </w:rPr>
              <w:t>a</w:t>
            </w:r>
            <w:r w:rsidRPr="002526C8">
              <w:rPr>
                <w:rFonts w:cs="Arial"/>
                <w:sz w:val="22"/>
              </w:rPr>
              <w:t>nt or interdependent on the Member for the above two year period; and</w:t>
            </w:r>
          </w:p>
          <w:p w:rsidRPr="002526C8" w:rsidR="00DF1DB8" w:rsidP="00E85D19" w:rsidRDefault="00DF1DB8" w14:paraId="0D5A022A"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The partner has completed the statutory declaration.</w:t>
            </w:r>
          </w:p>
          <w:p w:rsidRPr="002526C8" w:rsidR="00DF1DB8" w:rsidP="009730CD" w:rsidRDefault="00DF1DB8" w14:paraId="5111B968"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t>➔</w:t>
            </w:r>
            <w:r w:rsidRPr="002526C8">
              <w:rPr>
                <w:rFonts w:cs="Arial"/>
                <w:sz w:val="22"/>
              </w:rPr>
              <w:tab/>
              <w:t xml:space="preserve">N.B. </w:t>
            </w:r>
            <w:r w:rsidRPr="002526C8" w:rsidR="009730CD">
              <w:rPr>
                <w:rFonts w:cs="Arial"/>
                <w:sz w:val="22"/>
              </w:rPr>
              <w:t>The Supplier shall advise Dependant p</w:t>
            </w:r>
            <w:r w:rsidRPr="002526C8">
              <w:rPr>
                <w:rFonts w:cs="Arial"/>
                <w:sz w:val="22"/>
              </w:rPr>
              <w:t xml:space="preserve">artners </w:t>
            </w:r>
            <w:r w:rsidRPr="002526C8" w:rsidR="009730CD">
              <w:rPr>
                <w:rFonts w:cs="Arial"/>
                <w:sz w:val="22"/>
              </w:rPr>
              <w:t>in writing</w:t>
            </w:r>
            <w:r w:rsidRPr="002526C8">
              <w:rPr>
                <w:rFonts w:cs="Arial"/>
                <w:sz w:val="22"/>
              </w:rPr>
              <w:t xml:space="preserve"> that the pension will cease on any future marriage or civil partnership.</w:t>
            </w:r>
          </w:p>
          <w:p w:rsidRPr="002526C8" w:rsidR="00DF1DB8" w:rsidP="009730CD" w:rsidRDefault="00DF1DB8" w14:paraId="3002B4CE"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t>➔</w:t>
            </w:r>
            <w:r w:rsidRPr="002526C8">
              <w:rPr>
                <w:rFonts w:cs="Arial"/>
                <w:sz w:val="22"/>
              </w:rPr>
              <w:tab/>
              <w:t xml:space="preserve">Where both the following bullets are met, the </w:t>
            </w:r>
            <w:r w:rsidRPr="002526C8" w:rsidR="009730CD">
              <w:rPr>
                <w:rFonts w:cs="Arial"/>
                <w:sz w:val="22"/>
              </w:rPr>
              <w:t xml:space="preserve">Supplier shall decline the </w:t>
            </w:r>
            <w:r w:rsidRPr="002526C8">
              <w:rPr>
                <w:rFonts w:cs="Arial"/>
                <w:sz w:val="22"/>
              </w:rPr>
              <w:t>application due to ineligibility:</w:t>
            </w:r>
          </w:p>
          <w:p w:rsidRPr="002526C8" w:rsidR="00DF1DB8" w:rsidP="00E85D19" w:rsidRDefault="00DF1DB8" w14:paraId="72DF1D7F"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The applicant is a child of the Member who was over the age of 23 at the date of the Member’s death: and</w:t>
            </w:r>
          </w:p>
          <w:p w:rsidR="00DF1DB8" w:rsidP="00E85D19" w:rsidRDefault="00DF1DB8" w14:paraId="1011D0C1"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 xml:space="preserve">The Member pension was not in payment at </w:t>
            </w:r>
            <w:r w:rsidRPr="002526C8" w:rsidR="00CA3714">
              <w:rPr>
                <w:rFonts w:cs="Arial"/>
                <w:sz w:val="22"/>
              </w:rPr>
              <w:t xml:space="preserve">the </w:t>
            </w:r>
            <w:r w:rsidRPr="002526C8">
              <w:rPr>
                <w:rFonts w:cs="Arial"/>
                <w:sz w:val="22"/>
              </w:rPr>
              <w:t xml:space="preserve">date of </w:t>
            </w:r>
            <w:r w:rsidRPr="002526C8" w:rsidR="00CA3714">
              <w:rPr>
                <w:rFonts w:cs="Arial"/>
                <w:sz w:val="22"/>
              </w:rPr>
              <w:t xml:space="preserve">the Member’s </w:t>
            </w:r>
            <w:r w:rsidRPr="002526C8">
              <w:rPr>
                <w:rFonts w:cs="Arial"/>
                <w:sz w:val="22"/>
              </w:rPr>
              <w:t>death or was in payment but commenced after 1 July 2008.</w:t>
            </w:r>
          </w:p>
          <w:p w:rsidRPr="002526C8" w:rsidR="00655EFC" w:rsidP="00655EFC" w:rsidRDefault="00655EFC" w14:paraId="747B8918" w14:textId="2D2F7114">
            <w:pPr>
              <w:tabs>
                <w:tab w:val="clear" w:pos="0"/>
                <w:tab w:val="clear" w:pos="720"/>
                <w:tab w:val="left" w:pos="1309"/>
              </w:tabs>
              <w:overflowPunct/>
              <w:autoSpaceDE/>
              <w:autoSpaceDN/>
              <w:adjustRightInd/>
              <w:spacing w:before="60" w:after="60" w:line="240" w:lineRule="auto"/>
              <w:ind w:left="1309" w:firstLine="0"/>
              <w:textAlignment w:val="auto"/>
              <w:rPr>
                <w:rFonts w:cs="Arial"/>
                <w:sz w:val="22"/>
              </w:rPr>
            </w:pPr>
          </w:p>
        </w:tc>
        <w:tc>
          <w:tcPr>
            <w:tcW w:w="1609" w:type="dxa"/>
          </w:tcPr>
          <w:p w:rsidRPr="002526C8" w:rsidR="00DF1DB8" w:rsidP="00DF1DB8" w:rsidRDefault="00DF1DB8" w14:paraId="42475694"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t>Supplier</w:t>
            </w:r>
          </w:p>
        </w:tc>
        <w:tc>
          <w:tcPr>
            <w:tcW w:w="2535" w:type="dxa"/>
          </w:tcPr>
          <w:p w:rsidRPr="002526C8" w:rsidR="00DF1DB8" w:rsidP="00DF1DB8" w:rsidRDefault="00B10B06" w14:paraId="45D14528"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t>By exception as deemed necessary.</w:t>
            </w:r>
          </w:p>
        </w:tc>
      </w:tr>
      <w:tr w:rsidRPr="002526C8" w:rsidR="00DF1DB8" w:rsidTr="00A2764F" w14:paraId="4E1BC369" w14:textId="77777777">
        <w:tc>
          <w:tcPr>
            <w:tcW w:w="9448" w:type="dxa"/>
          </w:tcPr>
          <w:p w:rsidRPr="002526C8" w:rsidR="00DF1DB8" w:rsidP="00DF1DB8" w:rsidRDefault="00DF1DB8" w14:paraId="0786273C" w14:textId="77777777">
            <w:pPr>
              <w:overflowPunct/>
              <w:autoSpaceDE/>
              <w:autoSpaceDN/>
              <w:adjustRightInd/>
              <w:spacing w:before="60" w:after="60" w:line="240" w:lineRule="auto"/>
              <w:ind w:left="0" w:firstLine="0"/>
              <w:textAlignment w:val="auto"/>
              <w:rPr>
                <w:rFonts w:cs="Arial"/>
                <w:b/>
                <w:sz w:val="22"/>
              </w:rPr>
            </w:pPr>
            <w:r w:rsidRPr="002526C8">
              <w:rPr>
                <w:rFonts w:cs="Arial"/>
                <w:b/>
                <w:sz w:val="22"/>
              </w:rPr>
              <w:lastRenderedPageBreak/>
              <w:t>Child Pension</w:t>
            </w:r>
            <w:r w:rsidRPr="002526C8" w:rsidR="00090A73">
              <w:rPr>
                <w:rFonts w:cs="Arial"/>
                <w:b/>
                <w:sz w:val="22"/>
              </w:rPr>
              <w:t>:</w:t>
            </w:r>
          </w:p>
          <w:p w:rsidRPr="002526C8" w:rsidR="00DF1DB8" w:rsidP="00CA3714" w:rsidRDefault="00DF1DB8" w14:paraId="409BCE69"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t>➔</w:t>
            </w:r>
            <w:r w:rsidRPr="002526C8">
              <w:rPr>
                <w:rFonts w:cs="Arial"/>
                <w:sz w:val="22"/>
              </w:rPr>
              <w:tab/>
              <w:t xml:space="preserve">N.B (for avoidance of doubt) Biological and adopted children </w:t>
            </w:r>
            <w:r w:rsidRPr="002526C8" w:rsidR="00CA3714">
              <w:rPr>
                <w:rFonts w:cs="Arial"/>
                <w:sz w:val="22"/>
              </w:rPr>
              <w:t xml:space="preserve">of the Member </w:t>
            </w:r>
            <w:r w:rsidRPr="002526C8">
              <w:rPr>
                <w:rFonts w:cs="Arial"/>
                <w:sz w:val="22"/>
              </w:rPr>
              <w:t xml:space="preserve">under the age of 18 (at the date of the Member’s death) must receive a </w:t>
            </w:r>
            <w:r w:rsidRPr="002526C8" w:rsidR="00CA3714">
              <w:rPr>
                <w:rFonts w:cs="Arial"/>
                <w:sz w:val="22"/>
              </w:rPr>
              <w:t>c</w:t>
            </w:r>
            <w:r w:rsidRPr="002526C8">
              <w:rPr>
                <w:rFonts w:cs="Arial"/>
                <w:sz w:val="22"/>
              </w:rPr>
              <w:t xml:space="preserve">hild </w:t>
            </w:r>
            <w:r w:rsidRPr="002526C8" w:rsidR="00CA3714">
              <w:rPr>
                <w:rFonts w:cs="Arial"/>
                <w:sz w:val="22"/>
              </w:rPr>
              <w:t>p</w:t>
            </w:r>
            <w:r w:rsidRPr="002526C8">
              <w:rPr>
                <w:rFonts w:cs="Arial"/>
                <w:sz w:val="22"/>
              </w:rPr>
              <w:t>ension.</w:t>
            </w:r>
          </w:p>
          <w:p w:rsidRPr="002526C8" w:rsidR="00DF1DB8" w:rsidP="00CA3714" w:rsidRDefault="00DF1DB8" w14:paraId="344A7307"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t>➔</w:t>
            </w:r>
            <w:r w:rsidRPr="002526C8">
              <w:rPr>
                <w:rFonts w:cs="Arial"/>
                <w:sz w:val="22"/>
              </w:rPr>
              <w:tab/>
              <w:t xml:space="preserve">The Supplier is authorised to </w:t>
            </w:r>
            <w:r w:rsidRPr="002526C8" w:rsidR="00CA3714">
              <w:rPr>
                <w:rFonts w:cs="Arial"/>
                <w:sz w:val="22"/>
              </w:rPr>
              <w:t xml:space="preserve">and shall </w:t>
            </w:r>
            <w:r w:rsidRPr="002526C8">
              <w:rPr>
                <w:rFonts w:cs="Arial"/>
                <w:sz w:val="22"/>
              </w:rPr>
              <w:t>pay pensions for step-children of the Member under the age of 18, where:</w:t>
            </w:r>
          </w:p>
          <w:p w:rsidRPr="002526C8" w:rsidR="00DF1DB8" w:rsidP="00E85D19" w:rsidRDefault="00DF1DB8" w14:paraId="272BA810"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 xml:space="preserve">The Supplier has evidence the </w:t>
            </w:r>
            <w:r w:rsidRPr="002526C8" w:rsidR="00CA3714">
              <w:rPr>
                <w:rFonts w:cs="Arial"/>
                <w:sz w:val="22"/>
              </w:rPr>
              <w:t>s</w:t>
            </w:r>
            <w:r w:rsidRPr="002526C8">
              <w:rPr>
                <w:rFonts w:cs="Arial"/>
                <w:sz w:val="22"/>
              </w:rPr>
              <w:t>tep-child was cohabiting with and dependent upon the Member at the date of the Member’s death.</w:t>
            </w:r>
          </w:p>
          <w:p w:rsidRPr="002526C8" w:rsidR="00DF1DB8" w:rsidP="00CA3714" w:rsidRDefault="00DF1DB8" w14:paraId="50DB4374"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t>➔</w:t>
            </w:r>
            <w:r w:rsidRPr="002526C8">
              <w:rPr>
                <w:rFonts w:cs="Arial"/>
                <w:sz w:val="22"/>
              </w:rPr>
              <w:tab/>
              <w:t xml:space="preserve">The Supplier </w:t>
            </w:r>
            <w:r w:rsidRPr="002526C8" w:rsidR="00CA3714">
              <w:rPr>
                <w:rFonts w:cs="Arial"/>
                <w:sz w:val="22"/>
              </w:rPr>
              <w:t>also is authorised to and shall</w:t>
            </w:r>
            <w:r w:rsidRPr="002526C8">
              <w:rPr>
                <w:rFonts w:cs="Arial"/>
                <w:sz w:val="22"/>
              </w:rPr>
              <w:t xml:space="preserve"> pay a </w:t>
            </w:r>
            <w:r w:rsidRPr="002526C8" w:rsidR="00CA3714">
              <w:rPr>
                <w:rFonts w:cs="Arial"/>
                <w:sz w:val="22"/>
              </w:rPr>
              <w:t>c</w:t>
            </w:r>
            <w:r w:rsidRPr="002526C8">
              <w:rPr>
                <w:rFonts w:cs="Arial"/>
                <w:sz w:val="22"/>
              </w:rPr>
              <w:t xml:space="preserve">hild </w:t>
            </w:r>
            <w:r w:rsidRPr="002526C8" w:rsidR="00CA3714">
              <w:rPr>
                <w:rFonts w:cs="Arial"/>
                <w:sz w:val="22"/>
              </w:rPr>
              <w:t>p</w:t>
            </w:r>
            <w:r w:rsidRPr="002526C8">
              <w:rPr>
                <w:rFonts w:cs="Arial"/>
                <w:sz w:val="22"/>
              </w:rPr>
              <w:t>ension in the following circumstances for children aged 18 to 23:</w:t>
            </w:r>
          </w:p>
          <w:p w:rsidRPr="002526C8" w:rsidR="00DF1DB8" w:rsidP="00E85D19" w:rsidRDefault="00DF1DB8" w14:paraId="06B7AA96"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The Supplier has evidence that the child is continuing in FTE.</w:t>
            </w:r>
          </w:p>
          <w:p w:rsidRPr="002526C8" w:rsidR="00DF1DB8" w:rsidP="00E85D19" w:rsidRDefault="00DF1DB8" w14:paraId="4F17F01E"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 xml:space="preserve">The Supplier has evidence that a child is resuming FTE after a ‘gap year’ where the break in FTE is no greater than 16 months (The </w:t>
            </w:r>
            <w:r w:rsidRPr="002526C8" w:rsidR="00CA3714">
              <w:rPr>
                <w:rFonts w:cs="Arial"/>
                <w:sz w:val="22"/>
              </w:rPr>
              <w:t>Supplier shall not pay the child pension</w:t>
            </w:r>
            <w:r w:rsidRPr="002526C8">
              <w:rPr>
                <w:rFonts w:cs="Arial"/>
                <w:sz w:val="22"/>
              </w:rPr>
              <w:t xml:space="preserve"> during the </w:t>
            </w:r>
            <w:r w:rsidRPr="002526C8" w:rsidR="00E6017C">
              <w:rPr>
                <w:rFonts w:cs="Arial"/>
                <w:sz w:val="22"/>
              </w:rPr>
              <w:t>‘</w:t>
            </w:r>
            <w:r w:rsidRPr="002526C8">
              <w:rPr>
                <w:rFonts w:cs="Arial"/>
                <w:sz w:val="22"/>
              </w:rPr>
              <w:t>gap</w:t>
            </w:r>
            <w:r w:rsidRPr="002526C8" w:rsidR="00E6017C">
              <w:rPr>
                <w:rFonts w:cs="Arial"/>
                <w:sz w:val="22"/>
              </w:rPr>
              <w:t>’</w:t>
            </w:r>
            <w:r w:rsidRPr="002526C8">
              <w:rPr>
                <w:rFonts w:cs="Arial"/>
                <w:sz w:val="22"/>
              </w:rPr>
              <w:t xml:space="preserve"> period).</w:t>
            </w:r>
          </w:p>
          <w:p w:rsidRPr="002526C8" w:rsidR="00DF1DB8" w:rsidP="00E85D19" w:rsidRDefault="00DF1DB8" w14:paraId="64638E81"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 xml:space="preserve">The Supplier has evidence of a child in </w:t>
            </w:r>
            <w:r w:rsidRPr="002526C8" w:rsidR="00E6017C">
              <w:rPr>
                <w:rFonts w:cs="Arial"/>
                <w:sz w:val="22"/>
              </w:rPr>
              <w:t>f</w:t>
            </w:r>
            <w:r w:rsidRPr="002526C8">
              <w:rPr>
                <w:rFonts w:cs="Arial"/>
                <w:sz w:val="22"/>
              </w:rPr>
              <w:t>ull-</w:t>
            </w:r>
            <w:r w:rsidRPr="002526C8" w:rsidR="00E6017C">
              <w:rPr>
                <w:rFonts w:cs="Arial"/>
                <w:sz w:val="22"/>
              </w:rPr>
              <w:t>t</w:t>
            </w:r>
            <w:r w:rsidRPr="002526C8">
              <w:rPr>
                <w:rFonts w:cs="Arial"/>
                <w:sz w:val="22"/>
              </w:rPr>
              <w:t xml:space="preserve">ime </w:t>
            </w:r>
            <w:r w:rsidRPr="002526C8" w:rsidR="00E6017C">
              <w:rPr>
                <w:rFonts w:cs="Arial"/>
                <w:sz w:val="22"/>
              </w:rPr>
              <w:t>t</w:t>
            </w:r>
            <w:r w:rsidRPr="002526C8">
              <w:rPr>
                <w:rFonts w:cs="Arial"/>
                <w:sz w:val="22"/>
              </w:rPr>
              <w:t>raining (immediately following a period of FTE) of at least two years</w:t>
            </w:r>
            <w:r w:rsidRPr="002526C8" w:rsidR="00E6017C">
              <w:rPr>
                <w:rFonts w:cs="Arial"/>
                <w:sz w:val="22"/>
              </w:rPr>
              <w:t>’</w:t>
            </w:r>
            <w:r w:rsidRPr="002526C8">
              <w:rPr>
                <w:rFonts w:cs="Arial"/>
                <w:sz w:val="22"/>
              </w:rPr>
              <w:t xml:space="preserve"> duration and where the child is not receiving more than the permitted remuneration.</w:t>
            </w:r>
          </w:p>
          <w:p w:rsidRPr="002526C8" w:rsidR="00DF1DB8" w:rsidP="00FE4DB5" w:rsidRDefault="00DF1DB8" w14:paraId="5A5EE25F"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t>➔</w:t>
            </w:r>
            <w:r w:rsidRPr="002526C8">
              <w:rPr>
                <w:rFonts w:cs="Arial"/>
                <w:sz w:val="22"/>
              </w:rPr>
              <w:tab/>
            </w:r>
            <w:r w:rsidRPr="002526C8" w:rsidR="00BC5FDD">
              <w:rPr>
                <w:rFonts w:cs="Arial"/>
                <w:sz w:val="22"/>
              </w:rPr>
              <w:t>The</w:t>
            </w:r>
            <w:r w:rsidRPr="002526C8" w:rsidR="00E6017C">
              <w:rPr>
                <w:rFonts w:cs="Arial"/>
                <w:sz w:val="22"/>
              </w:rPr>
              <w:t xml:space="preserve"> Supplier shall ensure child pensions</w:t>
            </w:r>
            <w:r w:rsidRPr="002526C8">
              <w:rPr>
                <w:rFonts w:cs="Arial"/>
                <w:sz w:val="22"/>
              </w:rPr>
              <w:t xml:space="preserve"> for the above remain in payment whilst the child is under 18, or under 23 and remains in FTE.</w:t>
            </w:r>
          </w:p>
        </w:tc>
        <w:tc>
          <w:tcPr>
            <w:tcW w:w="1609" w:type="dxa"/>
          </w:tcPr>
          <w:p w:rsidRPr="002526C8" w:rsidR="00DF1DB8" w:rsidP="00DF1DB8" w:rsidRDefault="00DF1DB8" w14:paraId="051F4BDA"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t>Supplier</w:t>
            </w:r>
          </w:p>
        </w:tc>
        <w:tc>
          <w:tcPr>
            <w:tcW w:w="2535" w:type="dxa"/>
          </w:tcPr>
          <w:p w:rsidRPr="002526C8" w:rsidR="00DF1DB8" w:rsidP="00DF1DB8" w:rsidRDefault="00B10B06" w14:paraId="1CADAEE8"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t>By exception as deemed necessary.</w:t>
            </w:r>
          </w:p>
        </w:tc>
      </w:tr>
      <w:tr w:rsidRPr="002526C8" w:rsidR="00DF1DB8" w:rsidTr="00A2764F" w14:paraId="0F894315" w14:textId="77777777">
        <w:tc>
          <w:tcPr>
            <w:tcW w:w="9448" w:type="dxa"/>
          </w:tcPr>
          <w:p w:rsidRPr="002526C8" w:rsidR="00DF1DB8" w:rsidP="00DF1DB8" w:rsidRDefault="00DF1DB8" w14:paraId="1A2477C7" w14:textId="77777777">
            <w:pPr>
              <w:overflowPunct/>
              <w:autoSpaceDE/>
              <w:autoSpaceDN/>
              <w:adjustRightInd/>
              <w:spacing w:before="60" w:after="60" w:line="240" w:lineRule="auto"/>
              <w:ind w:left="0" w:firstLine="0"/>
              <w:textAlignment w:val="auto"/>
              <w:rPr>
                <w:rFonts w:cs="Arial"/>
                <w:b/>
                <w:sz w:val="22"/>
              </w:rPr>
            </w:pPr>
            <w:r w:rsidRPr="002526C8">
              <w:rPr>
                <w:rFonts w:cs="Arial"/>
                <w:b/>
                <w:sz w:val="22"/>
              </w:rPr>
              <w:t>Incapacitated Child Pension</w:t>
            </w:r>
            <w:r w:rsidRPr="002526C8" w:rsidR="009C7A7D">
              <w:rPr>
                <w:rFonts w:cs="Arial"/>
                <w:b/>
                <w:sz w:val="22"/>
              </w:rPr>
              <w:t xml:space="preserve"> (“ICP”):</w:t>
            </w:r>
          </w:p>
          <w:p w:rsidRPr="002526C8" w:rsidR="00DF1DB8" w:rsidP="00CA3714" w:rsidRDefault="00DF1DB8" w14:paraId="0413BE9A"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t>➔</w:t>
            </w:r>
            <w:r w:rsidRPr="002526C8">
              <w:rPr>
                <w:rFonts w:cs="Arial"/>
                <w:sz w:val="22"/>
              </w:rPr>
              <w:tab/>
              <w:t xml:space="preserve">The Supplier is authorised to </w:t>
            </w:r>
            <w:r w:rsidRPr="002526C8" w:rsidR="00E6017C">
              <w:rPr>
                <w:rFonts w:cs="Arial"/>
                <w:sz w:val="22"/>
              </w:rPr>
              <w:t xml:space="preserve">and shall </w:t>
            </w:r>
            <w:r w:rsidRPr="002526C8">
              <w:rPr>
                <w:rFonts w:cs="Arial"/>
                <w:sz w:val="22"/>
              </w:rPr>
              <w:t xml:space="preserve">pay an incapacitated child pension to a biological or adopted child of the Member where all the following criteria are </w:t>
            </w:r>
            <w:r w:rsidRPr="002526C8" w:rsidR="00CA3714">
              <w:rPr>
                <w:rFonts w:cs="Arial"/>
                <w:sz w:val="22"/>
              </w:rPr>
              <w:t>met</w:t>
            </w:r>
            <w:r w:rsidRPr="002526C8">
              <w:rPr>
                <w:rFonts w:cs="Arial"/>
                <w:sz w:val="22"/>
              </w:rPr>
              <w:t>:</w:t>
            </w:r>
          </w:p>
          <w:p w:rsidRPr="002526C8" w:rsidR="00DF1DB8" w:rsidP="00E85D19" w:rsidRDefault="00DF1DB8" w14:paraId="0483BAFE"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The Supplier has a medical certificate that the child was incapable of self-sufficiency through employment because of mental or physical incapacity at the date the Member died;</w:t>
            </w:r>
          </w:p>
          <w:p w:rsidRPr="002526C8" w:rsidR="00DF1DB8" w:rsidP="00E85D19" w:rsidRDefault="00DF1DB8" w14:paraId="4CA959B8"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The child was cohabiting with the Member at the date of the Member’s death; and</w:t>
            </w:r>
          </w:p>
          <w:p w:rsidRPr="002526C8" w:rsidR="00DF1DB8" w:rsidP="00E85D19" w:rsidRDefault="00DF1DB8" w14:paraId="17E3D192"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The child was wholly or partly financially dependent on the Member at the date of the Member’s death.</w:t>
            </w:r>
          </w:p>
          <w:p w:rsidRPr="002526C8" w:rsidR="00DF1DB8" w:rsidP="00CA3714" w:rsidRDefault="00DF1DB8" w14:paraId="19EB8CD5" w14:textId="77777777">
            <w:pPr>
              <w:tabs>
                <w:tab w:val="clear" w:pos="0"/>
              </w:tabs>
              <w:overflowPunct/>
              <w:autoSpaceDE/>
              <w:autoSpaceDN/>
              <w:adjustRightInd/>
              <w:spacing w:before="60" w:after="60" w:line="240" w:lineRule="auto"/>
              <w:ind w:left="742" w:hanging="742"/>
              <w:textAlignment w:val="auto"/>
              <w:rPr>
                <w:rFonts w:cs="Arial"/>
                <w:sz w:val="22"/>
              </w:rPr>
            </w:pPr>
            <w:r w:rsidRPr="002526C8">
              <w:rPr>
                <w:rFonts w:ascii="Segoe UI Symbol" w:hAnsi="Segoe UI Symbol" w:cs="Segoe UI Symbol"/>
                <w:sz w:val="22"/>
              </w:rPr>
              <w:lastRenderedPageBreak/>
              <w:t>➔</w:t>
            </w:r>
            <w:r w:rsidRPr="002526C8">
              <w:rPr>
                <w:rFonts w:cs="Arial"/>
                <w:sz w:val="22"/>
              </w:rPr>
              <w:tab/>
              <w:t xml:space="preserve">The Supplier </w:t>
            </w:r>
            <w:r w:rsidRPr="002526C8" w:rsidR="00E6017C">
              <w:rPr>
                <w:rFonts w:cs="Arial"/>
                <w:sz w:val="22"/>
              </w:rPr>
              <w:t xml:space="preserve">shall </w:t>
            </w:r>
            <w:r w:rsidRPr="002526C8">
              <w:rPr>
                <w:rFonts w:cs="Arial"/>
                <w:sz w:val="22"/>
              </w:rPr>
              <w:t>continue to pay the Incapacitated child pension whilst the incapacity remains:</w:t>
            </w:r>
          </w:p>
          <w:p w:rsidRPr="002526C8" w:rsidR="00DF1DB8" w:rsidP="00E85D19" w:rsidRDefault="00DF1DB8" w14:paraId="7C868318"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Where the medical evidence is clear that the child will never be able to self-support through employment because of the incapacity, then the ICP sh</w:t>
            </w:r>
            <w:r w:rsidRPr="002526C8" w:rsidR="00C24ADA">
              <w:rPr>
                <w:rFonts w:cs="Arial"/>
                <w:sz w:val="22"/>
              </w:rPr>
              <w:t>all</w:t>
            </w:r>
            <w:r w:rsidRPr="002526C8">
              <w:rPr>
                <w:rFonts w:cs="Arial"/>
                <w:sz w:val="22"/>
              </w:rPr>
              <w:t xml:space="preserve"> be paid for life without further review.</w:t>
            </w:r>
          </w:p>
          <w:p w:rsidRPr="002526C8" w:rsidR="00DF1DB8" w:rsidP="00E85D19" w:rsidRDefault="00DF1DB8" w14:paraId="4F602701" w14:textId="77777777">
            <w:pPr>
              <w:numPr>
                <w:ilvl w:val="0"/>
                <w:numId w:val="72"/>
              </w:numPr>
              <w:tabs>
                <w:tab w:val="clear" w:pos="0"/>
                <w:tab w:val="clear" w:pos="720"/>
                <w:tab w:val="left" w:pos="1309"/>
              </w:tabs>
              <w:overflowPunct/>
              <w:autoSpaceDE/>
              <w:autoSpaceDN/>
              <w:adjustRightInd/>
              <w:spacing w:before="60" w:after="60" w:line="240" w:lineRule="auto"/>
              <w:ind w:left="1309" w:hanging="567"/>
              <w:textAlignment w:val="auto"/>
              <w:rPr>
                <w:rFonts w:cs="Arial"/>
                <w:sz w:val="22"/>
              </w:rPr>
            </w:pPr>
            <w:r w:rsidRPr="002526C8">
              <w:rPr>
                <w:rFonts w:cs="Arial"/>
                <w:sz w:val="22"/>
              </w:rPr>
              <w:t>Where the medical condition does not clearly support the above then the incapacity sh</w:t>
            </w:r>
            <w:r w:rsidRPr="002526C8" w:rsidR="00C24ADA">
              <w:rPr>
                <w:rFonts w:cs="Arial"/>
                <w:sz w:val="22"/>
              </w:rPr>
              <w:t>all</w:t>
            </w:r>
            <w:r w:rsidRPr="002526C8">
              <w:rPr>
                <w:rFonts w:cs="Arial"/>
                <w:sz w:val="22"/>
              </w:rPr>
              <w:t xml:space="preserve"> be reviewed on a 4 year cycle up until the child reaches State Pension Age, after which no further reviews are necessary.</w:t>
            </w:r>
          </w:p>
        </w:tc>
        <w:tc>
          <w:tcPr>
            <w:tcW w:w="1609" w:type="dxa"/>
          </w:tcPr>
          <w:p w:rsidRPr="002526C8" w:rsidR="00DF1DB8" w:rsidP="00DF1DB8" w:rsidRDefault="00DF1DB8" w14:paraId="36C531CC"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lastRenderedPageBreak/>
              <w:t>Supplier</w:t>
            </w:r>
          </w:p>
        </w:tc>
        <w:tc>
          <w:tcPr>
            <w:tcW w:w="2535" w:type="dxa"/>
          </w:tcPr>
          <w:p w:rsidRPr="002526C8" w:rsidR="00DF1DB8" w:rsidP="00DF1DB8" w:rsidRDefault="00DF1DB8" w14:paraId="4614302F" w14:textId="44CB4A47">
            <w:pPr>
              <w:overflowPunct/>
              <w:autoSpaceDE/>
              <w:autoSpaceDN/>
              <w:adjustRightInd/>
              <w:spacing w:before="60" w:after="60" w:line="240" w:lineRule="auto"/>
              <w:ind w:left="0" w:firstLine="0"/>
              <w:textAlignment w:val="auto"/>
              <w:rPr>
                <w:rFonts w:cs="Arial"/>
                <w:sz w:val="22"/>
              </w:rPr>
            </w:pPr>
            <w:r w:rsidRPr="002526C8">
              <w:rPr>
                <w:rFonts w:cs="Arial"/>
                <w:sz w:val="22"/>
              </w:rPr>
              <w:t>By exception</w:t>
            </w:r>
            <w:r w:rsidRPr="002526C8" w:rsidR="00B10B06">
              <w:rPr>
                <w:rFonts w:cs="Arial"/>
                <w:sz w:val="22"/>
              </w:rPr>
              <w:t xml:space="preserve"> as deemed necessary</w:t>
            </w:r>
            <w:r w:rsidRPr="002526C8">
              <w:rPr>
                <w:rFonts w:cs="Arial"/>
                <w:sz w:val="22"/>
              </w:rPr>
              <w:t xml:space="preserve"> e.g</w:t>
            </w:r>
            <w:r w:rsidRPr="002526C8" w:rsidR="002526C8">
              <w:rPr>
                <w:rFonts w:cs="Arial"/>
                <w:sz w:val="22"/>
              </w:rPr>
              <w:t>.</w:t>
            </w:r>
            <w:r w:rsidRPr="002526C8">
              <w:rPr>
                <w:rFonts w:cs="Arial"/>
                <w:sz w:val="22"/>
              </w:rPr>
              <w:t xml:space="preserve"> where medical declaration has not been completed/signed by medical profession (social worker etc.)</w:t>
            </w:r>
          </w:p>
        </w:tc>
      </w:tr>
      <w:tr w:rsidRPr="002526C8" w:rsidR="00DF1DB8" w:rsidTr="00A2764F" w14:paraId="6BD535E7" w14:textId="77777777">
        <w:tc>
          <w:tcPr>
            <w:tcW w:w="9448" w:type="dxa"/>
          </w:tcPr>
          <w:p w:rsidRPr="002526C8" w:rsidR="00DF1DB8" w:rsidP="00DF1DB8" w:rsidRDefault="00DF1DB8" w14:paraId="1FDF4576" w14:textId="77777777">
            <w:pPr>
              <w:overflowPunct/>
              <w:autoSpaceDE/>
              <w:autoSpaceDN/>
              <w:adjustRightInd/>
              <w:spacing w:before="60" w:after="60" w:line="240" w:lineRule="auto"/>
              <w:ind w:left="0" w:firstLine="0"/>
              <w:textAlignment w:val="auto"/>
              <w:rPr>
                <w:rFonts w:cs="Arial"/>
                <w:b/>
                <w:sz w:val="22"/>
              </w:rPr>
            </w:pPr>
            <w:r w:rsidRPr="002526C8">
              <w:rPr>
                <w:rFonts w:cs="Arial"/>
                <w:b/>
                <w:sz w:val="22"/>
              </w:rPr>
              <w:t>Early Retirement on Compassionate Grounds</w:t>
            </w:r>
            <w:r w:rsidRPr="002526C8" w:rsidR="00090A73">
              <w:rPr>
                <w:rFonts w:cs="Arial"/>
                <w:b/>
                <w:sz w:val="22"/>
              </w:rPr>
              <w:t>:</w:t>
            </w:r>
          </w:p>
          <w:p w:rsidRPr="002526C8" w:rsidR="00DF1DB8" w:rsidP="00DF1DB8" w:rsidRDefault="00E85D19" w14:paraId="5378889F"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t>Administration shall by be completed by the Supplier</w:t>
            </w:r>
            <w:r w:rsidRPr="002526C8" w:rsidR="00CA3714">
              <w:rPr>
                <w:rFonts w:cs="Arial"/>
                <w:sz w:val="22"/>
              </w:rPr>
              <w:t>.</w:t>
            </w:r>
          </w:p>
        </w:tc>
        <w:tc>
          <w:tcPr>
            <w:tcW w:w="1609" w:type="dxa"/>
          </w:tcPr>
          <w:p w:rsidRPr="002526C8" w:rsidR="00DF1DB8" w:rsidP="00DF1DB8" w:rsidRDefault="00DF1DB8" w14:paraId="521E23E9"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t>Supplier</w:t>
            </w:r>
          </w:p>
        </w:tc>
        <w:tc>
          <w:tcPr>
            <w:tcW w:w="2535" w:type="dxa"/>
          </w:tcPr>
          <w:p w:rsidRPr="002526C8" w:rsidR="00DF1DB8" w:rsidP="00DF1DB8" w:rsidRDefault="00B10B06" w14:paraId="69548DEA" w14:textId="77777777">
            <w:pPr>
              <w:overflowPunct/>
              <w:autoSpaceDE/>
              <w:autoSpaceDN/>
              <w:adjustRightInd/>
              <w:spacing w:before="60" w:after="60" w:line="240" w:lineRule="auto"/>
              <w:ind w:left="0" w:firstLine="0"/>
              <w:textAlignment w:val="auto"/>
              <w:rPr>
                <w:rFonts w:cs="Arial"/>
                <w:sz w:val="22"/>
              </w:rPr>
            </w:pPr>
            <w:r w:rsidRPr="002526C8">
              <w:rPr>
                <w:rFonts w:cs="Arial"/>
                <w:sz w:val="22"/>
              </w:rPr>
              <w:t>By exception as deemed necessary.</w:t>
            </w:r>
          </w:p>
        </w:tc>
      </w:tr>
    </w:tbl>
    <w:p w:rsidR="009306EF" w:rsidP="00CA3714" w:rsidRDefault="009306EF" w14:paraId="27D596FB" w14:textId="6244CA0D">
      <w:pPr>
        <w:tabs>
          <w:tab w:val="clear" w:pos="720"/>
          <w:tab w:val="left" w:pos="6052"/>
        </w:tabs>
        <w:ind w:left="0" w:firstLine="0"/>
        <w:rPr>
          <w:rFonts w:cs="Arial"/>
        </w:rPr>
      </w:pPr>
    </w:p>
    <w:p w:rsidRPr="009306EF" w:rsidR="002526C8" w:rsidP="00CA3714" w:rsidRDefault="002526C8" w14:paraId="04084AF7" w14:textId="77777777">
      <w:pPr>
        <w:tabs>
          <w:tab w:val="clear" w:pos="720"/>
          <w:tab w:val="left" w:pos="6052"/>
        </w:tabs>
        <w:ind w:left="0" w:firstLine="0"/>
        <w:rPr>
          <w:rFonts w:cs="Arial"/>
        </w:rPr>
      </w:pPr>
    </w:p>
    <w:tbl>
      <w:tblPr>
        <w:tblStyle w:val="TableGrid"/>
        <w:tblW w:w="0" w:type="auto"/>
        <w:tblInd w:w="-5" w:type="dxa"/>
        <w:tblLook w:val="04A0" w:firstRow="1" w:lastRow="0" w:firstColumn="1" w:lastColumn="0" w:noHBand="0" w:noVBand="1"/>
      </w:tblPr>
      <w:tblGrid>
        <w:gridCol w:w="13592"/>
      </w:tblGrid>
      <w:tr w:rsidRPr="002526C8" w:rsidR="00F94553" w:rsidTr="002526C8" w14:paraId="5616EB8C" w14:textId="77777777">
        <w:tc>
          <w:tcPr>
            <w:tcW w:w="13592" w:type="dxa"/>
            <w:shd w:val="clear" w:color="auto" w:fill="DBE5F1" w:themeFill="accent1" w:themeFillTint="33"/>
          </w:tcPr>
          <w:p w:rsidRPr="002526C8" w:rsidR="00F94553" w:rsidP="00F94553" w:rsidRDefault="00F94553" w14:paraId="480DD7A7" w14:textId="77777777">
            <w:pPr>
              <w:tabs>
                <w:tab w:val="clear" w:pos="0"/>
                <w:tab w:val="clear" w:pos="720"/>
              </w:tabs>
              <w:spacing w:before="60" w:after="60" w:line="240" w:lineRule="auto"/>
              <w:rPr>
                <w:rFonts w:cs="Arial"/>
                <w:b/>
                <w:sz w:val="22"/>
              </w:rPr>
            </w:pPr>
            <w:r w:rsidRPr="002526C8">
              <w:rPr>
                <w:rFonts w:cs="Arial"/>
                <w:b/>
                <w:sz w:val="22"/>
              </w:rPr>
              <w:t>Annex 1 (of this Annex B) - List of people eligible in Special Trustee cases</w:t>
            </w:r>
            <w:r w:rsidRPr="002526C8" w:rsidR="00090A73">
              <w:rPr>
                <w:rFonts w:cs="Arial"/>
                <w:b/>
                <w:sz w:val="22"/>
              </w:rPr>
              <w:t>:</w:t>
            </w:r>
          </w:p>
        </w:tc>
      </w:tr>
      <w:tr w:rsidRPr="002526C8" w:rsidR="009306EF" w:rsidTr="00F94553" w14:paraId="5F9B6E3E" w14:textId="77777777">
        <w:tc>
          <w:tcPr>
            <w:tcW w:w="13592" w:type="dxa"/>
          </w:tcPr>
          <w:p w:rsidRPr="002526C8" w:rsidR="009306EF" w:rsidP="00F94553" w:rsidRDefault="009306EF" w14:paraId="48573772" w14:textId="77777777">
            <w:pPr>
              <w:tabs>
                <w:tab w:val="clear" w:pos="0"/>
              </w:tabs>
              <w:spacing w:before="60" w:after="60" w:line="240" w:lineRule="auto"/>
              <w:ind w:left="742" w:hanging="742"/>
              <w:rPr>
                <w:rFonts w:cs="Arial"/>
                <w:sz w:val="22"/>
              </w:rPr>
            </w:pPr>
            <w:r w:rsidRPr="002526C8">
              <w:rPr>
                <w:rFonts w:ascii="Segoe UI Symbol" w:hAnsi="Segoe UI Symbol" w:cs="Segoe UI Symbol"/>
                <w:sz w:val="22"/>
              </w:rPr>
              <w:t>➔</w:t>
            </w:r>
            <w:r w:rsidRPr="002526C8">
              <w:rPr>
                <w:rFonts w:cs="Arial"/>
                <w:sz w:val="22"/>
              </w:rPr>
              <w:tab/>
              <w:t>The widow/</w:t>
            </w:r>
            <w:r w:rsidRPr="002526C8">
              <w:rPr>
                <w:sz w:val="22"/>
              </w:rPr>
              <w:t>widower</w:t>
            </w:r>
            <w:r w:rsidRPr="002526C8">
              <w:rPr>
                <w:rFonts w:cs="Arial"/>
                <w:sz w:val="22"/>
              </w:rPr>
              <w:t xml:space="preserve"> of the Member.</w:t>
            </w:r>
          </w:p>
          <w:p w:rsidRPr="002526C8" w:rsidR="009306EF" w:rsidP="00E85D19" w:rsidRDefault="009306EF" w14:paraId="54F6E53B" w14:textId="77777777">
            <w:pPr>
              <w:numPr>
                <w:ilvl w:val="0"/>
                <w:numId w:val="72"/>
              </w:numPr>
              <w:tabs>
                <w:tab w:val="clear" w:pos="0"/>
                <w:tab w:val="clear" w:pos="720"/>
                <w:tab w:val="left" w:pos="1309"/>
              </w:tabs>
              <w:spacing w:before="60" w:after="60" w:line="240" w:lineRule="auto"/>
              <w:ind w:left="1309" w:hanging="567"/>
              <w:rPr>
                <w:rFonts w:cs="Arial"/>
                <w:sz w:val="22"/>
              </w:rPr>
            </w:pPr>
            <w:r w:rsidRPr="002526C8">
              <w:rPr>
                <w:rFonts w:cs="Arial"/>
                <w:sz w:val="22"/>
              </w:rPr>
              <w:t>The issue of the Member (children, grandchildren etc.).</w:t>
            </w:r>
          </w:p>
          <w:p w:rsidRPr="002526C8" w:rsidR="009306EF" w:rsidP="00E85D19" w:rsidRDefault="009306EF" w14:paraId="1EC4F9F4" w14:textId="77777777">
            <w:pPr>
              <w:numPr>
                <w:ilvl w:val="0"/>
                <w:numId w:val="72"/>
              </w:numPr>
              <w:tabs>
                <w:tab w:val="clear" w:pos="0"/>
                <w:tab w:val="clear" w:pos="720"/>
                <w:tab w:val="left" w:pos="1309"/>
              </w:tabs>
              <w:spacing w:before="60" w:after="60" w:line="240" w:lineRule="auto"/>
              <w:ind w:left="1309" w:hanging="567"/>
              <w:rPr>
                <w:rFonts w:cs="Arial"/>
                <w:sz w:val="22"/>
              </w:rPr>
            </w:pPr>
            <w:r w:rsidRPr="002526C8">
              <w:rPr>
                <w:rFonts w:cs="Arial"/>
                <w:sz w:val="22"/>
              </w:rPr>
              <w:t>The grandparents of the Member.</w:t>
            </w:r>
          </w:p>
          <w:p w:rsidRPr="002526C8" w:rsidR="009306EF" w:rsidP="00E85D19" w:rsidRDefault="009306EF" w14:paraId="05B5C03D" w14:textId="77777777">
            <w:pPr>
              <w:numPr>
                <w:ilvl w:val="0"/>
                <w:numId w:val="72"/>
              </w:numPr>
              <w:tabs>
                <w:tab w:val="clear" w:pos="0"/>
                <w:tab w:val="clear" w:pos="720"/>
                <w:tab w:val="left" w:pos="1309"/>
              </w:tabs>
              <w:spacing w:before="60" w:after="60" w:line="240" w:lineRule="auto"/>
              <w:ind w:left="1309" w:hanging="567"/>
              <w:rPr>
                <w:rFonts w:cs="Arial"/>
                <w:sz w:val="22"/>
              </w:rPr>
            </w:pPr>
            <w:r w:rsidRPr="002526C8">
              <w:rPr>
                <w:rFonts w:cs="Arial"/>
                <w:sz w:val="22"/>
              </w:rPr>
              <w:t>The grandparents of any person to whom the Member had been married at any time.</w:t>
            </w:r>
          </w:p>
          <w:p w:rsidRPr="002526C8" w:rsidR="009306EF" w:rsidP="00E85D19" w:rsidRDefault="009306EF" w14:paraId="289C9949" w14:textId="77777777">
            <w:pPr>
              <w:numPr>
                <w:ilvl w:val="0"/>
                <w:numId w:val="72"/>
              </w:numPr>
              <w:tabs>
                <w:tab w:val="clear" w:pos="0"/>
                <w:tab w:val="clear" w:pos="720"/>
                <w:tab w:val="left" w:pos="1309"/>
              </w:tabs>
              <w:spacing w:before="60" w:after="60" w:line="240" w:lineRule="auto"/>
              <w:ind w:left="1309" w:hanging="567"/>
              <w:rPr>
                <w:rFonts w:cs="Arial"/>
                <w:sz w:val="22"/>
              </w:rPr>
            </w:pPr>
            <w:r w:rsidRPr="002526C8">
              <w:rPr>
                <w:rFonts w:cs="Arial"/>
                <w:sz w:val="22"/>
              </w:rPr>
              <w:t>The issue of any grandparent covered by the above 2 bullets.</w:t>
            </w:r>
          </w:p>
          <w:p w:rsidRPr="002526C8" w:rsidR="009306EF" w:rsidP="00E85D19" w:rsidRDefault="009306EF" w14:paraId="1AB1570B" w14:textId="77777777">
            <w:pPr>
              <w:numPr>
                <w:ilvl w:val="0"/>
                <w:numId w:val="72"/>
              </w:numPr>
              <w:tabs>
                <w:tab w:val="clear" w:pos="0"/>
                <w:tab w:val="clear" w:pos="720"/>
                <w:tab w:val="left" w:pos="1309"/>
              </w:tabs>
              <w:spacing w:before="60" w:after="60" w:line="240" w:lineRule="auto"/>
              <w:ind w:left="1309" w:hanging="567"/>
              <w:rPr>
                <w:rFonts w:cs="Arial"/>
                <w:sz w:val="22"/>
              </w:rPr>
            </w:pPr>
            <w:r w:rsidRPr="002526C8">
              <w:rPr>
                <w:rFonts w:cs="Arial"/>
                <w:sz w:val="22"/>
              </w:rPr>
              <w:t xml:space="preserve">A person to whom the Member has put themselves ‘in loco parentis’ (could be stepchildren for </w:t>
            </w:r>
            <w:r w:rsidRPr="002526C8">
              <w:rPr>
                <w:sz w:val="22"/>
              </w:rPr>
              <w:t>instance</w:t>
            </w:r>
            <w:r w:rsidRPr="002526C8">
              <w:rPr>
                <w:rFonts w:cs="Arial"/>
                <w:sz w:val="22"/>
              </w:rPr>
              <w:t>).</w:t>
            </w:r>
          </w:p>
          <w:p w:rsidR="009306EF" w:rsidP="00E85D19" w:rsidRDefault="009306EF" w14:paraId="0296958D" w14:textId="77777777">
            <w:pPr>
              <w:numPr>
                <w:ilvl w:val="0"/>
                <w:numId w:val="72"/>
              </w:numPr>
              <w:tabs>
                <w:tab w:val="clear" w:pos="0"/>
                <w:tab w:val="clear" w:pos="720"/>
                <w:tab w:val="left" w:pos="1309"/>
              </w:tabs>
              <w:spacing w:before="60" w:after="60" w:line="240" w:lineRule="auto"/>
              <w:ind w:left="1309" w:hanging="567"/>
              <w:rPr>
                <w:rFonts w:cs="Arial"/>
                <w:sz w:val="22"/>
              </w:rPr>
            </w:pPr>
            <w:r w:rsidRPr="002526C8">
              <w:rPr>
                <w:rFonts w:cs="Arial"/>
                <w:sz w:val="22"/>
              </w:rPr>
              <w:t>Any person financially dependent on the Member at the time of the Member’s death.</w:t>
            </w:r>
          </w:p>
          <w:p w:rsidR="002526C8" w:rsidP="002526C8" w:rsidRDefault="002526C8" w14:paraId="1B85443D" w14:textId="77777777">
            <w:pPr>
              <w:tabs>
                <w:tab w:val="clear" w:pos="0"/>
                <w:tab w:val="clear" w:pos="720"/>
                <w:tab w:val="left" w:pos="1309"/>
              </w:tabs>
              <w:spacing w:before="60" w:after="60" w:line="240" w:lineRule="auto"/>
              <w:ind w:left="1309" w:firstLine="0"/>
              <w:rPr>
                <w:rFonts w:cs="Arial"/>
                <w:sz w:val="22"/>
              </w:rPr>
            </w:pPr>
          </w:p>
          <w:p w:rsidR="00655EFC" w:rsidP="002526C8" w:rsidRDefault="00655EFC" w14:paraId="6A564393" w14:textId="77777777">
            <w:pPr>
              <w:tabs>
                <w:tab w:val="clear" w:pos="0"/>
                <w:tab w:val="clear" w:pos="720"/>
                <w:tab w:val="left" w:pos="1309"/>
              </w:tabs>
              <w:spacing w:before="60" w:after="60" w:line="240" w:lineRule="auto"/>
              <w:ind w:left="1309" w:firstLine="0"/>
              <w:rPr>
                <w:rFonts w:cs="Arial"/>
                <w:sz w:val="22"/>
              </w:rPr>
            </w:pPr>
          </w:p>
          <w:p w:rsidR="00655EFC" w:rsidP="002526C8" w:rsidRDefault="00655EFC" w14:paraId="527584DC" w14:textId="77777777">
            <w:pPr>
              <w:tabs>
                <w:tab w:val="clear" w:pos="0"/>
                <w:tab w:val="clear" w:pos="720"/>
                <w:tab w:val="left" w:pos="1309"/>
              </w:tabs>
              <w:spacing w:before="60" w:after="60" w:line="240" w:lineRule="auto"/>
              <w:ind w:left="1309" w:firstLine="0"/>
              <w:rPr>
                <w:rFonts w:cs="Arial"/>
                <w:sz w:val="22"/>
              </w:rPr>
            </w:pPr>
          </w:p>
          <w:p w:rsidRPr="002526C8" w:rsidR="00655EFC" w:rsidP="002526C8" w:rsidRDefault="00655EFC" w14:paraId="20650C73" w14:textId="0A6B53AB">
            <w:pPr>
              <w:tabs>
                <w:tab w:val="clear" w:pos="0"/>
                <w:tab w:val="clear" w:pos="720"/>
                <w:tab w:val="left" w:pos="1309"/>
              </w:tabs>
              <w:spacing w:before="60" w:after="60" w:line="240" w:lineRule="auto"/>
              <w:ind w:left="1309" w:firstLine="0"/>
              <w:rPr>
                <w:rFonts w:cs="Arial"/>
                <w:sz w:val="22"/>
              </w:rPr>
            </w:pPr>
          </w:p>
        </w:tc>
      </w:tr>
      <w:tr w:rsidRPr="002526C8" w:rsidR="00F94553" w:rsidTr="002526C8" w14:paraId="2243CADA" w14:textId="77777777">
        <w:trPr>
          <w:trHeight w:val="46"/>
        </w:trPr>
        <w:tc>
          <w:tcPr>
            <w:tcW w:w="13592" w:type="dxa"/>
            <w:shd w:val="clear" w:color="auto" w:fill="DBE5F1" w:themeFill="accent1" w:themeFillTint="33"/>
          </w:tcPr>
          <w:p w:rsidRPr="002526C8" w:rsidR="00F94553" w:rsidP="00F94553" w:rsidRDefault="00F94553" w14:paraId="68E131E3" w14:textId="77777777">
            <w:pPr>
              <w:tabs>
                <w:tab w:val="clear" w:pos="0"/>
                <w:tab w:val="clear" w:pos="720"/>
              </w:tabs>
              <w:spacing w:before="60" w:after="60" w:line="240" w:lineRule="auto"/>
              <w:rPr>
                <w:rFonts w:cs="Arial"/>
                <w:b/>
                <w:sz w:val="22"/>
              </w:rPr>
            </w:pPr>
            <w:r w:rsidRPr="002526C8">
              <w:rPr>
                <w:rFonts w:cs="Arial"/>
                <w:b/>
                <w:sz w:val="22"/>
              </w:rPr>
              <w:lastRenderedPageBreak/>
              <w:t>Annex 2 (of this Annex B) - Guidance on what basic funeral costs are:</w:t>
            </w:r>
          </w:p>
        </w:tc>
      </w:tr>
      <w:tr w:rsidRPr="002526C8" w:rsidR="009306EF" w:rsidTr="00E85D19" w14:paraId="44308DE9" w14:textId="77777777">
        <w:trPr>
          <w:trHeight w:val="2558"/>
        </w:trPr>
        <w:tc>
          <w:tcPr>
            <w:tcW w:w="13592" w:type="dxa"/>
          </w:tcPr>
          <w:p w:rsidRPr="002526C8" w:rsidR="009306EF" w:rsidP="00F94553" w:rsidRDefault="009306EF" w14:paraId="1DC9CA90" w14:textId="77777777">
            <w:pPr>
              <w:tabs>
                <w:tab w:val="clear" w:pos="0"/>
              </w:tabs>
              <w:spacing w:before="60" w:after="60" w:line="240" w:lineRule="auto"/>
              <w:ind w:left="742" w:hanging="742"/>
              <w:rPr>
                <w:rFonts w:cs="Arial"/>
                <w:sz w:val="22"/>
              </w:rPr>
            </w:pPr>
            <w:r w:rsidRPr="002526C8">
              <w:rPr>
                <w:rFonts w:ascii="Segoe UI Symbol" w:hAnsi="Segoe UI Symbol" w:cs="Segoe UI Symbol"/>
                <w:sz w:val="22"/>
              </w:rPr>
              <w:t>➔</w:t>
            </w:r>
            <w:r w:rsidRPr="002526C8">
              <w:rPr>
                <w:rFonts w:cs="Arial"/>
                <w:sz w:val="22"/>
              </w:rPr>
              <w:tab/>
              <w:t xml:space="preserve">Basic </w:t>
            </w:r>
            <w:r w:rsidRPr="002526C8" w:rsidR="00F94553">
              <w:rPr>
                <w:rFonts w:cs="Arial"/>
                <w:sz w:val="22"/>
              </w:rPr>
              <w:t>f</w:t>
            </w:r>
            <w:r w:rsidRPr="002526C8">
              <w:rPr>
                <w:sz w:val="22"/>
              </w:rPr>
              <w:t>uneral</w:t>
            </w:r>
            <w:r w:rsidRPr="002526C8">
              <w:rPr>
                <w:rFonts w:cs="Arial"/>
                <w:sz w:val="22"/>
              </w:rPr>
              <w:t xml:space="preserve"> costs means standard cost for coffin, hearse, funeral director charge etc.</w:t>
            </w:r>
          </w:p>
          <w:p w:rsidRPr="002526C8" w:rsidR="009306EF" w:rsidP="00F94553" w:rsidRDefault="009306EF" w14:paraId="616CC715" w14:textId="77777777">
            <w:pPr>
              <w:tabs>
                <w:tab w:val="clear" w:pos="0"/>
              </w:tabs>
              <w:spacing w:before="60" w:after="60" w:line="240" w:lineRule="auto"/>
              <w:ind w:left="742" w:hanging="742"/>
              <w:rPr>
                <w:rFonts w:cs="Arial"/>
                <w:sz w:val="22"/>
              </w:rPr>
            </w:pPr>
            <w:r w:rsidRPr="002526C8">
              <w:rPr>
                <w:rFonts w:ascii="Segoe UI Symbol" w:hAnsi="Segoe UI Symbol" w:cs="Segoe UI Symbol"/>
                <w:sz w:val="22"/>
              </w:rPr>
              <w:t>➔</w:t>
            </w:r>
            <w:r w:rsidRPr="002526C8">
              <w:rPr>
                <w:rFonts w:cs="Arial"/>
                <w:sz w:val="22"/>
              </w:rPr>
              <w:tab/>
              <w:t xml:space="preserve">Cost of </w:t>
            </w:r>
            <w:r w:rsidRPr="002526C8">
              <w:rPr>
                <w:sz w:val="22"/>
              </w:rPr>
              <w:t>repatriation</w:t>
            </w:r>
            <w:r w:rsidRPr="002526C8" w:rsidR="003E1BC1">
              <w:rPr>
                <w:sz w:val="22"/>
              </w:rPr>
              <w:t>, where applicable,</w:t>
            </w:r>
            <w:r w:rsidRPr="002526C8">
              <w:rPr>
                <w:rFonts w:cs="Arial"/>
                <w:sz w:val="22"/>
              </w:rPr>
              <w:t xml:space="preserve"> </w:t>
            </w:r>
            <w:r w:rsidRPr="002526C8" w:rsidR="003E1BC1">
              <w:rPr>
                <w:rFonts w:cs="Arial"/>
                <w:sz w:val="22"/>
              </w:rPr>
              <w:t xml:space="preserve">shall </w:t>
            </w:r>
            <w:r w:rsidRPr="002526C8">
              <w:rPr>
                <w:rFonts w:cs="Arial"/>
                <w:sz w:val="22"/>
              </w:rPr>
              <w:t>also be reimbursed.</w:t>
            </w:r>
          </w:p>
          <w:p w:rsidRPr="002526C8" w:rsidR="009306EF" w:rsidP="00F94553" w:rsidRDefault="009306EF" w14:paraId="251E697D" w14:textId="77777777">
            <w:pPr>
              <w:tabs>
                <w:tab w:val="clear" w:pos="0"/>
              </w:tabs>
              <w:spacing w:before="60" w:after="60" w:line="240" w:lineRule="auto"/>
              <w:ind w:left="742" w:hanging="742"/>
              <w:rPr>
                <w:rFonts w:cs="Arial"/>
                <w:sz w:val="22"/>
              </w:rPr>
            </w:pPr>
            <w:r w:rsidRPr="002526C8">
              <w:rPr>
                <w:rFonts w:ascii="Segoe UI Symbol" w:hAnsi="Segoe UI Symbol" w:cs="Segoe UI Symbol"/>
                <w:sz w:val="22"/>
              </w:rPr>
              <w:t>➔</w:t>
            </w:r>
            <w:r w:rsidRPr="002526C8">
              <w:rPr>
                <w:rFonts w:ascii="Segoe UI Symbol" w:hAnsi="Segoe UI Symbol" w:cs="Segoe UI Symbol"/>
                <w:sz w:val="22"/>
              </w:rPr>
              <w:tab/>
            </w:r>
            <w:r w:rsidRPr="002526C8">
              <w:rPr>
                <w:rFonts w:cs="Arial"/>
                <w:sz w:val="22"/>
              </w:rPr>
              <w:t xml:space="preserve">Peripheral </w:t>
            </w:r>
            <w:r w:rsidRPr="002526C8">
              <w:rPr>
                <w:sz w:val="22"/>
              </w:rPr>
              <w:t>costs</w:t>
            </w:r>
            <w:r w:rsidRPr="002526C8">
              <w:rPr>
                <w:rFonts w:cs="Arial"/>
                <w:sz w:val="22"/>
              </w:rPr>
              <w:t>, including those listed below sh</w:t>
            </w:r>
            <w:r w:rsidRPr="002526C8" w:rsidR="00F94553">
              <w:rPr>
                <w:rFonts w:cs="Arial"/>
                <w:sz w:val="22"/>
              </w:rPr>
              <w:t>all</w:t>
            </w:r>
            <w:r w:rsidRPr="002526C8">
              <w:rPr>
                <w:rFonts w:cs="Arial"/>
                <w:sz w:val="22"/>
              </w:rPr>
              <w:t xml:space="preserve"> not be reimbursed:</w:t>
            </w:r>
          </w:p>
          <w:p w:rsidRPr="002526C8" w:rsidR="009306EF" w:rsidP="00E85D19" w:rsidRDefault="009306EF" w14:paraId="1AC1B9BA" w14:textId="77777777">
            <w:pPr>
              <w:numPr>
                <w:ilvl w:val="0"/>
                <w:numId w:val="72"/>
              </w:numPr>
              <w:tabs>
                <w:tab w:val="clear" w:pos="0"/>
                <w:tab w:val="clear" w:pos="720"/>
                <w:tab w:val="left" w:pos="1309"/>
              </w:tabs>
              <w:spacing w:before="60" w:after="60" w:line="240" w:lineRule="auto"/>
              <w:ind w:left="1309" w:hanging="567"/>
              <w:rPr>
                <w:rFonts w:cs="Arial"/>
                <w:sz w:val="22"/>
              </w:rPr>
            </w:pPr>
            <w:r w:rsidRPr="002526C8">
              <w:rPr>
                <w:rFonts w:cs="Arial"/>
                <w:sz w:val="22"/>
              </w:rPr>
              <w:t>Flowers</w:t>
            </w:r>
            <w:r w:rsidRPr="002526C8">
              <w:rPr>
                <w:sz w:val="22"/>
              </w:rPr>
              <w:t>.</w:t>
            </w:r>
          </w:p>
          <w:p w:rsidRPr="002526C8" w:rsidR="009306EF" w:rsidP="00E85D19" w:rsidRDefault="009306EF" w14:paraId="14FEDBD4" w14:textId="77777777">
            <w:pPr>
              <w:numPr>
                <w:ilvl w:val="0"/>
                <w:numId w:val="72"/>
              </w:numPr>
              <w:tabs>
                <w:tab w:val="clear" w:pos="0"/>
                <w:tab w:val="clear" w:pos="720"/>
                <w:tab w:val="left" w:pos="1309"/>
              </w:tabs>
              <w:spacing w:before="60" w:after="60" w:line="240" w:lineRule="auto"/>
              <w:ind w:left="1309" w:hanging="567"/>
              <w:rPr>
                <w:rFonts w:cs="Arial"/>
                <w:sz w:val="22"/>
              </w:rPr>
            </w:pPr>
            <w:r w:rsidRPr="002526C8">
              <w:rPr>
                <w:rFonts w:cs="Arial"/>
                <w:sz w:val="22"/>
              </w:rPr>
              <w:t>Press notices.</w:t>
            </w:r>
          </w:p>
          <w:p w:rsidRPr="002526C8" w:rsidR="009306EF" w:rsidP="00E85D19" w:rsidRDefault="009306EF" w14:paraId="104423E4" w14:textId="77777777">
            <w:pPr>
              <w:numPr>
                <w:ilvl w:val="0"/>
                <w:numId w:val="72"/>
              </w:numPr>
              <w:tabs>
                <w:tab w:val="clear" w:pos="0"/>
                <w:tab w:val="clear" w:pos="720"/>
                <w:tab w:val="left" w:pos="1309"/>
              </w:tabs>
              <w:spacing w:before="60" w:after="60" w:line="240" w:lineRule="auto"/>
              <w:ind w:left="1309" w:hanging="567"/>
              <w:rPr>
                <w:rFonts w:cs="Arial"/>
                <w:sz w:val="22"/>
              </w:rPr>
            </w:pPr>
            <w:r w:rsidRPr="002526C8">
              <w:rPr>
                <w:rFonts w:cs="Arial"/>
                <w:sz w:val="22"/>
              </w:rPr>
              <w:t>Headstones</w:t>
            </w:r>
            <w:r w:rsidRPr="002526C8">
              <w:rPr>
                <w:sz w:val="22"/>
              </w:rPr>
              <w:t>.</w:t>
            </w:r>
          </w:p>
          <w:p w:rsidRPr="002526C8" w:rsidR="009306EF" w:rsidP="00E85D19" w:rsidRDefault="009306EF" w14:paraId="2121AD6F" w14:textId="77777777">
            <w:pPr>
              <w:numPr>
                <w:ilvl w:val="0"/>
                <w:numId w:val="72"/>
              </w:numPr>
              <w:tabs>
                <w:tab w:val="clear" w:pos="0"/>
                <w:tab w:val="clear" w:pos="720"/>
                <w:tab w:val="left" w:pos="1309"/>
              </w:tabs>
              <w:spacing w:before="60" w:after="60" w:line="240" w:lineRule="auto"/>
              <w:ind w:left="1309" w:hanging="567"/>
              <w:rPr>
                <w:rFonts w:cs="Arial"/>
                <w:sz w:val="22"/>
              </w:rPr>
            </w:pPr>
            <w:r w:rsidRPr="002526C8">
              <w:rPr>
                <w:rFonts w:cs="Arial"/>
                <w:sz w:val="22"/>
              </w:rPr>
              <w:t>Refreshments or other wake costs.</w:t>
            </w:r>
          </w:p>
          <w:p w:rsidRPr="002526C8" w:rsidR="009306EF" w:rsidP="00F94553" w:rsidRDefault="009306EF" w14:paraId="2407395E" w14:textId="77777777">
            <w:pPr>
              <w:tabs>
                <w:tab w:val="clear" w:pos="0"/>
              </w:tabs>
              <w:spacing w:before="60" w:after="60" w:line="240" w:lineRule="auto"/>
              <w:ind w:left="742" w:hanging="742"/>
              <w:rPr>
                <w:rFonts w:cs="Arial"/>
                <w:sz w:val="22"/>
              </w:rPr>
            </w:pPr>
          </w:p>
        </w:tc>
      </w:tr>
    </w:tbl>
    <w:p w:rsidR="008147FB" w:rsidP="009306EF" w:rsidRDefault="008147FB" w14:paraId="15C0F76B" w14:textId="2F2E8E62">
      <w:pPr>
        <w:tabs>
          <w:tab w:val="clear" w:pos="720"/>
          <w:tab w:val="left" w:pos="6052"/>
        </w:tabs>
        <w:rPr>
          <w:rFonts w:cs="Arial"/>
        </w:rPr>
      </w:pPr>
    </w:p>
    <w:p w:rsidR="008147FB" w:rsidRDefault="008147FB" w14:paraId="28192164" w14:textId="77777777">
      <w:pPr>
        <w:tabs>
          <w:tab w:val="clear" w:pos="0"/>
          <w:tab w:val="clear" w:pos="720"/>
        </w:tabs>
        <w:spacing w:after="0"/>
        <w:ind w:left="0" w:firstLine="0"/>
        <w:jc w:val="left"/>
        <w:outlineLvl w:val="9"/>
        <w:rPr>
          <w:rFonts w:cs="Arial"/>
        </w:rPr>
      </w:pPr>
      <w:r>
        <w:rPr>
          <w:rFonts w:cs="Arial"/>
        </w:rPr>
        <w:br w:type="page"/>
      </w:r>
    </w:p>
    <w:p w:rsidRPr="00AB0BAE" w:rsidR="0030613A" w:rsidP="0030613A" w:rsidRDefault="0030613A" w14:paraId="26E07A32" w14:textId="77777777">
      <w:pPr>
        <w:rPr>
          <w:b/>
          <w:sz w:val="32"/>
        </w:rPr>
      </w:pPr>
      <w:r>
        <w:rPr>
          <w:b/>
          <w:sz w:val="32"/>
        </w:rPr>
        <w:lastRenderedPageBreak/>
        <w:t xml:space="preserve">Section </w:t>
      </w:r>
      <w:r w:rsidR="009C7A7D">
        <w:rPr>
          <w:b/>
          <w:sz w:val="32"/>
        </w:rPr>
        <w:t>C</w:t>
      </w:r>
      <w:r>
        <w:rPr>
          <w:b/>
          <w:sz w:val="32"/>
        </w:rPr>
        <w:t xml:space="preserve"> of the RMSPS</w:t>
      </w:r>
    </w:p>
    <w:tbl>
      <w:tblPr>
        <w:tblStyle w:val="TableGrid"/>
        <w:tblW w:w="13608" w:type="dxa"/>
        <w:tblInd w:w="-5" w:type="dxa"/>
        <w:tblLook w:val="04A0" w:firstRow="1" w:lastRow="0" w:firstColumn="1" w:lastColumn="0" w:noHBand="0" w:noVBand="1"/>
      </w:tblPr>
      <w:tblGrid>
        <w:gridCol w:w="9478"/>
        <w:gridCol w:w="1430"/>
        <w:gridCol w:w="2700"/>
      </w:tblGrid>
      <w:tr w:rsidRPr="00655EFC" w:rsidR="0030613A" w:rsidTr="00655EFC" w14:paraId="297BBCEC" w14:textId="77777777">
        <w:trPr>
          <w:tblHeader/>
        </w:trPr>
        <w:tc>
          <w:tcPr>
            <w:tcW w:w="9478" w:type="dxa"/>
            <w:shd w:val="clear" w:color="auto" w:fill="DBE5F1" w:themeFill="accent1" w:themeFillTint="33"/>
          </w:tcPr>
          <w:p w:rsidRPr="00655EFC" w:rsidR="0030613A" w:rsidP="003E1BC1" w:rsidRDefault="0030613A" w14:paraId="0CBC9E18" w14:textId="77777777">
            <w:pPr>
              <w:spacing w:before="60" w:after="60" w:line="240" w:lineRule="auto"/>
              <w:ind w:left="0" w:firstLine="0"/>
              <w:rPr>
                <w:rFonts w:cs="Arial"/>
                <w:b/>
                <w:sz w:val="22"/>
              </w:rPr>
            </w:pPr>
            <w:r w:rsidRPr="00655EFC">
              <w:rPr>
                <w:rFonts w:cs="Arial"/>
                <w:b/>
                <w:sz w:val="22"/>
              </w:rPr>
              <w:t>Description</w:t>
            </w:r>
          </w:p>
        </w:tc>
        <w:tc>
          <w:tcPr>
            <w:tcW w:w="1430" w:type="dxa"/>
            <w:shd w:val="clear" w:color="auto" w:fill="DBE5F1" w:themeFill="accent1" w:themeFillTint="33"/>
          </w:tcPr>
          <w:p w:rsidRPr="00655EFC" w:rsidR="0030613A" w:rsidP="003E1BC1" w:rsidRDefault="0030613A" w14:paraId="3B09AE99" w14:textId="77777777">
            <w:pPr>
              <w:spacing w:before="60" w:after="60" w:line="240" w:lineRule="auto"/>
              <w:ind w:left="0" w:firstLine="0"/>
              <w:rPr>
                <w:rFonts w:cs="Arial"/>
                <w:b/>
                <w:sz w:val="22"/>
              </w:rPr>
            </w:pPr>
            <w:r w:rsidRPr="00655EFC">
              <w:rPr>
                <w:rFonts w:cs="Arial"/>
                <w:b/>
                <w:sz w:val="22"/>
              </w:rPr>
              <w:t>Supplier/</w:t>
            </w:r>
          </w:p>
          <w:p w:rsidRPr="00655EFC" w:rsidR="0030613A" w:rsidP="003E1BC1" w:rsidRDefault="0030613A" w14:paraId="7D7C000A" w14:textId="77777777">
            <w:pPr>
              <w:spacing w:before="60" w:after="60" w:line="240" w:lineRule="auto"/>
              <w:ind w:left="0" w:firstLine="0"/>
              <w:rPr>
                <w:rFonts w:cs="Arial"/>
                <w:b/>
                <w:sz w:val="22"/>
              </w:rPr>
            </w:pPr>
            <w:r w:rsidRPr="00655EFC">
              <w:rPr>
                <w:rFonts w:cs="Arial"/>
                <w:b/>
                <w:sz w:val="22"/>
              </w:rPr>
              <w:t>Authority?</w:t>
            </w:r>
          </w:p>
        </w:tc>
        <w:tc>
          <w:tcPr>
            <w:tcW w:w="2700" w:type="dxa"/>
            <w:shd w:val="clear" w:color="auto" w:fill="DBE5F1" w:themeFill="accent1" w:themeFillTint="33"/>
          </w:tcPr>
          <w:p w:rsidRPr="00655EFC" w:rsidR="0030613A" w:rsidP="00B10B06" w:rsidRDefault="0030613A" w14:paraId="191A8562" w14:textId="77777777">
            <w:pPr>
              <w:spacing w:before="60" w:after="60" w:line="240" w:lineRule="auto"/>
              <w:ind w:left="0" w:firstLine="0"/>
              <w:rPr>
                <w:rFonts w:cs="Arial"/>
                <w:b/>
                <w:sz w:val="22"/>
              </w:rPr>
            </w:pPr>
            <w:r w:rsidRPr="00655EFC">
              <w:rPr>
                <w:rFonts w:cs="Arial"/>
                <w:b/>
                <w:sz w:val="22"/>
              </w:rPr>
              <w:t>Re</w:t>
            </w:r>
            <w:r w:rsidRPr="00655EFC" w:rsidR="00B10B06">
              <w:rPr>
                <w:rFonts w:cs="Arial"/>
                <w:b/>
                <w:sz w:val="22"/>
              </w:rPr>
              <w:t>ferral</w:t>
            </w:r>
            <w:r w:rsidRPr="00655EFC">
              <w:rPr>
                <w:rFonts w:cs="Arial"/>
                <w:b/>
                <w:sz w:val="22"/>
              </w:rPr>
              <w:t xml:space="preserve"> to Authority?</w:t>
            </w:r>
          </w:p>
        </w:tc>
      </w:tr>
      <w:tr w:rsidRPr="00655EFC" w:rsidR="0030613A" w:rsidTr="003E1BC1" w14:paraId="776E393F" w14:textId="77777777">
        <w:tc>
          <w:tcPr>
            <w:tcW w:w="9478" w:type="dxa"/>
          </w:tcPr>
          <w:p w:rsidRPr="00655EFC" w:rsidR="0030613A" w:rsidP="003E1BC1" w:rsidRDefault="0030613A" w14:paraId="0B0B65AE" w14:textId="77777777">
            <w:pPr>
              <w:spacing w:before="60" w:after="60" w:line="240" w:lineRule="auto"/>
              <w:ind w:left="0" w:firstLine="0"/>
              <w:rPr>
                <w:rFonts w:cs="Arial"/>
                <w:b/>
                <w:sz w:val="22"/>
              </w:rPr>
            </w:pPr>
            <w:r w:rsidRPr="00655EFC">
              <w:rPr>
                <w:rFonts w:cs="Arial"/>
                <w:b/>
                <w:sz w:val="22"/>
              </w:rPr>
              <w:t>Death Benefit Lump Sums:</w:t>
            </w:r>
          </w:p>
          <w:p w:rsidRPr="00655EFC" w:rsidR="0030613A" w:rsidP="003E1BC1" w:rsidRDefault="0030613A" w14:paraId="4F4883AD" w14:textId="77777777">
            <w:pPr>
              <w:spacing w:before="60" w:after="60" w:line="240" w:lineRule="auto"/>
              <w:ind w:left="0" w:firstLine="0"/>
              <w:rPr>
                <w:rFonts w:cs="Arial"/>
                <w:sz w:val="22"/>
              </w:rPr>
            </w:pPr>
            <w:r w:rsidRPr="00655EFC">
              <w:rPr>
                <w:rFonts w:cs="Arial"/>
                <w:sz w:val="22"/>
              </w:rPr>
              <w:t xml:space="preserve">Where the total </w:t>
            </w:r>
            <w:r w:rsidRPr="00655EFC" w:rsidR="003E1BC1">
              <w:rPr>
                <w:rFonts w:cs="Arial"/>
                <w:sz w:val="22"/>
              </w:rPr>
              <w:t>DBLS</w:t>
            </w:r>
            <w:r w:rsidRPr="00655EFC">
              <w:rPr>
                <w:rFonts w:cs="Arial"/>
                <w:sz w:val="22"/>
              </w:rPr>
              <w:t xml:space="preserve"> payable is less than £1,000, </w:t>
            </w:r>
            <w:r w:rsidRPr="00655EFC" w:rsidR="003E1BC1">
              <w:rPr>
                <w:rFonts w:cs="Arial"/>
                <w:sz w:val="22"/>
              </w:rPr>
              <w:t xml:space="preserve">the Supplier shall </w:t>
            </w:r>
            <w:r w:rsidRPr="00655EFC">
              <w:rPr>
                <w:rFonts w:cs="Arial"/>
                <w:sz w:val="22"/>
              </w:rPr>
              <w:t>exercise judgement to make payment in line with the RMSPS Rules.</w:t>
            </w:r>
          </w:p>
          <w:p w:rsidRPr="00655EFC" w:rsidR="0030613A" w:rsidP="003E1BC1" w:rsidRDefault="0030613A" w14:paraId="2BF057EB" w14:textId="77777777">
            <w:pPr>
              <w:spacing w:before="60" w:after="60" w:line="240" w:lineRule="auto"/>
              <w:ind w:left="0" w:firstLine="0"/>
              <w:rPr>
                <w:rFonts w:cs="Arial"/>
                <w:sz w:val="22"/>
              </w:rPr>
            </w:pPr>
            <w:r w:rsidRPr="00655EFC">
              <w:rPr>
                <w:rFonts w:ascii="Segoe UI Symbol" w:hAnsi="Segoe UI Symbol" w:cs="Segoe UI Symbol"/>
                <w:sz w:val="22"/>
              </w:rPr>
              <w:t>➔</w:t>
            </w:r>
            <w:r w:rsidRPr="00655EFC">
              <w:rPr>
                <w:rFonts w:cs="Arial"/>
                <w:sz w:val="22"/>
              </w:rPr>
              <w:tab/>
            </w:r>
            <w:r w:rsidRPr="00655EFC" w:rsidR="003E1BC1">
              <w:rPr>
                <w:rFonts w:cs="Arial"/>
                <w:sz w:val="22"/>
              </w:rPr>
              <w:t>The Supplier shall exercise the Authority’s d</w:t>
            </w:r>
            <w:r w:rsidRPr="00655EFC">
              <w:rPr>
                <w:rFonts w:cs="Arial"/>
                <w:sz w:val="22"/>
              </w:rPr>
              <w:t xml:space="preserve">iscretion </w:t>
            </w:r>
            <w:r w:rsidRPr="00655EFC" w:rsidR="004C4557">
              <w:rPr>
                <w:rFonts w:cs="Arial"/>
                <w:sz w:val="22"/>
              </w:rPr>
              <w:t xml:space="preserve">in relation to </w:t>
            </w:r>
            <w:r w:rsidRPr="00655EFC" w:rsidR="00D15870">
              <w:rPr>
                <w:rFonts w:cs="Arial"/>
                <w:sz w:val="22"/>
              </w:rPr>
              <w:t xml:space="preserve">paying </w:t>
            </w:r>
            <w:r w:rsidRPr="00655EFC" w:rsidR="004C4557">
              <w:rPr>
                <w:rFonts w:cs="Arial"/>
                <w:sz w:val="22"/>
              </w:rPr>
              <w:t xml:space="preserve">DBLS </w:t>
            </w:r>
            <w:r w:rsidRPr="00655EFC" w:rsidR="003E1BC1">
              <w:rPr>
                <w:rFonts w:cs="Arial"/>
                <w:sz w:val="22"/>
              </w:rPr>
              <w:t>in</w:t>
            </w:r>
            <w:r w:rsidRPr="00655EFC" w:rsidR="004C4557">
              <w:rPr>
                <w:rFonts w:cs="Arial"/>
                <w:sz w:val="22"/>
              </w:rPr>
              <w:t xml:space="preserve"> accordance with</w:t>
            </w:r>
            <w:r w:rsidRPr="00655EFC" w:rsidR="003E1BC1">
              <w:rPr>
                <w:rFonts w:cs="Arial"/>
                <w:sz w:val="22"/>
              </w:rPr>
              <w:t xml:space="preserve"> the </w:t>
            </w:r>
            <w:r w:rsidRPr="00655EFC" w:rsidR="004C4557">
              <w:rPr>
                <w:rFonts w:cs="Arial"/>
                <w:sz w:val="22"/>
              </w:rPr>
              <w:t xml:space="preserve">following </w:t>
            </w:r>
            <w:r w:rsidRPr="00655EFC" w:rsidR="003E1BC1">
              <w:rPr>
                <w:rFonts w:cs="Arial"/>
                <w:sz w:val="22"/>
              </w:rPr>
              <w:t>bulleted circumstances:</w:t>
            </w:r>
          </w:p>
          <w:p w:rsidRPr="00655EFC" w:rsidR="0030613A" w:rsidP="00E85D19" w:rsidRDefault="0030613A" w14:paraId="3E69A491"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Where the Member left a cohabiting spouse, civil partner or eligible depend</w:t>
            </w:r>
            <w:r w:rsidRPr="00655EFC" w:rsidR="004C4557">
              <w:rPr>
                <w:rFonts w:cs="Arial"/>
                <w:sz w:val="22"/>
              </w:rPr>
              <w:t>a</w:t>
            </w:r>
            <w:r w:rsidRPr="00655EFC">
              <w:rPr>
                <w:rFonts w:cs="Arial"/>
                <w:sz w:val="22"/>
              </w:rPr>
              <w:t xml:space="preserve">nt partner (in the latter instance the cohabitation must have been for at least 5 continuous years up until the Member’s date of death), and the Member did not express a wish in a nomination or a will that that person should not benefit wholly then </w:t>
            </w:r>
            <w:r w:rsidRPr="00655EFC" w:rsidR="004C4557">
              <w:rPr>
                <w:rFonts w:cs="Arial"/>
                <w:sz w:val="22"/>
              </w:rPr>
              <w:t xml:space="preserve">the Supplier </w:t>
            </w:r>
            <w:r w:rsidRPr="00655EFC">
              <w:rPr>
                <w:rFonts w:cs="Arial"/>
                <w:sz w:val="22"/>
              </w:rPr>
              <w:t>sh</w:t>
            </w:r>
            <w:r w:rsidRPr="00655EFC" w:rsidR="004C4557">
              <w:rPr>
                <w:rFonts w:cs="Arial"/>
                <w:sz w:val="22"/>
              </w:rPr>
              <w:t>all</w:t>
            </w:r>
            <w:r w:rsidRPr="00655EFC">
              <w:rPr>
                <w:rFonts w:cs="Arial"/>
                <w:sz w:val="22"/>
              </w:rPr>
              <w:t xml:space="preserve"> pay the DBLS wholly to that person (the spouse, civil partner or depend</w:t>
            </w:r>
            <w:r w:rsidRPr="00655EFC" w:rsidR="004C4557">
              <w:rPr>
                <w:rFonts w:cs="Arial"/>
                <w:sz w:val="22"/>
              </w:rPr>
              <w:t>a</w:t>
            </w:r>
            <w:r w:rsidRPr="00655EFC">
              <w:rPr>
                <w:rFonts w:cs="Arial"/>
                <w:sz w:val="22"/>
              </w:rPr>
              <w:t>nt partner).</w:t>
            </w:r>
          </w:p>
          <w:p w:rsidRPr="00655EFC" w:rsidR="0030613A" w:rsidP="00E85D19" w:rsidRDefault="0030613A" w14:paraId="75DB327A"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 xml:space="preserve">Where there is a valid death benefit nomination, pay the nominee(s) in </w:t>
            </w:r>
            <w:r w:rsidRPr="00655EFC" w:rsidR="00D15870">
              <w:rPr>
                <w:rFonts w:cs="Arial"/>
                <w:sz w:val="22"/>
              </w:rPr>
              <w:t xml:space="preserve">accordance </w:t>
            </w:r>
            <w:r w:rsidRPr="00655EFC">
              <w:rPr>
                <w:rFonts w:cs="Arial"/>
                <w:sz w:val="22"/>
              </w:rPr>
              <w:t>with the nomination.</w:t>
            </w:r>
          </w:p>
          <w:p w:rsidRPr="00655EFC" w:rsidR="0030613A" w:rsidP="00E85D19" w:rsidRDefault="0030613A" w14:paraId="752C706C"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 xml:space="preserve">Where key potential beneficiaries have expressed a common view, pay in </w:t>
            </w:r>
            <w:r w:rsidRPr="00655EFC" w:rsidR="00D15870">
              <w:rPr>
                <w:rFonts w:cs="Arial"/>
                <w:sz w:val="22"/>
              </w:rPr>
              <w:t xml:space="preserve">accordance </w:t>
            </w:r>
            <w:r w:rsidRPr="00655EFC">
              <w:rPr>
                <w:rFonts w:cs="Arial"/>
                <w:sz w:val="22"/>
              </w:rPr>
              <w:t>with that common view.</w:t>
            </w:r>
          </w:p>
          <w:p w:rsidRPr="00655EFC" w:rsidR="0030613A" w:rsidP="00E85D19" w:rsidRDefault="0030613A" w14:paraId="44E1D40C"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 xml:space="preserve">Where the total </w:t>
            </w:r>
            <w:r w:rsidRPr="00655EFC" w:rsidR="00D15870">
              <w:rPr>
                <w:rFonts w:cs="Arial"/>
                <w:sz w:val="22"/>
              </w:rPr>
              <w:t xml:space="preserve">DBLS </w:t>
            </w:r>
            <w:r w:rsidRPr="00655EFC">
              <w:rPr>
                <w:rFonts w:cs="Arial"/>
                <w:sz w:val="22"/>
              </w:rPr>
              <w:t xml:space="preserve">does not exceed £10,000 the </w:t>
            </w:r>
            <w:r w:rsidRPr="00655EFC" w:rsidR="00D15870">
              <w:rPr>
                <w:rFonts w:cs="Arial"/>
                <w:sz w:val="22"/>
              </w:rPr>
              <w:t>Supplier shall</w:t>
            </w:r>
            <w:r w:rsidRPr="00655EFC">
              <w:rPr>
                <w:rFonts w:cs="Arial"/>
                <w:sz w:val="22"/>
              </w:rPr>
              <w:t xml:space="preserve"> </w:t>
            </w:r>
            <w:r w:rsidRPr="00655EFC" w:rsidR="00D15870">
              <w:rPr>
                <w:rFonts w:cs="Arial"/>
                <w:sz w:val="22"/>
              </w:rPr>
              <w:t>pay the DBLS</w:t>
            </w:r>
            <w:r w:rsidRPr="00655EFC">
              <w:rPr>
                <w:rFonts w:cs="Arial"/>
                <w:sz w:val="22"/>
              </w:rPr>
              <w:t xml:space="preserve"> in </w:t>
            </w:r>
            <w:r w:rsidRPr="00655EFC" w:rsidR="00D15870">
              <w:rPr>
                <w:rFonts w:cs="Arial"/>
                <w:sz w:val="22"/>
              </w:rPr>
              <w:t>accordance</w:t>
            </w:r>
            <w:r w:rsidRPr="00655EFC">
              <w:rPr>
                <w:rFonts w:cs="Arial"/>
                <w:sz w:val="22"/>
              </w:rPr>
              <w:t xml:space="preserve"> with</w:t>
            </w:r>
            <w:r w:rsidRPr="00655EFC" w:rsidR="00D15870">
              <w:rPr>
                <w:rFonts w:cs="Arial"/>
                <w:sz w:val="22"/>
              </w:rPr>
              <w:t xml:space="preserve"> the</w:t>
            </w:r>
            <w:r w:rsidRPr="00655EFC">
              <w:rPr>
                <w:rFonts w:cs="Arial"/>
                <w:sz w:val="22"/>
              </w:rPr>
              <w:t xml:space="preserve"> Member</w:t>
            </w:r>
            <w:r w:rsidRPr="00655EFC" w:rsidR="00D15870">
              <w:rPr>
                <w:rFonts w:cs="Arial"/>
                <w:sz w:val="22"/>
              </w:rPr>
              <w:t>’s</w:t>
            </w:r>
            <w:r w:rsidRPr="00655EFC">
              <w:rPr>
                <w:rFonts w:cs="Arial"/>
                <w:sz w:val="22"/>
              </w:rPr>
              <w:t xml:space="preserve"> wishes as stated in a valid will or in line with intestacy where there is only one key potential beneficiary, or in straightforward cases </w:t>
            </w:r>
            <w:r w:rsidRPr="00655EFC" w:rsidR="00D15870">
              <w:rPr>
                <w:rFonts w:cs="Arial"/>
                <w:sz w:val="22"/>
              </w:rPr>
              <w:t xml:space="preserve">the Supplier may </w:t>
            </w:r>
            <w:r w:rsidRPr="00655EFC">
              <w:rPr>
                <w:rFonts w:cs="Arial"/>
                <w:sz w:val="22"/>
              </w:rPr>
              <w:t>decide distribution as long as that distribution could not be viewed as perverse.</w:t>
            </w:r>
          </w:p>
        </w:tc>
        <w:tc>
          <w:tcPr>
            <w:tcW w:w="1430" w:type="dxa"/>
          </w:tcPr>
          <w:p w:rsidRPr="00655EFC" w:rsidR="0030613A" w:rsidP="003E1BC1" w:rsidRDefault="0030613A" w14:paraId="2690B118" w14:textId="77777777">
            <w:pPr>
              <w:spacing w:before="60" w:after="60" w:line="240" w:lineRule="auto"/>
              <w:ind w:left="0" w:firstLine="0"/>
              <w:rPr>
                <w:rFonts w:cs="Arial"/>
                <w:sz w:val="22"/>
              </w:rPr>
            </w:pPr>
            <w:r w:rsidRPr="00655EFC">
              <w:rPr>
                <w:rFonts w:cs="Arial"/>
                <w:sz w:val="22"/>
              </w:rPr>
              <w:t>Supplier</w:t>
            </w:r>
          </w:p>
        </w:tc>
        <w:tc>
          <w:tcPr>
            <w:tcW w:w="2700" w:type="dxa"/>
          </w:tcPr>
          <w:p w:rsidRPr="00655EFC" w:rsidR="0030613A" w:rsidP="00E85D19" w:rsidRDefault="0030613A" w14:paraId="17E6AC4E" w14:textId="77777777">
            <w:pPr>
              <w:pStyle w:val="ListParagraph"/>
              <w:numPr>
                <w:ilvl w:val="0"/>
                <w:numId w:val="74"/>
              </w:numPr>
              <w:tabs>
                <w:tab w:val="clear" w:pos="0"/>
                <w:tab w:val="clear" w:pos="720"/>
                <w:tab w:val="left" w:pos="461"/>
              </w:tabs>
              <w:spacing w:before="60" w:after="60" w:line="240" w:lineRule="auto"/>
              <w:ind w:left="461" w:hanging="425"/>
              <w:jc w:val="left"/>
              <w:rPr>
                <w:rFonts w:cs="Arial"/>
                <w:sz w:val="22"/>
              </w:rPr>
            </w:pPr>
            <w:r w:rsidRPr="00655EFC">
              <w:rPr>
                <w:rFonts w:cs="Arial"/>
                <w:sz w:val="22"/>
              </w:rPr>
              <w:t xml:space="preserve">By exception </w:t>
            </w:r>
            <w:r w:rsidRPr="00655EFC" w:rsidR="00B10B06">
              <w:rPr>
                <w:rFonts w:cs="Arial"/>
                <w:sz w:val="22"/>
              </w:rPr>
              <w:t xml:space="preserve">as deemed necessary </w:t>
            </w:r>
            <w:r w:rsidRPr="00655EFC">
              <w:rPr>
                <w:rFonts w:cs="Arial"/>
                <w:sz w:val="22"/>
              </w:rPr>
              <w:t>e.g.</w:t>
            </w:r>
            <w:r w:rsidRPr="00655EFC" w:rsidR="00D15870">
              <w:rPr>
                <w:rFonts w:cs="Arial"/>
                <w:sz w:val="22"/>
              </w:rPr>
              <w:t xml:space="preserve"> </w:t>
            </w:r>
            <w:r w:rsidRPr="00655EFC">
              <w:rPr>
                <w:rFonts w:cs="Arial"/>
                <w:sz w:val="22"/>
              </w:rPr>
              <w:t>Member suicide where death certificate is not available and assurances from the</w:t>
            </w:r>
            <w:r w:rsidRPr="00655EFC" w:rsidR="00D15870">
              <w:rPr>
                <w:rFonts w:cs="Arial"/>
                <w:sz w:val="22"/>
              </w:rPr>
              <w:t xml:space="preserve"> Coroner have not been received.</w:t>
            </w:r>
          </w:p>
          <w:p w:rsidRPr="00655EFC" w:rsidR="0030613A" w:rsidP="00E85D19" w:rsidRDefault="0030613A" w14:paraId="076CE3DD" w14:textId="77777777">
            <w:pPr>
              <w:pStyle w:val="ListParagraph"/>
              <w:numPr>
                <w:ilvl w:val="0"/>
                <w:numId w:val="74"/>
              </w:numPr>
              <w:tabs>
                <w:tab w:val="clear" w:pos="0"/>
                <w:tab w:val="clear" w:pos="720"/>
                <w:tab w:val="left" w:pos="461"/>
              </w:tabs>
              <w:spacing w:before="60" w:after="60" w:line="240" w:lineRule="auto"/>
              <w:ind w:left="461" w:hanging="425"/>
              <w:jc w:val="left"/>
              <w:rPr>
                <w:rFonts w:cs="Arial"/>
                <w:sz w:val="22"/>
              </w:rPr>
            </w:pPr>
            <w:r w:rsidRPr="00655EFC">
              <w:rPr>
                <w:rFonts w:cs="Arial"/>
                <w:sz w:val="22"/>
              </w:rPr>
              <w:t>Where potential beneficiaries have expressed differing views on distribution of DBLS</w:t>
            </w:r>
            <w:r w:rsidRPr="00655EFC" w:rsidR="00D15870">
              <w:rPr>
                <w:rFonts w:cs="Arial"/>
                <w:sz w:val="22"/>
              </w:rPr>
              <w:t>.</w:t>
            </w:r>
          </w:p>
        </w:tc>
      </w:tr>
      <w:tr w:rsidRPr="00655EFC" w:rsidR="0030613A" w:rsidTr="003E1BC1" w14:paraId="79AE4641" w14:textId="77777777">
        <w:tc>
          <w:tcPr>
            <w:tcW w:w="9478" w:type="dxa"/>
          </w:tcPr>
          <w:p w:rsidRPr="00655EFC" w:rsidR="0030613A" w:rsidP="003E1BC1" w:rsidRDefault="0030613A" w14:paraId="5A972D48" w14:textId="77777777">
            <w:pPr>
              <w:spacing w:before="60" w:after="60" w:line="240" w:lineRule="auto"/>
              <w:ind w:left="0" w:firstLine="0"/>
              <w:rPr>
                <w:rFonts w:cs="Arial"/>
                <w:b/>
                <w:sz w:val="22"/>
              </w:rPr>
            </w:pPr>
            <w:r w:rsidRPr="00655EFC">
              <w:rPr>
                <w:rFonts w:cs="Arial"/>
                <w:b/>
                <w:sz w:val="22"/>
              </w:rPr>
              <w:t xml:space="preserve">Interest Payments on </w:t>
            </w:r>
            <w:r w:rsidRPr="00655EFC" w:rsidR="00D15870">
              <w:rPr>
                <w:rFonts w:cs="Arial"/>
                <w:b/>
                <w:sz w:val="22"/>
              </w:rPr>
              <w:t>DBLS</w:t>
            </w:r>
            <w:r w:rsidRPr="00655EFC">
              <w:rPr>
                <w:rFonts w:cs="Arial"/>
                <w:b/>
                <w:sz w:val="22"/>
              </w:rPr>
              <w:t>:</w:t>
            </w:r>
          </w:p>
          <w:p w:rsidRPr="00655EFC" w:rsidR="0030613A" w:rsidP="003E1BC1" w:rsidRDefault="00D15870" w14:paraId="74B105AF" w14:textId="77777777">
            <w:pPr>
              <w:spacing w:before="60" w:after="60" w:line="240" w:lineRule="auto"/>
              <w:ind w:left="0" w:firstLine="0"/>
              <w:rPr>
                <w:rFonts w:cs="Arial"/>
                <w:sz w:val="22"/>
              </w:rPr>
            </w:pPr>
            <w:r w:rsidRPr="00655EFC">
              <w:rPr>
                <w:rFonts w:cs="Arial"/>
                <w:sz w:val="22"/>
              </w:rPr>
              <w:t xml:space="preserve">The Supplier </w:t>
            </w:r>
            <w:r w:rsidRPr="00655EFC" w:rsidR="0030613A">
              <w:rPr>
                <w:rFonts w:cs="Arial"/>
                <w:sz w:val="22"/>
              </w:rPr>
              <w:t>sh</w:t>
            </w:r>
            <w:r w:rsidRPr="00655EFC">
              <w:rPr>
                <w:rFonts w:cs="Arial"/>
                <w:sz w:val="22"/>
              </w:rPr>
              <w:t>all</w:t>
            </w:r>
            <w:r w:rsidRPr="00655EFC" w:rsidR="0030613A">
              <w:rPr>
                <w:rFonts w:cs="Arial"/>
                <w:sz w:val="22"/>
              </w:rPr>
              <w:t xml:space="preserve"> not pay interest on late payment of </w:t>
            </w:r>
            <w:r w:rsidRPr="00655EFC">
              <w:rPr>
                <w:rFonts w:cs="Arial"/>
                <w:sz w:val="22"/>
              </w:rPr>
              <w:t>DBLS</w:t>
            </w:r>
            <w:r w:rsidRPr="00655EFC" w:rsidR="0030613A">
              <w:rPr>
                <w:rFonts w:cs="Arial"/>
                <w:sz w:val="22"/>
              </w:rPr>
              <w:t xml:space="preserve"> unless all the below are met:</w:t>
            </w:r>
          </w:p>
          <w:p w:rsidRPr="00655EFC" w:rsidR="0030613A" w:rsidP="00E85D19" w:rsidRDefault="0030613A" w14:paraId="4634054F"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 xml:space="preserve">Payment is more than three months after the </w:t>
            </w:r>
            <w:r w:rsidRPr="00655EFC" w:rsidR="008C60A6">
              <w:rPr>
                <w:rFonts w:cs="Arial"/>
                <w:sz w:val="22"/>
              </w:rPr>
              <w:t xml:space="preserve">Member’s </w:t>
            </w:r>
            <w:r w:rsidRPr="00655EFC">
              <w:rPr>
                <w:rFonts w:cs="Arial"/>
                <w:sz w:val="22"/>
              </w:rPr>
              <w:t>date of death;</w:t>
            </w:r>
          </w:p>
          <w:p w:rsidRPr="00655EFC" w:rsidR="0030613A" w:rsidP="00E85D19" w:rsidRDefault="008C60A6" w14:paraId="54BC6F8E"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 xml:space="preserve">The Supplier </w:t>
            </w:r>
            <w:r w:rsidRPr="00655EFC" w:rsidR="0030613A">
              <w:rPr>
                <w:rFonts w:cs="Arial"/>
                <w:sz w:val="22"/>
              </w:rPr>
              <w:t xml:space="preserve">or </w:t>
            </w:r>
            <w:r w:rsidRPr="00655EFC">
              <w:rPr>
                <w:rFonts w:cs="Arial"/>
                <w:sz w:val="22"/>
              </w:rPr>
              <w:t xml:space="preserve">the Authority </w:t>
            </w:r>
            <w:r w:rsidRPr="00655EFC" w:rsidR="0030613A">
              <w:rPr>
                <w:rFonts w:cs="Arial"/>
                <w:sz w:val="22"/>
              </w:rPr>
              <w:t>was at fault for delaying the case; and</w:t>
            </w:r>
          </w:p>
          <w:p w:rsidRPr="00655EFC" w:rsidR="0030613A" w:rsidP="00E85D19" w:rsidRDefault="0030613A" w14:paraId="5C107BD7"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A recipient has requested interest.</w:t>
            </w:r>
          </w:p>
          <w:p w:rsidRPr="00655EFC" w:rsidR="0030613A" w:rsidP="008C60A6" w:rsidRDefault="0030613A" w14:paraId="7F6BDE76" w14:textId="77777777">
            <w:pPr>
              <w:tabs>
                <w:tab w:val="clear" w:pos="0"/>
              </w:tabs>
              <w:spacing w:before="60" w:after="60" w:line="240" w:lineRule="auto"/>
              <w:ind w:left="742" w:hanging="742"/>
              <w:rPr>
                <w:rFonts w:cs="Arial"/>
                <w:sz w:val="22"/>
              </w:rPr>
            </w:pPr>
            <w:r w:rsidRPr="00655EFC">
              <w:rPr>
                <w:rFonts w:ascii="Segoe UI Symbol" w:hAnsi="Segoe UI Symbol" w:cs="Segoe UI Symbol"/>
                <w:sz w:val="22"/>
              </w:rPr>
              <w:t>➔</w:t>
            </w:r>
            <w:r w:rsidRPr="00655EFC">
              <w:rPr>
                <w:rFonts w:cs="Arial"/>
                <w:sz w:val="22"/>
              </w:rPr>
              <w:tab/>
              <w:t>If the above is applicable, interest can be paid as follows:</w:t>
            </w:r>
          </w:p>
          <w:p w:rsidRPr="00655EFC" w:rsidR="0030613A" w:rsidP="00E85D19" w:rsidRDefault="0030613A" w14:paraId="684262A1"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lastRenderedPageBreak/>
              <w:t xml:space="preserve">From three months after </w:t>
            </w:r>
            <w:r w:rsidRPr="00655EFC" w:rsidR="008C60A6">
              <w:rPr>
                <w:rFonts w:cs="Arial"/>
                <w:sz w:val="22"/>
              </w:rPr>
              <w:t xml:space="preserve">the Member’s </w:t>
            </w:r>
            <w:r w:rsidRPr="00655EFC">
              <w:rPr>
                <w:rFonts w:cs="Arial"/>
                <w:sz w:val="22"/>
              </w:rPr>
              <w:t>date of death until date of payment.</w:t>
            </w:r>
          </w:p>
          <w:p w:rsidRPr="00655EFC" w:rsidR="0030613A" w:rsidP="00E85D19" w:rsidRDefault="0030613A" w14:paraId="55CEADCD"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Interest to be paid at the B</w:t>
            </w:r>
            <w:r w:rsidRPr="00655EFC" w:rsidR="008C60A6">
              <w:rPr>
                <w:rFonts w:cs="Arial"/>
                <w:sz w:val="22"/>
              </w:rPr>
              <w:t xml:space="preserve">ank </w:t>
            </w:r>
            <w:r w:rsidRPr="00655EFC">
              <w:rPr>
                <w:rFonts w:cs="Arial"/>
                <w:sz w:val="22"/>
              </w:rPr>
              <w:t>o</w:t>
            </w:r>
            <w:r w:rsidRPr="00655EFC" w:rsidR="008C60A6">
              <w:rPr>
                <w:rFonts w:cs="Arial"/>
                <w:sz w:val="22"/>
              </w:rPr>
              <w:t xml:space="preserve">f </w:t>
            </w:r>
            <w:r w:rsidRPr="00655EFC">
              <w:rPr>
                <w:rFonts w:cs="Arial"/>
                <w:sz w:val="22"/>
              </w:rPr>
              <w:t>E</w:t>
            </w:r>
            <w:r w:rsidRPr="00655EFC" w:rsidR="008C60A6">
              <w:rPr>
                <w:rFonts w:cs="Arial"/>
                <w:sz w:val="22"/>
              </w:rPr>
              <w:t>ngland</w:t>
            </w:r>
            <w:r w:rsidRPr="00655EFC">
              <w:rPr>
                <w:rFonts w:cs="Arial"/>
                <w:sz w:val="22"/>
              </w:rPr>
              <w:t xml:space="preserve"> base rate </w:t>
            </w:r>
            <w:r w:rsidRPr="00655EFC" w:rsidR="008C60A6">
              <w:rPr>
                <w:rFonts w:cs="Arial"/>
                <w:sz w:val="22"/>
              </w:rPr>
              <w:t xml:space="preserve">current </w:t>
            </w:r>
            <w:r w:rsidRPr="00655EFC">
              <w:rPr>
                <w:rFonts w:cs="Arial"/>
                <w:sz w:val="22"/>
              </w:rPr>
              <w:t xml:space="preserve">on </w:t>
            </w:r>
            <w:r w:rsidRPr="00655EFC" w:rsidR="008C60A6">
              <w:rPr>
                <w:rFonts w:cs="Arial"/>
                <w:sz w:val="22"/>
              </w:rPr>
              <w:t xml:space="preserve">the Member’s </w:t>
            </w:r>
            <w:r w:rsidRPr="00655EFC">
              <w:rPr>
                <w:rFonts w:cs="Arial"/>
                <w:sz w:val="22"/>
              </w:rPr>
              <w:t>date of death.</w:t>
            </w:r>
          </w:p>
        </w:tc>
        <w:tc>
          <w:tcPr>
            <w:tcW w:w="1430" w:type="dxa"/>
          </w:tcPr>
          <w:p w:rsidRPr="00655EFC" w:rsidR="0030613A" w:rsidP="003E1BC1" w:rsidRDefault="0030613A" w14:paraId="74EE8037" w14:textId="77777777">
            <w:pPr>
              <w:spacing w:before="60" w:after="60" w:line="240" w:lineRule="auto"/>
              <w:ind w:left="0" w:firstLine="0"/>
              <w:rPr>
                <w:rFonts w:cs="Arial"/>
                <w:sz w:val="22"/>
              </w:rPr>
            </w:pPr>
            <w:r w:rsidRPr="00655EFC">
              <w:rPr>
                <w:rFonts w:cs="Arial"/>
                <w:sz w:val="22"/>
              </w:rPr>
              <w:lastRenderedPageBreak/>
              <w:t>Supplier</w:t>
            </w:r>
          </w:p>
        </w:tc>
        <w:tc>
          <w:tcPr>
            <w:tcW w:w="2700" w:type="dxa"/>
          </w:tcPr>
          <w:p w:rsidRPr="00655EFC" w:rsidR="0030613A" w:rsidP="003E1BC1" w:rsidRDefault="00B10B06" w14:paraId="7CB9A9A6" w14:textId="77777777">
            <w:pPr>
              <w:spacing w:before="60" w:after="60" w:line="240" w:lineRule="auto"/>
              <w:ind w:left="0" w:firstLine="0"/>
              <w:rPr>
                <w:rFonts w:cs="Arial"/>
                <w:sz w:val="22"/>
              </w:rPr>
            </w:pPr>
            <w:r w:rsidRPr="00655EFC">
              <w:rPr>
                <w:rFonts w:cs="Arial"/>
                <w:sz w:val="22"/>
              </w:rPr>
              <w:t>By exception as deemed necessary.</w:t>
            </w:r>
          </w:p>
        </w:tc>
      </w:tr>
      <w:tr w:rsidRPr="00655EFC" w:rsidR="0030613A" w:rsidTr="003E1BC1" w14:paraId="1D058AFF" w14:textId="77777777">
        <w:tc>
          <w:tcPr>
            <w:tcW w:w="9478" w:type="dxa"/>
          </w:tcPr>
          <w:p w:rsidRPr="00655EFC" w:rsidR="0030613A" w:rsidP="003E1BC1" w:rsidRDefault="0030613A" w14:paraId="2DCA1CAE" w14:textId="77777777">
            <w:pPr>
              <w:spacing w:before="60" w:after="60" w:line="240" w:lineRule="auto"/>
              <w:ind w:left="0" w:firstLine="0"/>
              <w:rPr>
                <w:rFonts w:cs="Arial"/>
                <w:b/>
                <w:sz w:val="22"/>
              </w:rPr>
            </w:pPr>
            <w:r w:rsidRPr="00655EFC">
              <w:rPr>
                <w:rFonts w:cs="Arial"/>
                <w:b/>
                <w:sz w:val="22"/>
              </w:rPr>
              <w:t xml:space="preserve">Reimbursement of basic funeral cost from </w:t>
            </w:r>
            <w:r w:rsidRPr="00655EFC" w:rsidR="008C60A6">
              <w:rPr>
                <w:rFonts w:cs="Arial"/>
                <w:b/>
                <w:sz w:val="22"/>
              </w:rPr>
              <w:t>DBLS</w:t>
            </w:r>
            <w:r w:rsidRPr="00655EFC">
              <w:rPr>
                <w:rFonts w:cs="Arial"/>
                <w:b/>
                <w:sz w:val="22"/>
              </w:rPr>
              <w:t>:</w:t>
            </w:r>
          </w:p>
          <w:p w:rsidRPr="00655EFC" w:rsidR="0030613A" w:rsidP="00E85D19" w:rsidRDefault="008C60A6" w14:paraId="3DBB1CCC"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 xml:space="preserve">The Supplier shall </w:t>
            </w:r>
            <w:r w:rsidRPr="00655EFC" w:rsidR="0030613A">
              <w:rPr>
                <w:rFonts w:cs="Arial"/>
                <w:sz w:val="22"/>
              </w:rPr>
              <w:t xml:space="preserve">reimburse basic funeral costs to any person who paid them or direct to the </w:t>
            </w:r>
            <w:r w:rsidRPr="00655EFC">
              <w:rPr>
                <w:rFonts w:cs="Arial"/>
                <w:sz w:val="22"/>
              </w:rPr>
              <w:t>f</w:t>
            </w:r>
            <w:r w:rsidRPr="00655EFC" w:rsidR="0030613A">
              <w:rPr>
                <w:rFonts w:cs="Arial"/>
                <w:sz w:val="22"/>
              </w:rPr>
              <w:t xml:space="preserve">uneral </w:t>
            </w:r>
            <w:r w:rsidRPr="00655EFC">
              <w:rPr>
                <w:rFonts w:cs="Arial"/>
                <w:sz w:val="22"/>
              </w:rPr>
              <w:t>d</w:t>
            </w:r>
            <w:r w:rsidRPr="00655EFC" w:rsidR="0030613A">
              <w:rPr>
                <w:rFonts w:cs="Arial"/>
                <w:sz w:val="22"/>
              </w:rPr>
              <w:t>irector for unpaid invoices.</w:t>
            </w:r>
          </w:p>
        </w:tc>
        <w:tc>
          <w:tcPr>
            <w:tcW w:w="1430" w:type="dxa"/>
          </w:tcPr>
          <w:p w:rsidRPr="00655EFC" w:rsidR="0030613A" w:rsidP="003E1BC1" w:rsidRDefault="0030613A" w14:paraId="4E4C92ED" w14:textId="77777777">
            <w:pPr>
              <w:spacing w:before="60" w:after="60" w:line="240" w:lineRule="auto"/>
              <w:ind w:left="0" w:firstLine="0"/>
              <w:rPr>
                <w:rFonts w:cs="Arial"/>
                <w:sz w:val="22"/>
              </w:rPr>
            </w:pPr>
            <w:r w:rsidRPr="00655EFC">
              <w:rPr>
                <w:rFonts w:cs="Arial"/>
                <w:sz w:val="22"/>
              </w:rPr>
              <w:t>Supplier</w:t>
            </w:r>
          </w:p>
        </w:tc>
        <w:tc>
          <w:tcPr>
            <w:tcW w:w="2700" w:type="dxa"/>
          </w:tcPr>
          <w:p w:rsidRPr="00655EFC" w:rsidR="0030613A" w:rsidP="00B10B06" w:rsidRDefault="00B10B06" w14:paraId="6AAD7F9D" w14:textId="77777777">
            <w:pPr>
              <w:spacing w:before="60" w:after="60" w:line="240" w:lineRule="auto"/>
              <w:ind w:left="0" w:firstLine="0"/>
              <w:rPr>
                <w:rFonts w:cs="Arial"/>
                <w:sz w:val="22"/>
              </w:rPr>
            </w:pPr>
            <w:r w:rsidRPr="00655EFC">
              <w:rPr>
                <w:rFonts w:cs="Arial"/>
                <w:sz w:val="22"/>
              </w:rPr>
              <w:t>By exception as deemed necessary.</w:t>
            </w:r>
          </w:p>
        </w:tc>
      </w:tr>
      <w:tr w:rsidRPr="00655EFC" w:rsidR="0030613A" w:rsidTr="003E1BC1" w14:paraId="28825F7E" w14:textId="77777777">
        <w:tc>
          <w:tcPr>
            <w:tcW w:w="9478" w:type="dxa"/>
          </w:tcPr>
          <w:p w:rsidRPr="00655EFC" w:rsidR="0030613A" w:rsidP="003E1BC1" w:rsidRDefault="0030613A" w14:paraId="78B20DC2" w14:textId="77777777">
            <w:pPr>
              <w:spacing w:before="60" w:after="60" w:line="240" w:lineRule="auto"/>
              <w:ind w:left="0" w:firstLine="0"/>
              <w:rPr>
                <w:rFonts w:cs="Arial"/>
                <w:b/>
                <w:sz w:val="22"/>
              </w:rPr>
            </w:pPr>
            <w:r w:rsidRPr="00655EFC">
              <w:rPr>
                <w:rFonts w:cs="Arial"/>
                <w:b/>
                <w:sz w:val="22"/>
              </w:rPr>
              <w:t>Spouse Pension</w:t>
            </w:r>
            <w:r w:rsidRPr="00655EFC" w:rsidR="00090A73">
              <w:rPr>
                <w:rFonts w:cs="Arial"/>
                <w:b/>
                <w:sz w:val="22"/>
              </w:rPr>
              <w:t>:</w:t>
            </w:r>
          </w:p>
          <w:p w:rsidRPr="00655EFC" w:rsidR="0030613A" w:rsidP="003E1BC1" w:rsidRDefault="00E85D19" w14:paraId="61C6C35C" w14:textId="77777777">
            <w:pPr>
              <w:spacing w:before="60" w:after="60" w:line="240" w:lineRule="auto"/>
              <w:ind w:left="0" w:firstLine="0"/>
              <w:rPr>
                <w:rFonts w:cs="Arial"/>
                <w:sz w:val="22"/>
              </w:rPr>
            </w:pPr>
            <w:r w:rsidRPr="00655EFC">
              <w:rPr>
                <w:rFonts w:cs="Arial"/>
                <w:sz w:val="22"/>
              </w:rPr>
              <w:t>Administration shall by be completed by the Supplier</w:t>
            </w:r>
            <w:r w:rsidRPr="00655EFC" w:rsidR="008C60A6">
              <w:rPr>
                <w:rFonts w:cs="Arial"/>
                <w:sz w:val="22"/>
              </w:rPr>
              <w:t>.</w:t>
            </w:r>
          </w:p>
        </w:tc>
        <w:tc>
          <w:tcPr>
            <w:tcW w:w="1430" w:type="dxa"/>
          </w:tcPr>
          <w:p w:rsidRPr="00655EFC" w:rsidR="0030613A" w:rsidP="003E1BC1" w:rsidRDefault="0030613A" w14:paraId="2141923D" w14:textId="77777777">
            <w:pPr>
              <w:spacing w:before="60" w:after="60" w:line="240" w:lineRule="auto"/>
              <w:ind w:left="0" w:firstLine="0"/>
              <w:rPr>
                <w:rFonts w:cs="Arial"/>
                <w:sz w:val="22"/>
              </w:rPr>
            </w:pPr>
            <w:r w:rsidRPr="00655EFC">
              <w:rPr>
                <w:rFonts w:cs="Arial"/>
                <w:sz w:val="22"/>
              </w:rPr>
              <w:t>Supplier</w:t>
            </w:r>
          </w:p>
        </w:tc>
        <w:tc>
          <w:tcPr>
            <w:tcW w:w="2700" w:type="dxa"/>
          </w:tcPr>
          <w:p w:rsidRPr="00655EFC" w:rsidR="0030613A" w:rsidP="003E1BC1" w:rsidRDefault="00B10B06" w14:paraId="6B9404A0" w14:textId="77777777">
            <w:pPr>
              <w:spacing w:before="60" w:after="60" w:line="240" w:lineRule="auto"/>
              <w:ind w:left="0" w:firstLine="0"/>
              <w:rPr>
                <w:rFonts w:cs="Arial"/>
                <w:sz w:val="22"/>
              </w:rPr>
            </w:pPr>
            <w:r w:rsidRPr="00655EFC">
              <w:rPr>
                <w:rFonts w:cs="Arial"/>
                <w:sz w:val="22"/>
              </w:rPr>
              <w:t>By exception as deemed necessary.</w:t>
            </w:r>
          </w:p>
        </w:tc>
      </w:tr>
      <w:tr w:rsidRPr="00655EFC" w:rsidR="0030613A" w:rsidTr="003E1BC1" w14:paraId="62DD862B" w14:textId="77777777">
        <w:tc>
          <w:tcPr>
            <w:tcW w:w="9478" w:type="dxa"/>
          </w:tcPr>
          <w:p w:rsidRPr="00655EFC" w:rsidR="0030613A" w:rsidP="008C60A6" w:rsidRDefault="0030613A" w14:paraId="2C9637DF" w14:textId="77777777">
            <w:pPr>
              <w:keepNext/>
              <w:spacing w:before="60" w:after="60" w:line="240" w:lineRule="auto"/>
              <w:ind w:left="0" w:firstLine="0"/>
              <w:rPr>
                <w:rFonts w:cs="Arial"/>
                <w:b/>
                <w:sz w:val="22"/>
              </w:rPr>
            </w:pPr>
            <w:r w:rsidRPr="00655EFC">
              <w:rPr>
                <w:rFonts w:cs="Arial"/>
                <w:b/>
                <w:sz w:val="22"/>
              </w:rPr>
              <w:lastRenderedPageBreak/>
              <w:t>Depend</w:t>
            </w:r>
            <w:r w:rsidRPr="00655EFC" w:rsidR="008C60A6">
              <w:rPr>
                <w:rFonts w:cs="Arial"/>
                <w:b/>
                <w:sz w:val="22"/>
              </w:rPr>
              <w:t>a</w:t>
            </w:r>
            <w:r w:rsidRPr="00655EFC">
              <w:rPr>
                <w:rFonts w:cs="Arial"/>
                <w:b/>
                <w:sz w:val="22"/>
              </w:rPr>
              <w:t>nt Pension:</w:t>
            </w:r>
          </w:p>
          <w:p w:rsidRPr="00655EFC" w:rsidR="0030613A" w:rsidP="003E1BC1" w:rsidRDefault="008C60A6" w14:paraId="19EA2A59" w14:textId="77777777">
            <w:pPr>
              <w:spacing w:before="60" w:after="60" w:line="240" w:lineRule="auto"/>
              <w:ind w:left="0" w:firstLine="0"/>
              <w:rPr>
                <w:rFonts w:cs="Arial"/>
                <w:sz w:val="22"/>
              </w:rPr>
            </w:pPr>
            <w:r w:rsidRPr="00655EFC">
              <w:rPr>
                <w:rFonts w:cs="Arial"/>
                <w:sz w:val="22"/>
              </w:rPr>
              <w:t xml:space="preserve">The Supplier shall </w:t>
            </w:r>
            <w:r w:rsidRPr="00655EFC" w:rsidR="0030613A">
              <w:rPr>
                <w:rFonts w:cs="Arial"/>
                <w:sz w:val="22"/>
              </w:rPr>
              <w:t xml:space="preserve">put </w:t>
            </w:r>
            <w:r w:rsidRPr="00655EFC">
              <w:rPr>
                <w:rFonts w:cs="Arial"/>
                <w:sz w:val="22"/>
              </w:rPr>
              <w:t xml:space="preserve">a </w:t>
            </w:r>
            <w:r w:rsidRPr="00655EFC" w:rsidR="0030613A">
              <w:rPr>
                <w:rFonts w:cs="Arial"/>
                <w:sz w:val="22"/>
              </w:rPr>
              <w:t xml:space="preserve">Dependant’s </w:t>
            </w:r>
            <w:r w:rsidRPr="00655EFC">
              <w:rPr>
                <w:rFonts w:cs="Arial"/>
                <w:sz w:val="22"/>
              </w:rPr>
              <w:t>p</w:t>
            </w:r>
            <w:r w:rsidRPr="00655EFC" w:rsidR="0030613A">
              <w:rPr>
                <w:rFonts w:cs="Arial"/>
                <w:sz w:val="22"/>
              </w:rPr>
              <w:t>ension into payment where all the following criteria are met:</w:t>
            </w:r>
          </w:p>
          <w:p w:rsidRPr="00655EFC" w:rsidR="0030613A" w:rsidP="00E85D19" w:rsidRDefault="0030613A" w14:paraId="476764FC"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 xml:space="preserve">The applicant was the partner of the Member at </w:t>
            </w:r>
            <w:r w:rsidRPr="00655EFC" w:rsidR="008C60A6">
              <w:rPr>
                <w:rFonts w:cs="Arial"/>
                <w:sz w:val="22"/>
              </w:rPr>
              <w:t xml:space="preserve">the Member’s </w:t>
            </w:r>
            <w:r w:rsidRPr="00655EFC">
              <w:rPr>
                <w:rFonts w:cs="Arial"/>
                <w:sz w:val="22"/>
              </w:rPr>
              <w:t>date of death;</w:t>
            </w:r>
          </w:p>
          <w:p w:rsidRPr="00655EFC" w:rsidR="0030613A" w:rsidP="00E85D19" w:rsidRDefault="0030613A" w14:paraId="6499EA6A"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 xml:space="preserve">The partner and Member were cohabiting at the </w:t>
            </w:r>
            <w:r w:rsidRPr="00655EFC" w:rsidR="008C60A6">
              <w:rPr>
                <w:rFonts w:cs="Arial"/>
                <w:sz w:val="22"/>
              </w:rPr>
              <w:t xml:space="preserve">Member’s </w:t>
            </w:r>
            <w:r w:rsidRPr="00655EFC">
              <w:rPr>
                <w:rFonts w:cs="Arial"/>
                <w:sz w:val="22"/>
              </w:rPr>
              <w:t>date of death and had been for a continuous period of at least two years;</w:t>
            </w:r>
          </w:p>
          <w:p w:rsidRPr="00655EFC" w:rsidR="0030613A" w:rsidP="00E85D19" w:rsidRDefault="0030613A" w14:paraId="7FC2E0A9"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The partner was financially dependent or interdependent on the Member for the above two year period; and</w:t>
            </w:r>
          </w:p>
          <w:p w:rsidRPr="00655EFC" w:rsidR="0030613A" w:rsidP="00E85D19" w:rsidRDefault="0030613A" w14:paraId="7231B2C5"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The partner has completed the statutory declaration.</w:t>
            </w:r>
          </w:p>
          <w:p w:rsidRPr="00655EFC" w:rsidR="0030613A" w:rsidP="008C60A6" w:rsidRDefault="0030613A" w14:paraId="77A427AC" w14:textId="77777777">
            <w:pPr>
              <w:tabs>
                <w:tab w:val="clear" w:pos="0"/>
              </w:tabs>
              <w:spacing w:before="60" w:after="60" w:line="240" w:lineRule="auto"/>
              <w:ind w:left="742" w:hanging="742"/>
              <w:rPr>
                <w:rFonts w:cs="Arial"/>
                <w:sz w:val="22"/>
              </w:rPr>
            </w:pPr>
            <w:r w:rsidRPr="00655EFC">
              <w:rPr>
                <w:rFonts w:ascii="Segoe UI Symbol" w:hAnsi="Segoe UI Symbol" w:cs="Segoe UI Symbol"/>
                <w:sz w:val="22"/>
              </w:rPr>
              <w:t>➔</w:t>
            </w:r>
            <w:r w:rsidRPr="00655EFC">
              <w:rPr>
                <w:rFonts w:cs="Arial"/>
                <w:sz w:val="22"/>
              </w:rPr>
              <w:tab/>
              <w:t xml:space="preserve">N.B. </w:t>
            </w:r>
            <w:r w:rsidRPr="00655EFC" w:rsidR="008C60A6">
              <w:rPr>
                <w:rFonts w:cs="Arial"/>
                <w:sz w:val="22"/>
              </w:rPr>
              <w:t>The Supplier shall advise Dependant p</w:t>
            </w:r>
            <w:r w:rsidRPr="00655EFC">
              <w:rPr>
                <w:rFonts w:cs="Arial"/>
                <w:sz w:val="22"/>
              </w:rPr>
              <w:t xml:space="preserve">artners </w:t>
            </w:r>
            <w:r w:rsidRPr="00655EFC" w:rsidR="0021015B">
              <w:rPr>
                <w:rFonts w:cs="Arial"/>
                <w:sz w:val="22"/>
              </w:rPr>
              <w:t xml:space="preserve">in writing </w:t>
            </w:r>
            <w:r w:rsidRPr="00655EFC">
              <w:rPr>
                <w:rFonts w:cs="Arial"/>
                <w:sz w:val="22"/>
              </w:rPr>
              <w:t>that the pension will cease on any future marriage or civil partnership.</w:t>
            </w:r>
          </w:p>
          <w:p w:rsidRPr="00655EFC" w:rsidR="0030613A" w:rsidP="008C60A6" w:rsidRDefault="008C60A6" w14:paraId="6F92F847" w14:textId="77777777">
            <w:pPr>
              <w:tabs>
                <w:tab w:val="clear" w:pos="0"/>
              </w:tabs>
              <w:spacing w:before="60" w:after="60" w:line="240" w:lineRule="auto"/>
              <w:ind w:left="742" w:hanging="742"/>
              <w:rPr>
                <w:rFonts w:cs="Arial"/>
                <w:sz w:val="22"/>
              </w:rPr>
            </w:pPr>
            <w:r w:rsidRPr="00655EFC">
              <w:rPr>
                <w:rFonts w:ascii="Segoe UI Symbol" w:hAnsi="Segoe UI Symbol" w:cs="Segoe UI Symbol"/>
                <w:sz w:val="22"/>
              </w:rPr>
              <w:t>➔</w:t>
            </w:r>
            <w:r w:rsidRPr="00655EFC">
              <w:rPr>
                <w:rFonts w:cs="Arial"/>
                <w:sz w:val="22"/>
              </w:rPr>
              <w:tab/>
            </w:r>
            <w:r w:rsidRPr="00655EFC" w:rsidR="0030613A">
              <w:rPr>
                <w:rFonts w:cs="Arial"/>
                <w:sz w:val="22"/>
              </w:rPr>
              <w:t xml:space="preserve">Where both the following bullets are met, the </w:t>
            </w:r>
            <w:r w:rsidRPr="00655EFC" w:rsidR="0021015B">
              <w:rPr>
                <w:rFonts w:cs="Arial"/>
                <w:sz w:val="22"/>
              </w:rPr>
              <w:t xml:space="preserve">Supplier shall decline the </w:t>
            </w:r>
            <w:r w:rsidRPr="00655EFC" w:rsidR="0030613A">
              <w:rPr>
                <w:rFonts w:cs="Arial"/>
                <w:sz w:val="22"/>
              </w:rPr>
              <w:t>application due to ineligibility:</w:t>
            </w:r>
          </w:p>
          <w:p w:rsidRPr="00655EFC" w:rsidR="0030613A" w:rsidP="00E85D19" w:rsidRDefault="0030613A" w14:paraId="744BB34D"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The applicant is a child of the Member who was over the age of 23 at the date of the Member’s death: and</w:t>
            </w:r>
          </w:p>
          <w:p w:rsidRPr="00655EFC" w:rsidR="0030613A" w:rsidP="00E85D19" w:rsidRDefault="0030613A" w14:paraId="172A8663"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 xml:space="preserve">The Member pension was not in payment at </w:t>
            </w:r>
            <w:r w:rsidRPr="00655EFC" w:rsidR="0021015B">
              <w:rPr>
                <w:rFonts w:cs="Arial"/>
                <w:sz w:val="22"/>
              </w:rPr>
              <w:t xml:space="preserve">the </w:t>
            </w:r>
            <w:r w:rsidRPr="00655EFC">
              <w:rPr>
                <w:rFonts w:cs="Arial"/>
                <w:sz w:val="22"/>
              </w:rPr>
              <w:t xml:space="preserve">date of </w:t>
            </w:r>
            <w:r w:rsidRPr="00655EFC" w:rsidR="0021015B">
              <w:rPr>
                <w:rFonts w:cs="Arial"/>
                <w:sz w:val="22"/>
              </w:rPr>
              <w:t xml:space="preserve">the Member’s </w:t>
            </w:r>
            <w:r w:rsidRPr="00655EFC">
              <w:rPr>
                <w:rFonts w:cs="Arial"/>
                <w:sz w:val="22"/>
              </w:rPr>
              <w:t>death or was in payment but commenced after 1 July 2008.</w:t>
            </w:r>
          </w:p>
        </w:tc>
        <w:tc>
          <w:tcPr>
            <w:tcW w:w="1430" w:type="dxa"/>
          </w:tcPr>
          <w:p w:rsidRPr="00655EFC" w:rsidR="0030613A" w:rsidP="003E1BC1" w:rsidRDefault="0030613A" w14:paraId="55724FB7" w14:textId="77777777">
            <w:pPr>
              <w:spacing w:before="60" w:after="60" w:line="240" w:lineRule="auto"/>
              <w:ind w:left="0" w:firstLine="0"/>
              <w:rPr>
                <w:rFonts w:cs="Arial"/>
                <w:sz w:val="22"/>
              </w:rPr>
            </w:pPr>
            <w:r w:rsidRPr="00655EFC">
              <w:rPr>
                <w:rFonts w:cs="Arial"/>
                <w:sz w:val="22"/>
              </w:rPr>
              <w:t>Supplier</w:t>
            </w:r>
          </w:p>
        </w:tc>
        <w:tc>
          <w:tcPr>
            <w:tcW w:w="2700" w:type="dxa"/>
          </w:tcPr>
          <w:p w:rsidRPr="00655EFC" w:rsidR="0030613A" w:rsidP="003E1BC1" w:rsidRDefault="00B10B06" w14:paraId="1D6911D3" w14:textId="77777777">
            <w:pPr>
              <w:spacing w:before="60" w:after="60" w:line="240" w:lineRule="auto"/>
              <w:ind w:left="0" w:firstLine="0"/>
              <w:rPr>
                <w:rFonts w:cs="Arial"/>
                <w:sz w:val="22"/>
              </w:rPr>
            </w:pPr>
            <w:r w:rsidRPr="00655EFC">
              <w:rPr>
                <w:rFonts w:cs="Arial"/>
                <w:sz w:val="22"/>
              </w:rPr>
              <w:t>By exception as deemed necessary.</w:t>
            </w:r>
          </w:p>
        </w:tc>
      </w:tr>
      <w:tr w:rsidRPr="00655EFC" w:rsidR="0030613A" w:rsidTr="003E1BC1" w14:paraId="4B5C98D7" w14:textId="77777777">
        <w:tc>
          <w:tcPr>
            <w:tcW w:w="9478" w:type="dxa"/>
          </w:tcPr>
          <w:p w:rsidRPr="00655EFC" w:rsidR="0030613A" w:rsidP="003E1BC1" w:rsidRDefault="0030613A" w14:paraId="67711A80" w14:textId="77777777">
            <w:pPr>
              <w:spacing w:before="60" w:after="60" w:line="240" w:lineRule="auto"/>
              <w:ind w:left="0" w:firstLine="0"/>
              <w:rPr>
                <w:rFonts w:cs="Arial"/>
                <w:b/>
                <w:sz w:val="22"/>
              </w:rPr>
            </w:pPr>
            <w:r w:rsidRPr="00655EFC">
              <w:rPr>
                <w:rFonts w:cs="Arial"/>
                <w:b/>
                <w:sz w:val="22"/>
              </w:rPr>
              <w:t>Child Pension:</w:t>
            </w:r>
          </w:p>
          <w:p w:rsidRPr="00655EFC" w:rsidR="0030613A" w:rsidP="0021015B" w:rsidRDefault="0021015B" w14:paraId="79129C81" w14:textId="77777777">
            <w:pPr>
              <w:tabs>
                <w:tab w:val="clear" w:pos="0"/>
              </w:tabs>
              <w:spacing w:before="60" w:after="60" w:line="240" w:lineRule="auto"/>
              <w:ind w:left="742" w:hanging="742"/>
              <w:rPr>
                <w:rFonts w:cs="Arial"/>
                <w:sz w:val="22"/>
              </w:rPr>
            </w:pPr>
            <w:r w:rsidRPr="00655EFC">
              <w:rPr>
                <w:rFonts w:ascii="Segoe UI Symbol" w:hAnsi="Segoe UI Symbol" w:cs="Segoe UI Symbol"/>
                <w:sz w:val="22"/>
              </w:rPr>
              <w:t>➔</w:t>
            </w:r>
            <w:r w:rsidRPr="00655EFC">
              <w:rPr>
                <w:rFonts w:cs="Arial"/>
                <w:sz w:val="22"/>
              </w:rPr>
              <w:tab/>
            </w:r>
            <w:r w:rsidRPr="00655EFC" w:rsidR="0030613A">
              <w:rPr>
                <w:rFonts w:cs="Arial"/>
                <w:sz w:val="22"/>
              </w:rPr>
              <w:t xml:space="preserve">N.B (for avoidance of doubt) Biological and adopted children </w:t>
            </w:r>
            <w:r w:rsidRPr="00655EFC">
              <w:rPr>
                <w:rFonts w:cs="Arial"/>
                <w:sz w:val="22"/>
              </w:rPr>
              <w:t xml:space="preserve">of the Member </w:t>
            </w:r>
            <w:r w:rsidRPr="00655EFC" w:rsidR="0030613A">
              <w:rPr>
                <w:rFonts w:cs="Arial"/>
                <w:sz w:val="22"/>
              </w:rPr>
              <w:t xml:space="preserve">under the age of 18 (at the date of the Member’s death) must receive a </w:t>
            </w:r>
            <w:r w:rsidRPr="00655EFC">
              <w:rPr>
                <w:rFonts w:cs="Arial"/>
                <w:sz w:val="22"/>
              </w:rPr>
              <w:t>c</w:t>
            </w:r>
            <w:r w:rsidRPr="00655EFC" w:rsidR="0030613A">
              <w:rPr>
                <w:rFonts w:cs="Arial"/>
                <w:sz w:val="22"/>
              </w:rPr>
              <w:t xml:space="preserve">hild </w:t>
            </w:r>
            <w:r w:rsidRPr="00655EFC">
              <w:rPr>
                <w:rFonts w:cs="Arial"/>
                <w:sz w:val="22"/>
              </w:rPr>
              <w:t>p</w:t>
            </w:r>
            <w:r w:rsidRPr="00655EFC" w:rsidR="0030613A">
              <w:rPr>
                <w:rFonts w:cs="Arial"/>
                <w:sz w:val="22"/>
              </w:rPr>
              <w:t>ension.</w:t>
            </w:r>
          </w:p>
          <w:p w:rsidRPr="00655EFC" w:rsidR="0030613A" w:rsidP="008C60A6" w:rsidRDefault="0030613A" w14:paraId="5A0AF24E" w14:textId="77777777">
            <w:pPr>
              <w:tabs>
                <w:tab w:val="clear" w:pos="0"/>
              </w:tabs>
              <w:spacing w:before="60" w:after="60" w:line="240" w:lineRule="auto"/>
              <w:ind w:left="742" w:hanging="742"/>
              <w:rPr>
                <w:rFonts w:cs="Arial"/>
                <w:sz w:val="22"/>
              </w:rPr>
            </w:pPr>
            <w:r w:rsidRPr="00655EFC">
              <w:rPr>
                <w:rFonts w:ascii="Segoe UI Symbol" w:hAnsi="Segoe UI Symbol" w:cs="Segoe UI Symbol"/>
                <w:sz w:val="22"/>
              </w:rPr>
              <w:t>➔</w:t>
            </w:r>
            <w:r w:rsidRPr="00655EFC">
              <w:rPr>
                <w:rFonts w:cs="Arial"/>
                <w:sz w:val="22"/>
              </w:rPr>
              <w:tab/>
            </w:r>
            <w:r w:rsidRPr="00655EFC" w:rsidR="0021015B">
              <w:rPr>
                <w:rFonts w:cs="Arial"/>
                <w:sz w:val="22"/>
              </w:rPr>
              <w:t xml:space="preserve">The Supplier </w:t>
            </w:r>
            <w:r w:rsidRPr="00655EFC">
              <w:rPr>
                <w:rFonts w:cs="Arial"/>
                <w:sz w:val="22"/>
              </w:rPr>
              <w:t>has authority to</w:t>
            </w:r>
            <w:r w:rsidRPr="00655EFC" w:rsidR="0021015B">
              <w:rPr>
                <w:rFonts w:cs="Arial"/>
                <w:sz w:val="22"/>
              </w:rPr>
              <w:t xml:space="preserve"> and shall</w:t>
            </w:r>
            <w:r w:rsidRPr="00655EFC">
              <w:rPr>
                <w:rFonts w:cs="Arial"/>
                <w:sz w:val="22"/>
              </w:rPr>
              <w:t xml:space="preserve"> pay pensions for step-children of the Member under the age of 18, where:</w:t>
            </w:r>
          </w:p>
          <w:p w:rsidRPr="00655EFC" w:rsidR="0030613A" w:rsidP="00E85D19" w:rsidRDefault="0021015B" w14:paraId="70FE7479"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 xml:space="preserve">The Supplier </w:t>
            </w:r>
            <w:r w:rsidRPr="00655EFC" w:rsidR="0030613A">
              <w:rPr>
                <w:rFonts w:cs="Arial"/>
                <w:sz w:val="22"/>
              </w:rPr>
              <w:t>has evidence the Step-child was cohabiting with and dependent upon the Member at the date of the Member’s death.</w:t>
            </w:r>
          </w:p>
          <w:p w:rsidRPr="00655EFC" w:rsidR="0030613A" w:rsidP="008C60A6" w:rsidRDefault="0030613A" w14:paraId="6CC73380" w14:textId="77777777">
            <w:pPr>
              <w:tabs>
                <w:tab w:val="clear" w:pos="0"/>
              </w:tabs>
              <w:spacing w:before="60" w:after="60" w:line="240" w:lineRule="auto"/>
              <w:ind w:left="742" w:hanging="742"/>
              <w:rPr>
                <w:rFonts w:cs="Arial"/>
                <w:sz w:val="22"/>
              </w:rPr>
            </w:pPr>
            <w:r w:rsidRPr="00655EFC">
              <w:rPr>
                <w:rFonts w:ascii="Segoe UI Symbol" w:hAnsi="Segoe UI Symbol" w:cs="Segoe UI Symbol"/>
                <w:sz w:val="22"/>
              </w:rPr>
              <w:t>➔</w:t>
            </w:r>
            <w:r w:rsidRPr="00655EFC">
              <w:rPr>
                <w:rFonts w:cs="Arial"/>
                <w:sz w:val="22"/>
              </w:rPr>
              <w:tab/>
            </w:r>
            <w:r w:rsidRPr="00655EFC" w:rsidR="0021015B">
              <w:rPr>
                <w:rFonts w:cs="Arial"/>
                <w:sz w:val="22"/>
              </w:rPr>
              <w:t xml:space="preserve">The Supplier shall </w:t>
            </w:r>
            <w:r w:rsidRPr="00655EFC">
              <w:rPr>
                <w:rFonts w:cs="Arial"/>
                <w:sz w:val="22"/>
              </w:rPr>
              <w:t xml:space="preserve">also pay a </w:t>
            </w:r>
            <w:r w:rsidRPr="00655EFC" w:rsidR="0021015B">
              <w:rPr>
                <w:rFonts w:cs="Arial"/>
                <w:sz w:val="22"/>
              </w:rPr>
              <w:t>c</w:t>
            </w:r>
            <w:r w:rsidRPr="00655EFC">
              <w:rPr>
                <w:rFonts w:cs="Arial"/>
                <w:sz w:val="22"/>
              </w:rPr>
              <w:t xml:space="preserve">hild </w:t>
            </w:r>
            <w:r w:rsidRPr="00655EFC" w:rsidR="0021015B">
              <w:rPr>
                <w:rFonts w:cs="Arial"/>
                <w:sz w:val="22"/>
              </w:rPr>
              <w:t>p</w:t>
            </w:r>
            <w:r w:rsidRPr="00655EFC">
              <w:rPr>
                <w:rFonts w:cs="Arial"/>
                <w:sz w:val="22"/>
              </w:rPr>
              <w:t>ension in the following circumstances for children aged 18 to 23:</w:t>
            </w:r>
          </w:p>
          <w:p w:rsidRPr="00655EFC" w:rsidR="0030613A" w:rsidP="00E85D19" w:rsidRDefault="0021015B" w14:paraId="310FA4EB"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 xml:space="preserve">The Supplier </w:t>
            </w:r>
            <w:r w:rsidRPr="00655EFC" w:rsidR="0030613A">
              <w:rPr>
                <w:rFonts w:cs="Arial"/>
                <w:sz w:val="22"/>
              </w:rPr>
              <w:t>has evidence that the child is continuing in FTE.</w:t>
            </w:r>
          </w:p>
          <w:p w:rsidRPr="00655EFC" w:rsidR="0030613A" w:rsidP="00E85D19" w:rsidRDefault="0021015B" w14:paraId="4036A91B"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lastRenderedPageBreak/>
              <w:t xml:space="preserve">The Supplier </w:t>
            </w:r>
            <w:r w:rsidRPr="00655EFC" w:rsidR="0030613A">
              <w:rPr>
                <w:rFonts w:cs="Arial"/>
                <w:sz w:val="22"/>
              </w:rPr>
              <w:t xml:space="preserve">has evidence that a child is resuming FTE after a ‘gap year’ where the break in FTE is no greater than 16 months (The </w:t>
            </w:r>
            <w:r w:rsidRPr="00655EFC" w:rsidR="00BC5FDD">
              <w:rPr>
                <w:rFonts w:cs="Arial"/>
                <w:sz w:val="22"/>
              </w:rPr>
              <w:t xml:space="preserve">Supplier shall not pay the child pension </w:t>
            </w:r>
            <w:r w:rsidRPr="00655EFC" w:rsidR="0030613A">
              <w:rPr>
                <w:rFonts w:cs="Arial"/>
                <w:sz w:val="22"/>
              </w:rPr>
              <w:t xml:space="preserve"> during the </w:t>
            </w:r>
            <w:r w:rsidRPr="00655EFC" w:rsidR="00BC5FDD">
              <w:rPr>
                <w:rFonts w:cs="Arial"/>
                <w:sz w:val="22"/>
              </w:rPr>
              <w:t>‘</w:t>
            </w:r>
            <w:r w:rsidRPr="00655EFC" w:rsidR="0030613A">
              <w:rPr>
                <w:rFonts w:cs="Arial"/>
                <w:sz w:val="22"/>
              </w:rPr>
              <w:t>gap</w:t>
            </w:r>
            <w:r w:rsidRPr="00655EFC" w:rsidR="00BC5FDD">
              <w:rPr>
                <w:rFonts w:cs="Arial"/>
                <w:sz w:val="22"/>
              </w:rPr>
              <w:t>’</w:t>
            </w:r>
            <w:r w:rsidRPr="00655EFC" w:rsidR="0030613A">
              <w:rPr>
                <w:rFonts w:cs="Arial"/>
                <w:sz w:val="22"/>
              </w:rPr>
              <w:t xml:space="preserve"> period).</w:t>
            </w:r>
          </w:p>
          <w:p w:rsidRPr="00655EFC" w:rsidR="0030613A" w:rsidP="00E85D19" w:rsidRDefault="00BC5FDD" w14:paraId="0C025391"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 xml:space="preserve">The Supplier </w:t>
            </w:r>
            <w:r w:rsidRPr="00655EFC" w:rsidR="0030613A">
              <w:rPr>
                <w:rFonts w:cs="Arial"/>
                <w:sz w:val="22"/>
              </w:rPr>
              <w:t xml:space="preserve">has evidence of a child in </w:t>
            </w:r>
            <w:r w:rsidRPr="00655EFC">
              <w:rPr>
                <w:rFonts w:cs="Arial"/>
                <w:sz w:val="22"/>
              </w:rPr>
              <w:t>f</w:t>
            </w:r>
            <w:r w:rsidRPr="00655EFC" w:rsidR="0030613A">
              <w:rPr>
                <w:rFonts w:cs="Arial"/>
                <w:sz w:val="22"/>
              </w:rPr>
              <w:t>ull-</w:t>
            </w:r>
            <w:r w:rsidRPr="00655EFC">
              <w:rPr>
                <w:rFonts w:cs="Arial"/>
                <w:sz w:val="22"/>
              </w:rPr>
              <w:t>t</w:t>
            </w:r>
            <w:r w:rsidRPr="00655EFC" w:rsidR="0030613A">
              <w:rPr>
                <w:rFonts w:cs="Arial"/>
                <w:sz w:val="22"/>
              </w:rPr>
              <w:t>im</w:t>
            </w:r>
            <w:r w:rsidRPr="00655EFC">
              <w:rPr>
                <w:rFonts w:cs="Arial"/>
                <w:sz w:val="22"/>
              </w:rPr>
              <w:t>e train</w:t>
            </w:r>
            <w:r w:rsidRPr="00655EFC" w:rsidR="0030613A">
              <w:rPr>
                <w:rFonts w:cs="Arial"/>
                <w:sz w:val="22"/>
              </w:rPr>
              <w:t>ing (immediately following a period of FTE) of at least two years</w:t>
            </w:r>
            <w:r w:rsidRPr="00655EFC">
              <w:rPr>
                <w:rFonts w:cs="Arial"/>
                <w:sz w:val="22"/>
              </w:rPr>
              <w:t>’</w:t>
            </w:r>
            <w:r w:rsidRPr="00655EFC" w:rsidR="0030613A">
              <w:rPr>
                <w:rFonts w:cs="Arial"/>
                <w:sz w:val="22"/>
              </w:rPr>
              <w:t xml:space="preserve"> duration and where the child is not receiving more than the permitted remuneration (see rules - ref to be entered) for that training.</w:t>
            </w:r>
          </w:p>
          <w:p w:rsidRPr="00655EFC" w:rsidR="0030613A" w:rsidP="008C60A6" w:rsidRDefault="0030613A" w14:paraId="504CA496" w14:textId="77777777">
            <w:pPr>
              <w:tabs>
                <w:tab w:val="clear" w:pos="0"/>
              </w:tabs>
              <w:spacing w:before="60" w:after="60" w:line="240" w:lineRule="auto"/>
              <w:ind w:left="742" w:hanging="742"/>
              <w:rPr>
                <w:rFonts w:cs="Arial"/>
                <w:sz w:val="22"/>
              </w:rPr>
            </w:pPr>
            <w:r w:rsidRPr="00655EFC">
              <w:rPr>
                <w:rFonts w:ascii="Segoe UI Symbol" w:hAnsi="Segoe UI Symbol" w:cs="Segoe UI Symbol"/>
                <w:sz w:val="22"/>
              </w:rPr>
              <w:t>➔</w:t>
            </w:r>
            <w:r w:rsidRPr="00655EFC">
              <w:rPr>
                <w:rFonts w:cs="Arial"/>
                <w:sz w:val="22"/>
              </w:rPr>
              <w:tab/>
            </w:r>
            <w:r w:rsidRPr="00655EFC" w:rsidR="00BC5FDD">
              <w:rPr>
                <w:rFonts w:cs="Arial"/>
                <w:sz w:val="22"/>
              </w:rPr>
              <w:t>The Supplier shall ensure child pensions</w:t>
            </w:r>
            <w:r w:rsidRPr="00655EFC">
              <w:rPr>
                <w:rFonts w:cs="Arial"/>
                <w:sz w:val="22"/>
              </w:rPr>
              <w:t xml:space="preserve"> for the above remain in payment whilst the child is under 18, or under 23 and remains in FTE.</w:t>
            </w:r>
          </w:p>
          <w:p w:rsidRPr="00655EFC" w:rsidR="0030613A" w:rsidP="00E85D19" w:rsidRDefault="0030613A" w14:paraId="2752F033"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Other children who may have been dependent on the Member (whether under 18 or 18-23 in FTE).</w:t>
            </w:r>
          </w:p>
          <w:p w:rsidRPr="00655EFC" w:rsidR="0030613A" w:rsidP="00E85D19" w:rsidRDefault="0030613A" w14:paraId="33D5A8F9"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Incapacitated child application where the criteria are not fully met or are in any doubt.</w:t>
            </w:r>
          </w:p>
          <w:p w:rsidRPr="00655EFC" w:rsidR="0030613A" w:rsidP="00E85D19" w:rsidRDefault="0030613A" w14:paraId="26C02722"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Where ‘Gap year’ is more than 16 months.</w:t>
            </w:r>
          </w:p>
          <w:p w:rsidRPr="00655EFC" w:rsidR="0030613A" w:rsidP="00E85D19" w:rsidRDefault="0030613A" w14:paraId="34AA128D"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Where there is a break in FTE for other reasons.</w:t>
            </w:r>
          </w:p>
        </w:tc>
        <w:tc>
          <w:tcPr>
            <w:tcW w:w="1430" w:type="dxa"/>
          </w:tcPr>
          <w:p w:rsidRPr="00655EFC" w:rsidR="0030613A" w:rsidP="003E1BC1" w:rsidRDefault="0030613A" w14:paraId="7B9684D5" w14:textId="77777777">
            <w:pPr>
              <w:spacing w:before="60" w:after="60" w:line="240" w:lineRule="auto"/>
              <w:ind w:left="0" w:firstLine="0"/>
              <w:rPr>
                <w:rFonts w:cs="Arial"/>
                <w:sz w:val="22"/>
              </w:rPr>
            </w:pPr>
            <w:r w:rsidRPr="00655EFC">
              <w:rPr>
                <w:rFonts w:cs="Arial"/>
                <w:sz w:val="22"/>
              </w:rPr>
              <w:lastRenderedPageBreak/>
              <w:t>Supplier</w:t>
            </w:r>
          </w:p>
        </w:tc>
        <w:tc>
          <w:tcPr>
            <w:tcW w:w="2700" w:type="dxa"/>
          </w:tcPr>
          <w:p w:rsidRPr="00655EFC" w:rsidR="0030613A" w:rsidP="003E1BC1" w:rsidRDefault="00B10B06" w14:paraId="5872E8DF" w14:textId="77777777">
            <w:pPr>
              <w:spacing w:before="60" w:after="60" w:line="240" w:lineRule="auto"/>
              <w:ind w:left="0" w:firstLine="0"/>
              <w:rPr>
                <w:rFonts w:cs="Arial"/>
                <w:sz w:val="22"/>
              </w:rPr>
            </w:pPr>
            <w:r w:rsidRPr="00655EFC">
              <w:rPr>
                <w:rFonts w:cs="Arial"/>
                <w:sz w:val="22"/>
              </w:rPr>
              <w:t>By exception as deemed necessary.</w:t>
            </w:r>
          </w:p>
        </w:tc>
      </w:tr>
      <w:tr w:rsidRPr="00655EFC" w:rsidR="0030613A" w:rsidTr="003E1BC1" w14:paraId="4346D6A0" w14:textId="77777777">
        <w:tc>
          <w:tcPr>
            <w:tcW w:w="9478" w:type="dxa"/>
          </w:tcPr>
          <w:p w:rsidRPr="00655EFC" w:rsidR="0030613A" w:rsidP="003E1BC1" w:rsidRDefault="0030613A" w14:paraId="3A60442D" w14:textId="77777777">
            <w:pPr>
              <w:spacing w:before="60" w:after="60" w:line="240" w:lineRule="auto"/>
              <w:ind w:left="0" w:firstLine="0"/>
              <w:rPr>
                <w:rFonts w:cs="Arial"/>
                <w:b/>
                <w:sz w:val="22"/>
              </w:rPr>
            </w:pPr>
            <w:r w:rsidRPr="00655EFC">
              <w:rPr>
                <w:rFonts w:cs="Arial"/>
                <w:b/>
                <w:sz w:val="22"/>
              </w:rPr>
              <w:t>Incapacitated Child Pension</w:t>
            </w:r>
            <w:r w:rsidRPr="00655EFC" w:rsidR="009C7A7D">
              <w:rPr>
                <w:rFonts w:cs="Arial"/>
                <w:b/>
                <w:sz w:val="22"/>
              </w:rPr>
              <w:t xml:space="preserve"> (“ICP”)</w:t>
            </w:r>
            <w:r w:rsidRPr="00655EFC">
              <w:rPr>
                <w:rFonts w:cs="Arial"/>
                <w:b/>
                <w:sz w:val="22"/>
              </w:rPr>
              <w:t>:</w:t>
            </w:r>
          </w:p>
          <w:p w:rsidRPr="00655EFC" w:rsidR="0030613A" w:rsidP="003E1BC1" w:rsidRDefault="00BC5FDD" w14:paraId="1A24448C" w14:textId="77777777">
            <w:pPr>
              <w:spacing w:before="60" w:after="60" w:line="240" w:lineRule="auto"/>
              <w:ind w:left="0" w:firstLine="0"/>
              <w:rPr>
                <w:rFonts w:cs="Arial"/>
                <w:sz w:val="22"/>
              </w:rPr>
            </w:pPr>
            <w:r w:rsidRPr="00655EFC">
              <w:rPr>
                <w:rFonts w:cs="Arial"/>
                <w:sz w:val="22"/>
              </w:rPr>
              <w:t>The Supplier is authorised</w:t>
            </w:r>
            <w:r w:rsidRPr="00655EFC" w:rsidR="0030613A">
              <w:rPr>
                <w:rFonts w:cs="Arial"/>
                <w:sz w:val="22"/>
              </w:rPr>
              <w:t xml:space="preserve"> to </w:t>
            </w:r>
            <w:r w:rsidRPr="00655EFC">
              <w:rPr>
                <w:rFonts w:cs="Arial"/>
                <w:sz w:val="22"/>
              </w:rPr>
              <w:t xml:space="preserve">and shall </w:t>
            </w:r>
            <w:r w:rsidRPr="00655EFC" w:rsidR="0030613A">
              <w:rPr>
                <w:rFonts w:cs="Arial"/>
                <w:sz w:val="22"/>
              </w:rPr>
              <w:t xml:space="preserve">pay an </w:t>
            </w:r>
            <w:r w:rsidRPr="00655EFC" w:rsidR="00090A73">
              <w:rPr>
                <w:rFonts w:cs="Arial"/>
                <w:sz w:val="22"/>
              </w:rPr>
              <w:t>ICP</w:t>
            </w:r>
            <w:r w:rsidRPr="00655EFC" w:rsidR="0030613A">
              <w:rPr>
                <w:rFonts w:cs="Arial"/>
                <w:sz w:val="22"/>
              </w:rPr>
              <w:t xml:space="preserve"> to a biological or adopted child of the Member where all the following criteria are </w:t>
            </w:r>
            <w:r w:rsidRPr="00655EFC" w:rsidR="009C7A7D">
              <w:rPr>
                <w:rFonts w:cs="Arial"/>
                <w:sz w:val="22"/>
              </w:rPr>
              <w:t>met</w:t>
            </w:r>
            <w:r w:rsidRPr="00655EFC" w:rsidR="0030613A">
              <w:rPr>
                <w:rFonts w:cs="Arial"/>
                <w:sz w:val="22"/>
              </w:rPr>
              <w:t>:</w:t>
            </w:r>
          </w:p>
          <w:p w:rsidRPr="00655EFC" w:rsidR="0030613A" w:rsidP="00E85D19" w:rsidRDefault="009C7A7D" w14:paraId="7C666C4C"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 xml:space="preserve">The Supplier </w:t>
            </w:r>
            <w:r w:rsidRPr="00655EFC" w:rsidR="0030613A">
              <w:rPr>
                <w:rFonts w:cs="Arial"/>
                <w:sz w:val="22"/>
              </w:rPr>
              <w:t>has a medical certificate that the child was unable of self-sufficiency through employment because of mental or physical incapaci</w:t>
            </w:r>
            <w:r w:rsidRPr="00655EFC">
              <w:rPr>
                <w:rFonts w:cs="Arial"/>
                <w:sz w:val="22"/>
              </w:rPr>
              <w:t>ty at the date the Member died;</w:t>
            </w:r>
          </w:p>
          <w:p w:rsidRPr="00655EFC" w:rsidR="0030613A" w:rsidP="00E85D19" w:rsidRDefault="0030613A" w14:paraId="00559DB8"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The child was cohabiting with the Member at the date of the Member’s death; and</w:t>
            </w:r>
          </w:p>
          <w:p w:rsidRPr="00655EFC" w:rsidR="0030613A" w:rsidP="00E85D19" w:rsidRDefault="0030613A" w14:paraId="6F9043EE"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The child was wholly or partly financially dependent on the Member at the date of the Member’s death.</w:t>
            </w:r>
          </w:p>
          <w:p w:rsidRPr="00655EFC" w:rsidR="0030613A" w:rsidP="008C60A6" w:rsidRDefault="0030613A" w14:paraId="0C8AE220" w14:textId="77777777">
            <w:pPr>
              <w:tabs>
                <w:tab w:val="clear" w:pos="0"/>
              </w:tabs>
              <w:spacing w:before="60" w:after="60" w:line="240" w:lineRule="auto"/>
              <w:ind w:left="742" w:hanging="742"/>
              <w:rPr>
                <w:rFonts w:cs="Arial"/>
                <w:sz w:val="22"/>
              </w:rPr>
            </w:pPr>
            <w:r w:rsidRPr="00655EFC">
              <w:rPr>
                <w:rFonts w:ascii="Segoe UI Symbol" w:hAnsi="Segoe UI Symbol" w:cs="Segoe UI Symbol"/>
                <w:sz w:val="22"/>
              </w:rPr>
              <w:t>➔</w:t>
            </w:r>
            <w:r w:rsidRPr="00655EFC">
              <w:rPr>
                <w:rFonts w:cs="Arial"/>
                <w:sz w:val="22"/>
              </w:rPr>
              <w:tab/>
            </w:r>
            <w:r w:rsidRPr="00655EFC" w:rsidR="009C7A7D">
              <w:rPr>
                <w:rFonts w:cs="Arial"/>
                <w:sz w:val="22"/>
              </w:rPr>
              <w:t xml:space="preserve">The Supplier </w:t>
            </w:r>
            <w:r w:rsidRPr="00655EFC">
              <w:rPr>
                <w:rFonts w:cs="Arial"/>
                <w:sz w:val="22"/>
              </w:rPr>
              <w:t>sh</w:t>
            </w:r>
            <w:r w:rsidRPr="00655EFC" w:rsidR="009C7A7D">
              <w:rPr>
                <w:rFonts w:cs="Arial"/>
                <w:sz w:val="22"/>
              </w:rPr>
              <w:t>all</w:t>
            </w:r>
            <w:r w:rsidRPr="00655EFC">
              <w:rPr>
                <w:rFonts w:cs="Arial"/>
                <w:sz w:val="22"/>
              </w:rPr>
              <w:t xml:space="preserve"> continue to pay the </w:t>
            </w:r>
            <w:r w:rsidRPr="00655EFC" w:rsidR="00090A73">
              <w:rPr>
                <w:rFonts w:cs="Arial"/>
                <w:sz w:val="22"/>
              </w:rPr>
              <w:t>ICP</w:t>
            </w:r>
            <w:r w:rsidRPr="00655EFC">
              <w:rPr>
                <w:rFonts w:cs="Arial"/>
                <w:sz w:val="22"/>
              </w:rPr>
              <w:t xml:space="preserve"> whilst the incapacity remains.</w:t>
            </w:r>
          </w:p>
          <w:p w:rsidRPr="00655EFC" w:rsidR="0030613A" w:rsidP="00E85D19" w:rsidRDefault="0030613A" w14:paraId="47118D43"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t>Where the medical evidence is clear that the child will never be able to self-support through employment because of the incapacity, then the ICP sh</w:t>
            </w:r>
            <w:r w:rsidRPr="00655EFC" w:rsidR="00C24ADA">
              <w:rPr>
                <w:rFonts w:cs="Arial"/>
                <w:sz w:val="22"/>
              </w:rPr>
              <w:t>all</w:t>
            </w:r>
            <w:r w:rsidRPr="00655EFC">
              <w:rPr>
                <w:rFonts w:cs="Arial"/>
                <w:sz w:val="22"/>
              </w:rPr>
              <w:t xml:space="preserve"> be paid for life without further review.</w:t>
            </w:r>
          </w:p>
          <w:p w:rsidRPr="00655EFC" w:rsidR="0030613A" w:rsidP="00E85D19" w:rsidRDefault="0030613A" w14:paraId="0765208E" w14:textId="77777777">
            <w:pPr>
              <w:numPr>
                <w:ilvl w:val="0"/>
                <w:numId w:val="72"/>
              </w:numPr>
              <w:tabs>
                <w:tab w:val="clear" w:pos="0"/>
                <w:tab w:val="clear" w:pos="720"/>
                <w:tab w:val="left" w:pos="1309"/>
              </w:tabs>
              <w:spacing w:before="60" w:after="60" w:line="240" w:lineRule="auto"/>
              <w:ind w:left="1310" w:hanging="567"/>
              <w:rPr>
                <w:rFonts w:cs="Arial"/>
                <w:sz w:val="22"/>
              </w:rPr>
            </w:pPr>
            <w:r w:rsidRPr="00655EFC">
              <w:rPr>
                <w:rFonts w:cs="Arial"/>
                <w:sz w:val="22"/>
              </w:rPr>
              <w:lastRenderedPageBreak/>
              <w:t xml:space="preserve">Where the medical condition does not clearly support the above then the incapacity </w:t>
            </w:r>
            <w:r w:rsidRPr="00655EFC" w:rsidR="00090A73">
              <w:rPr>
                <w:rFonts w:cs="Arial"/>
                <w:sz w:val="22"/>
              </w:rPr>
              <w:t xml:space="preserve">shall </w:t>
            </w:r>
            <w:r w:rsidRPr="00655EFC">
              <w:rPr>
                <w:rFonts w:cs="Arial"/>
                <w:sz w:val="22"/>
              </w:rPr>
              <w:t xml:space="preserve">be reviewed </w:t>
            </w:r>
            <w:r w:rsidRPr="00655EFC" w:rsidR="00090A73">
              <w:rPr>
                <w:rFonts w:cs="Arial"/>
                <w:sz w:val="22"/>
              </w:rPr>
              <w:t xml:space="preserve">by the Supplier </w:t>
            </w:r>
            <w:r w:rsidRPr="00655EFC">
              <w:rPr>
                <w:rFonts w:cs="Arial"/>
                <w:sz w:val="22"/>
              </w:rPr>
              <w:t xml:space="preserve">on a 4 year cycle up until the child reaches </w:t>
            </w:r>
            <w:r w:rsidRPr="00655EFC" w:rsidR="00090A73">
              <w:rPr>
                <w:rFonts w:cs="Arial"/>
                <w:sz w:val="22"/>
              </w:rPr>
              <w:t>s</w:t>
            </w:r>
            <w:r w:rsidRPr="00655EFC">
              <w:rPr>
                <w:rFonts w:cs="Arial"/>
                <w:sz w:val="22"/>
              </w:rPr>
              <w:t xml:space="preserve">tate </w:t>
            </w:r>
            <w:r w:rsidRPr="00655EFC" w:rsidR="00090A73">
              <w:rPr>
                <w:rFonts w:cs="Arial"/>
                <w:sz w:val="22"/>
              </w:rPr>
              <w:t>p</w:t>
            </w:r>
            <w:r w:rsidRPr="00655EFC">
              <w:rPr>
                <w:rFonts w:cs="Arial"/>
                <w:sz w:val="22"/>
              </w:rPr>
              <w:t xml:space="preserve">ension </w:t>
            </w:r>
            <w:r w:rsidRPr="00655EFC" w:rsidR="00090A73">
              <w:rPr>
                <w:rFonts w:cs="Arial"/>
                <w:sz w:val="22"/>
              </w:rPr>
              <w:t>a</w:t>
            </w:r>
            <w:r w:rsidRPr="00655EFC">
              <w:rPr>
                <w:rFonts w:cs="Arial"/>
                <w:sz w:val="22"/>
              </w:rPr>
              <w:t>ge, after which no further reviews are necessary.</w:t>
            </w:r>
          </w:p>
        </w:tc>
        <w:tc>
          <w:tcPr>
            <w:tcW w:w="1430" w:type="dxa"/>
          </w:tcPr>
          <w:p w:rsidRPr="00655EFC" w:rsidR="0030613A" w:rsidP="003E1BC1" w:rsidRDefault="0030613A" w14:paraId="4D9E9990" w14:textId="77777777">
            <w:pPr>
              <w:spacing w:before="60" w:after="60" w:line="240" w:lineRule="auto"/>
              <w:ind w:left="0" w:firstLine="0"/>
              <w:rPr>
                <w:rFonts w:cs="Arial"/>
                <w:sz w:val="22"/>
              </w:rPr>
            </w:pPr>
            <w:r w:rsidRPr="00655EFC">
              <w:rPr>
                <w:rFonts w:cs="Arial"/>
                <w:sz w:val="22"/>
              </w:rPr>
              <w:lastRenderedPageBreak/>
              <w:t>Supplier</w:t>
            </w:r>
          </w:p>
        </w:tc>
        <w:tc>
          <w:tcPr>
            <w:tcW w:w="2700" w:type="dxa"/>
          </w:tcPr>
          <w:p w:rsidRPr="00655EFC" w:rsidR="0030613A" w:rsidP="003E1BC1" w:rsidRDefault="0030613A" w14:paraId="58760912" w14:textId="77777777">
            <w:pPr>
              <w:spacing w:before="60" w:after="60" w:line="240" w:lineRule="auto"/>
              <w:ind w:left="0" w:firstLine="0"/>
              <w:rPr>
                <w:rFonts w:cs="Arial"/>
                <w:sz w:val="22"/>
              </w:rPr>
            </w:pPr>
            <w:r w:rsidRPr="00655EFC">
              <w:rPr>
                <w:rFonts w:cs="Arial"/>
                <w:sz w:val="22"/>
              </w:rPr>
              <w:t xml:space="preserve">By exception </w:t>
            </w:r>
            <w:r w:rsidRPr="00655EFC" w:rsidR="00B10B06">
              <w:rPr>
                <w:rFonts w:cs="Arial"/>
                <w:sz w:val="22"/>
              </w:rPr>
              <w:t xml:space="preserve">as deemed necessary </w:t>
            </w:r>
            <w:proofErr w:type="spellStart"/>
            <w:r w:rsidRPr="00655EFC">
              <w:rPr>
                <w:rFonts w:cs="Arial"/>
                <w:sz w:val="22"/>
              </w:rPr>
              <w:t>e.g</w:t>
            </w:r>
            <w:proofErr w:type="spellEnd"/>
            <w:r w:rsidRPr="00655EFC">
              <w:rPr>
                <w:rFonts w:cs="Arial"/>
                <w:sz w:val="22"/>
              </w:rPr>
              <w:t xml:space="preserve"> where medical declaration has not been completed/signed by medical profession (social worker etc)</w:t>
            </w:r>
          </w:p>
        </w:tc>
      </w:tr>
      <w:tr w:rsidRPr="00655EFC" w:rsidR="0030613A" w:rsidTr="003E1BC1" w14:paraId="64935354" w14:textId="77777777">
        <w:tc>
          <w:tcPr>
            <w:tcW w:w="9478" w:type="dxa"/>
          </w:tcPr>
          <w:p w:rsidRPr="00655EFC" w:rsidR="0030613A" w:rsidP="003E1BC1" w:rsidRDefault="0030613A" w14:paraId="0FA47EDC" w14:textId="77777777">
            <w:pPr>
              <w:spacing w:before="60" w:after="60" w:line="240" w:lineRule="auto"/>
              <w:ind w:left="0" w:firstLine="0"/>
              <w:rPr>
                <w:rFonts w:cs="Arial"/>
                <w:b/>
                <w:sz w:val="22"/>
              </w:rPr>
            </w:pPr>
            <w:r w:rsidRPr="00655EFC">
              <w:rPr>
                <w:rFonts w:cs="Arial"/>
                <w:b/>
                <w:sz w:val="22"/>
              </w:rPr>
              <w:t>Early Retirement on Compassionate Grounds:</w:t>
            </w:r>
          </w:p>
          <w:p w:rsidRPr="00655EFC" w:rsidR="0030613A" w:rsidP="003E1BC1" w:rsidRDefault="00B10B06" w14:paraId="34A38362" w14:textId="77777777">
            <w:pPr>
              <w:spacing w:before="60" w:after="60" w:line="240" w:lineRule="auto"/>
              <w:ind w:left="0" w:firstLine="0"/>
              <w:rPr>
                <w:rFonts w:cs="Arial"/>
                <w:sz w:val="22"/>
              </w:rPr>
            </w:pPr>
            <w:r w:rsidRPr="00655EFC">
              <w:rPr>
                <w:rFonts w:cs="Arial"/>
                <w:sz w:val="22"/>
              </w:rPr>
              <w:t>Administration shall by be completed by the Supplier</w:t>
            </w:r>
            <w:r w:rsidRPr="00655EFC" w:rsidR="009C7A7D">
              <w:rPr>
                <w:rFonts w:cs="Arial"/>
                <w:sz w:val="22"/>
              </w:rPr>
              <w:t>.</w:t>
            </w:r>
          </w:p>
        </w:tc>
        <w:tc>
          <w:tcPr>
            <w:tcW w:w="1430" w:type="dxa"/>
          </w:tcPr>
          <w:p w:rsidRPr="00655EFC" w:rsidR="0030613A" w:rsidP="003E1BC1" w:rsidRDefault="0030613A" w14:paraId="7FF408AF" w14:textId="77777777">
            <w:pPr>
              <w:spacing w:before="60" w:after="60" w:line="240" w:lineRule="auto"/>
              <w:ind w:left="0" w:firstLine="0"/>
              <w:rPr>
                <w:rFonts w:cs="Arial"/>
                <w:sz w:val="22"/>
              </w:rPr>
            </w:pPr>
            <w:r w:rsidRPr="00655EFC">
              <w:rPr>
                <w:rFonts w:cs="Arial"/>
                <w:sz w:val="22"/>
              </w:rPr>
              <w:t>Supplier</w:t>
            </w:r>
          </w:p>
        </w:tc>
        <w:tc>
          <w:tcPr>
            <w:tcW w:w="2700" w:type="dxa"/>
          </w:tcPr>
          <w:p w:rsidRPr="00655EFC" w:rsidR="0030613A" w:rsidP="003E1BC1" w:rsidRDefault="00B10B06" w14:paraId="4FFE29B8" w14:textId="77777777">
            <w:pPr>
              <w:spacing w:before="60" w:after="60" w:line="240" w:lineRule="auto"/>
              <w:ind w:left="0" w:firstLine="0"/>
              <w:rPr>
                <w:rFonts w:cs="Arial"/>
                <w:sz w:val="22"/>
              </w:rPr>
            </w:pPr>
            <w:r w:rsidRPr="00655EFC">
              <w:rPr>
                <w:rFonts w:cs="Arial"/>
                <w:sz w:val="22"/>
              </w:rPr>
              <w:t>By exception as deemed necessary.</w:t>
            </w:r>
          </w:p>
        </w:tc>
      </w:tr>
    </w:tbl>
    <w:p w:rsidRPr="00655EFC" w:rsidR="0030613A" w:rsidP="009306EF" w:rsidRDefault="0030613A" w14:paraId="02F0B568" w14:textId="77777777">
      <w:pPr>
        <w:tabs>
          <w:tab w:val="clear" w:pos="720"/>
          <w:tab w:val="left" w:pos="6052"/>
        </w:tabs>
        <w:rPr>
          <w:rFonts w:cs="Arial"/>
          <w:sz w:val="22"/>
        </w:rPr>
      </w:pPr>
    </w:p>
    <w:p w:rsidRPr="00655EFC" w:rsidR="003E1BC1" w:rsidP="003E1BC1" w:rsidRDefault="003E1BC1" w14:paraId="676BFBDE" w14:textId="77777777">
      <w:pPr>
        <w:rPr>
          <w:rFonts w:cs="Arial"/>
          <w:b/>
          <w:sz w:val="22"/>
          <w:u w:val="single"/>
        </w:rPr>
      </w:pPr>
      <w:r w:rsidRPr="00655EFC">
        <w:rPr>
          <w:rFonts w:cs="Arial"/>
          <w:b/>
          <w:sz w:val="22"/>
          <w:u w:val="single"/>
        </w:rPr>
        <w:t>**Additional notes</w:t>
      </w:r>
    </w:p>
    <w:p w:rsidRPr="00655EFC" w:rsidR="003E1BC1" w:rsidP="00E85D19" w:rsidRDefault="003E1BC1" w14:paraId="34AA707B" w14:textId="77777777">
      <w:pPr>
        <w:pStyle w:val="ListParagraph"/>
        <w:numPr>
          <w:ilvl w:val="0"/>
          <w:numId w:val="75"/>
        </w:numPr>
        <w:rPr>
          <w:rFonts w:cs="Arial"/>
          <w:sz w:val="22"/>
        </w:rPr>
      </w:pPr>
      <w:r w:rsidRPr="00655EFC">
        <w:rPr>
          <w:rFonts w:cs="Arial"/>
          <w:sz w:val="22"/>
        </w:rPr>
        <w:t>The above is not exhaustive and will require addition</w:t>
      </w:r>
      <w:r w:rsidRPr="00655EFC" w:rsidR="00B10B06">
        <w:rPr>
          <w:rFonts w:cs="Arial"/>
          <w:sz w:val="22"/>
        </w:rPr>
        <w:t>al guidance note</w:t>
      </w:r>
      <w:r w:rsidRPr="00655EFC">
        <w:rPr>
          <w:rFonts w:cs="Arial"/>
          <w:sz w:val="22"/>
        </w:rPr>
        <w:t>s</w:t>
      </w:r>
      <w:r w:rsidRPr="00655EFC" w:rsidR="00B10B06">
        <w:rPr>
          <w:rFonts w:cs="Arial"/>
          <w:sz w:val="22"/>
        </w:rPr>
        <w:t>, additions</w:t>
      </w:r>
      <w:r w:rsidRPr="00655EFC">
        <w:rPr>
          <w:rFonts w:cs="Arial"/>
          <w:sz w:val="22"/>
        </w:rPr>
        <w:t xml:space="preserve"> and</w:t>
      </w:r>
      <w:r w:rsidRPr="00655EFC" w:rsidR="00B10B06">
        <w:rPr>
          <w:rFonts w:cs="Arial"/>
          <w:sz w:val="22"/>
        </w:rPr>
        <w:t>/or</w:t>
      </w:r>
      <w:r w:rsidRPr="00655EFC">
        <w:rPr>
          <w:rFonts w:cs="Arial"/>
          <w:sz w:val="22"/>
        </w:rPr>
        <w:t xml:space="preserve"> amendments</w:t>
      </w:r>
      <w:r w:rsidRPr="00655EFC" w:rsidR="00090A73">
        <w:rPr>
          <w:rFonts w:cs="Arial"/>
          <w:sz w:val="22"/>
        </w:rPr>
        <w:t>.</w:t>
      </w:r>
    </w:p>
    <w:p w:rsidRPr="00655EFC" w:rsidR="003E1BC1" w:rsidP="00E85D19" w:rsidRDefault="00967A08" w14:paraId="09AA00B2" w14:textId="77777777">
      <w:pPr>
        <w:pStyle w:val="ListParagraph"/>
        <w:numPr>
          <w:ilvl w:val="0"/>
          <w:numId w:val="75"/>
        </w:numPr>
        <w:rPr>
          <w:rFonts w:cs="Arial"/>
          <w:sz w:val="22"/>
        </w:rPr>
      </w:pPr>
      <w:r w:rsidRPr="00655EFC">
        <w:rPr>
          <w:rFonts w:cs="Arial"/>
          <w:sz w:val="22"/>
        </w:rPr>
        <w:t>The ‘</w:t>
      </w:r>
      <w:r w:rsidRPr="00655EFC" w:rsidR="00090A73">
        <w:rPr>
          <w:rFonts w:cs="Arial"/>
          <w:sz w:val="22"/>
        </w:rPr>
        <w:t>Re</w:t>
      </w:r>
      <w:r w:rsidRPr="00655EFC" w:rsidR="00B10B06">
        <w:rPr>
          <w:rFonts w:cs="Arial"/>
          <w:sz w:val="22"/>
        </w:rPr>
        <w:t>ferral</w:t>
      </w:r>
      <w:r w:rsidRPr="00655EFC" w:rsidR="00090A73">
        <w:rPr>
          <w:rFonts w:cs="Arial"/>
          <w:sz w:val="22"/>
        </w:rPr>
        <w:t xml:space="preserve"> to the A</w:t>
      </w:r>
      <w:r w:rsidRPr="00655EFC" w:rsidR="003E1BC1">
        <w:rPr>
          <w:rFonts w:cs="Arial"/>
          <w:sz w:val="22"/>
        </w:rPr>
        <w:t>uthority</w:t>
      </w:r>
      <w:r w:rsidRPr="00655EFC">
        <w:rPr>
          <w:rFonts w:cs="Arial"/>
          <w:sz w:val="22"/>
        </w:rPr>
        <w:t>’</w:t>
      </w:r>
      <w:r w:rsidRPr="00655EFC" w:rsidR="003E1BC1">
        <w:rPr>
          <w:rFonts w:cs="Arial"/>
          <w:sz w:val="22"/>
        </w:rPr>
        <w:t xml:space="preserve"> examples </w:t>
      </w:r>
      <w:r w:rsidRPr="00655EFC">
        <w:rPr>
          <w:rFonts w:cs="Arial"/>
          <w:sz w:val="22"/>
        </w:rPr>
        <w:t xml:space="preserve">provided in the above tables </w:t>
      </w:r>
      <w:r w:rsidRPr="00655EFC" w:rsidR="003E1BC1">
        <w:rPr>
          <w:rFonts w:cs="Arial"/>
          <w:sz w:val="22"/>
        </w:rPr>
        <w:t xml:space="preserve">are not exhaustive and </w:t>
      </w:r>
      <w:r w:rsidRPr="00655EFC" w:rsidR="00090A73">
        <w:rPr>
          <w:rFonts w:cs="Arial"/>
          <w:sz w:val="22"/>
        </w:rPr>
        <w:t>are</w:t>
      </w:r>
      <w:r w:rsidRPr="00655EFC" w:rsidR="003E1BC1">
        <w:rPr>
          <w:rFonts w:cs="Arial"/>
          <w:sz w:val="22"/>
        </w:rPr>
        <w:t xml:space="preserve"> used to give an idea of potential cases that </w:t>
      </w:r>
      <w:r w:rsidRPr="00655EFC" w:rsidR="00090A73">
        <w:rPr>
          <w:rFonts w:cs="Arial"/>
          <w:sz w:val="22"/>
        </w:rPr>
        <w:t xml:space="preserve">may </w:t>
      </w:r>
      <w:r w:rsidRPr="00655EFC" w:rsidR="003E1BC1">
        <w:rPr>
          <w:rFonts w:cs="Arial"/>
          <w:sz w:val="22"/>
        </w:rPr>
        <w:t>need to be reported</w:t>
      </w:r>
      <w:r w:rsidRPr="00655EFC" w:rsidR="00090A73">
        <w:rPr>
          <w:rFonts w:cs="Arial"/>
          <w:sz w:val="22"/>
        </w:rPr>
        <w:t xml:space="preserve"> to the Authority.</w:t>
      </w:r>
    </w:p>
    <w:p w:rsidRPr="00655EFC" w:rsidR="003E1BC1" w:rsidP="00E85D19" w:rsidRDefault="003E1BC1" w14:paraId="59E95041" w14:textId="77777777">
      <w:pPr>
        <w:pStyle w:val="ListParagraph"/>
        <w:numPr>
          <w:ilvl w:val="0"/>
          <w:numId w:val="75"/>
        </w:numPr>
        <w:rPr>
          <w:rFonts w:cs="Arial"/>
          <w:sz w:val="22"/>
        </w:rPr>
      </w:pPr>
      <w:r w:rsidRPr="00655EFC">
        <w:rPr>
          <w:rFonts w:cs="Arial"/>
          <w:sz w:val="22"/>
        </w:rPr>
        <w:t xml:space="preserve">All referrals to </w:t>
      </w:r>
      <w:r w:rsidRPr="00655EFC" w:rsidR="00090A73">
        <w:rPr>
          <w:rFonts w:cs="Arial"/>
          <w:sz w:val="22"/>
        </w:rPr>
        <w:t>the A</w:t>
      </w:r>
      <w:r w:rsidRPr="00655EFC">
        <w:rPr>
          <w:rFonts w:cs="Arial"/>
          <w:sz w:val="22"/>
        </w:rPr>
        <w:t>uthority sh</w:t>
      </w:r>
      <w:r w:rsidRPr="00655EFC" w:rsidR="00C24ADA">
        <w:rPr>
          <w:rFonts w:cs="Arial"/>
          <w:sz w:val="22"/>
        </w:rPr>
        <w:t>all</w:t>
      </w:r>
      <w:r w:rsidRPr="00655EFC">
        <w:rPr>
          <w:rFonts w:cs="Arial"/>
          <w:sz w:val="22"/>
        </w:rPr>
        <w:t xml:space="preserve"> include all documentation; original submission, full investigation/research and </w:t>
      </w:r>
      <w:r w:rsidRPr="00655EFC" w:rsidR="00090A73">
        <w:rPr>
          <w:rFonts w:cs="Arial"/>
          <w:sz w:val="22"/>
        </w:rPr>
        <w:t xml:space="preserve">shall </w:t>
      </w:r>
      <w:r w:rsidRPr="00655EFC">
        <w:rPr>
          <w:rFonts w:cs="Arial"/>
          <w:sz w:val="22"/>
        </w:rPr>
        <w:t>include a suggested outcome for decision making</w:t>
      </w:r>
      <w:r w:rsidRPr="00655EFC" w:rsidR="00090A73">
        <w:rPr>
          <w:rFonts w:cs="Arial"/>
          <w:sz w:val="22"/>
        </w:rPr>
        <w:t>.</w:t>
      </w:r>
    </w:p>
    <w:p w:rsidRPr="00655EFC" w:rsidR="0030613A" w:rsidP="009306EF" w:rsidRDefault="0030613A" w14:paraId="66B8B22A" w14:textId="77777777">
      <w:pPr>
        <w:tabs>
          <w:tab w:val="clear" w:pos="720"/>
          <w:tab w:val="left" w:pos="6052"/>
        </w:tabs>
        <w:rPr>
          <w:rFonts w:cs="Arial"/>
          <w:sz w:val="22"/>
        </w:rPr>
      </w:pPr>
    </w:p>
    <w:p w:rsidRPr="009306EF" w:rsidR="0030613A" w:rsidP="009306EF" w:rsidRDefault="0030613A" w14:paraId="5697EC51" w14:textId="77777777">
      <w:pPr>
        <w:tabs>
          <w:tab w:val="clear" w:pos="720"/>
          <w:tab w:val="left" w:pos="6052"/>
        </w:tabs>
        <w:rPr>
          <w:rFonts w:cs="Arial"/>
        </w:rPr>
        <w:sectPr w:rsidRPr="009306EF" w:rsidR="0030613A" w:rsidSect="0042554C">
          <w:endnotePr>
            <w:numFmt w:val="decimal"/>
          </w:endnotePr>
          <w:pgSz w:w="16834" w:h="11909" w:orient="landscape"/>
          <w:pgMar w:top="1440" w:right="1440" w:bottom="1440" w:left="1797" w:header="720" w:footer="720" w:gutter="0"/>
          <w:paperSrc w:first="15" w:other="15"/>
          <w:cols w:space="720"/>
          <w:titlePg/>
          <w:docGrid w:linePitch="326"/>
        </w:sectPr>
      </w:pPr>
    </w:p>
    <w:p w:rsidRPr="0077342E" w:rsidR="008A0012" w:rsidP="008A0012" w:rsidRDefault="008A0012" w14:paraId="1D51D152" w14:textId="77777777">
      <w:pPr>
        <w:tabs>
          <w:tab w:val="clear" w:pos="0"/>
          <w:tab w:val="clear" w:pos="720"/>
        </w:tabs>
        <w:spacing w:line="240" w:lineRule="atLeast"/>
        <w:ind w:left="0" w:firstLine="0"/>
        <w:jc w:val="center"/>
        <w:outlineLvl w:val="9"/>
        <w:rPr>
          <w:rFonts w:eastAsia="Arial" w:cs="Arial"/>
          <w:b/>
          <w:bCs/>
          <w:sz w:val="22"/>
          <w:lang w:eastAsia="x-none"/>
        </w:rPr>
      </w:pPr>
      <w:r w:rsidRPr="0077342E">
        <w:rPr>
          <w:rFonts w:eastAsia="Arial" w:cs="Arial"/>
          <w:b/>
          <w:bCs/>
          <w:sz w:val="22"/>
          <w:lang w:eastAsia="x-none"/>
        </w:rPr>
        <w:lastRenderedPageBreak/>
        <w:t xml:space="preserve">ANNEX C – </w:t>
      </w:r>
      <w:r w:rsidR="008F7039">
        <w:rPr>
          <w:rFonts w:eastAsia="Arial" w:cs="Arial"/>
          <w:b/>
          <w:bCs/>
          <w:sz w:val="22"/>
          <w:lang w:eastAsia="x-none"/>
        </w:rPr>
        <w:t xml:space="preserve">Requirements for </w:t>
      </w:r>
      <w:r w:rsidRPr="0077342E">
        <w:rPr>
          <w:rFonts w:eastAsia="Arial" w:cs="Arial"/>
          <w:b/>
          <w:bCs/>
          <w:sz w:val="22"/>
          <w:lang w:eastAsia="x-none"/>
        </w:rPr>
        <w:t>Joint Member Data Interface(s) Services</w:t>
      </w:r>
    </w:p>
    <w:p w:rsidRPr="00DA5F89" w:rsidR="00DA5F89" w:rsidP="00DA5F89" w:rsidRDefault="00DA5F89" w14:paraId="66D7EDDC" w14:textId="2D04D095">
      <w:pPr>
        <w:pStyle w:val="Heading2"/>
        <w:numPr>
          <w:ilvl w:val="1"/>
          <w:numId w:val="69"/>
        </w:numPr>
        <w:tabs>
          <w:tab w:val="clear" w:pos="0"/>
          <w:tab w:val="clear" w:pos="1419"/>
          <w:tab w:val="num" w:pos="851"/>
        </w:tabs>
        <w:spacing w:before="120" w:after="120"/>
        <w:ind w:left="851" w:hanging="851"/>
        <w:rPr>
          <w:rFonts w:ascii="Arial" w:hAnsi="Arial" w:cs="Arial"/>
          <w:b w:val="0"/>
          <w:bCs w:val="0"/>
          <w:sz w:val="20"/>
          <w:szCs w:val="20"/>
        </w:rPr>
      </w:pPr>
      <w:r w:rsidRPr="00DA5F89">
        <w:rPr>
          <w:rFonts w:ascii="Arial" w:hAnsi="Arial" w:cs="Arial"/>
          <w:b w:val="0"/>
          <w:bCs w:val="0"/>
          <w:sz w:val="22"/>
          <w:szCs w:val="20"/>
        </w:rPr>
        <w:t>[Redacted under FOIA s43, Commercial interests]</w:t>
      </w:r>
    </w:p>
    <w:p w:rsidRPr="00DA5F89" w:rsidR="0077342E" w:rsidP="00E85D19" w:rsidRDefault="00DA5F89" w14:paraId="6BC4F8A9" w14:textId="34D92FD7">
      <w:pPr>
        <w:pStyle w:val="Heading2"/>
        <w:numPr>
          <w:ilvl w:val="1"/>
          <w:numId w:val="69"/>
        </w:numPr>
        <w:tabs>
          <w:tab w:val="clear" w:pos="0"/>
          <w:tab w:val="clear" w:pos="1419"/>
          <w:tab w:val="num" w:pos="851"/>
        </w:tabs>
        <w:spacing w:before="120" w:after="120"/>
        <w:ind w:left="851" w:hanging="851"/>
        <w:rPr>
          <w:rFonts w:ascii="Arial" w:hAnsi="Arial" w:cs="Arial"/>
          <w:b w:val="0"/>
          <w:bCs w:val="0"/>
          <w:sz w:val="20"/>
          <w:szCs w:val="20"/>
        </w:rPr>
      </w:pPr>
      <w:r w:rsidRPr="00DA5F89">
        <w:rPr>
          <w:rFonts w:ascii="Arial" w:hAnsi="Arial" w:cs="Arial"/>
          <w:b w:val="0"/>
          <w:bCs w:val="0"/>
          <w:sz w:val="22"/>
          <w:szCs w:val="20"/>
        </w:rPr>
        <w:t>[Redacted under FOIA s43, Commercial interests]</w:t>
      </w:r>
    </w:p>
    <w:p w:rsidRPr="00655EFC" w:rsidR="0077342E" w:rsidP="00E85D19" w:rsidRDefault="00E1643D" w14:paraId="7E844DEC" w14:textId="77777777">
      <w:pPr>
        <w:pStyle w:val="Heading2"/>
        <w:numPr>
          <w:ilvl w:val="1"/>
          <w:numId w:val="69"/>
        </w:numPr>
        <w:tabs>
          <w:tab w:val="clear" w:pos="0"/>
          <w:tab w:val="clear" w:pos="1419"/>
          <w:tab w:val="num" w:pos="851"/>
        </w:tabs>
        <w:spacing w:before="120" w:after="120"/>
        <w:ind w:left="851" w:hanging="851"/>
        <w:rPr>
          <w:rFonts w:ascii="Arial" w:hAnsi="Arial" w:cs="Arial"/>
          <w:b w:val="0"/>
          <w:sz w:val="22"/>
        </w:rPr>
      </w:pPr>
      <w:r w:rsidRPr="00655EFC">
        <w:rPr>
          <w:rFonts w:ascii="Arial" w:hAnsi="Arial" w:cs="Arial"/>
          <w:b w:val="0"/>
          <w:sz w:val="22"/>
        </w:rPr>
        <w:t>The Supplier shall prioritise Joint Member cases</w:t>
      </w:r>
      <w:r w:rsidRPr="00655EFC" w:rsidR="007409B9">
        <w:rPr>
          <w:rFonts w:ascii="Arial" w:hAnsi="Arial" w:cs="Arial"/>
          <w:b w:val="0"/>
          <w:sz w:val="22"/>
        </w:rPr>
        <w:t xml:space="preserve"> when processing the following pensions casework:</w:t>
      </w:r>
    </w:p>
    <w:p w:rsidRPr="00655EFC" w:rsidR="007409B9" w:rsidP="00D8422D" w:rsidRDefault="007409B9" w14:paraId="34AE518B" w14:textId="77777777">
      <w:pPr>
        <w:pStyle w:val="Heading3"/>
        <w:tabs>
          <w:tab w:val="clear" w:pos="0"/>
          <w:tab w:val="left" w:pos="1701"/>
        </w:tabs>
        <w:spacing w:before="120" w:after="120"/>
        <w:ind w:left="1701" w:hanging="850"/>
        <w:rPr>
          <w:rFonts w:ascii="Arial" w:hAnsi="Arial" w:cs="Arial"/>
          <w:sz w:val="22"/>
        </w:rPr>
      </w:pPr>
      <w:r w:rsidRPr="00655EFC">
        <w:rPr>
          <w:rFonts w:ascii="Arial" w:hAnsi="Arial" w:cs="Arial"/>
          <w:sz w:val="22"/>
        </w:rPr>
        <w:t>retirement quotations (including ill health and early retirements); and</w:t>
      </w:r>
    </w:p>
    <w:p w:rsidRPr="00655EFC" w:rsidR="007409B9" w:rsidP="00D8422D" w:rsidRDefault="007409B9" w14:paraId="1E7B1040" w14:textId="77777777">
      <w:pPr>
        <w:pStyle w:val="Heading3"/>
        <w:tabs>
          <w:tab w:val="clear" w:pos="0"/>
          <w:tab w:val="left" w:pos="1701"/>
        </w:tabs>
        <w:spacing w:before="120" w:after="120"/>
        <w:ind w:left="1701" w:hanging="850"/>
        <w:rPr>
          <w:rFonts w:ascii="Arial" w:hAnsi="Arial" w:cs="Arial"/>
          <w:sz w:val="22"/>
        </w:rPr>
      </w:pPr>
      <w:r w:rsidRPr="00655EFC">
        <w:rPr>
          <w:rFonts w:ascii="Arial" w:hAnsi="Arial" w:cs="Arial"/>
          <w:sz w:val="22"/>
        </w:rPr>
        <w:t>retirement benefits payment activations (including ill health and early retirements).</w:t>
      </w:r>
    </w:p>
    <w:p w:rsidRPr="00655EFC" w:rsidR="0077342E" w:rsidP="00E85D19" w:rsidRDefault="007409B9" w14:paraId="722B170D" w14:textId="77777777">
      <w:pPr>
        <w:pStyle w:val="Heading2"/>
        <w:numPr>
          <w:ilvl w:val="1"/>
          <w:numId w:val="69"/>
        </w:numPr>
        <w:tabs>
          <w:tab w:val="clear" w:pos="0"/>
          <w:tab w:val="clear" w:pos="1419"/>
          <w:tab w:val="num" w:pos="851"/>
        </w:tabs>
        <w:spacing w:before="120" w:after="120"/>
        <w:ind w:left="851" w:hanging="851"/>
        <w:rPr>
          <w:rFonts w:ascii="Arial" w:hAnsi="Arial" w:cs="Arial"/>
          <w:b w:val="0"/>
          <w:sz w:val="22"/>
        </w:rPr>
      </w:pPr>
      <w:r w:rsidRPr="00655EFC">
        <w:rPr>
          <w:rFonts w:ascii="Arial" w:hAnsi="Arial" w:cs="Arial"/>
          <w:b w:val="0"/>
          <w:sz w:val="22"/>
        </w:rPr>
        <w:t>In addition to the Joint Member data extracts the Supplier shall perform the following activities in line with the timescales set out as follows:</w:t>
      </w:r>
    </w:p>
    <w:p w:rsidRPr="00655EFC" w:rsidR="007409B9" w:rsidP="00D8422D" w:rsidRDefault="00D8422D" w14:paraId="7A204993" w14:textId="77777777">
      <w:pPr>
        <w:pStyle w:val="Heading3"/>
        <w:tabs>
          <w:tab w:val="clear" w:pos="0"/>
          <w:tab w:val="left" w:pos="1701"/>
        </w:tabs>
        <w:spacing w:before="120" w:after="120"/>
        <w:ind w:left="1701" w:hanging="850"/>
        <w:rPr>
          <w:rFonts w:ascii="Arial" w:hAnsi="Arial" w:cs="Arial"/>
          <w:sz w:val="22"/>
        </w:rPr>
      </w:pPr>
      <w:r w:rsidRPr="00655EFC">
        <w:rPr>
          <w:rFonts w:ascii="Arial" w:hAnsi="Arial" w:cs="Arial"/>
          <w:sz w:val="22"/>
        </w:rPr>
        <w:t>t</w:t>
      </w:r>
      <w:r w:rsidRPr="00655EFC" w:rsidR="007409B9">
        <w:rPr>
          <w:rFonts w:ascii="Arial" w:hAnsi="Arial" w:cs="Arial"/>
          <w:sz w:val="22"/>
        </w:rPr>
        <w:t>he Supplier shall establish encrypted email accounts for the sole purpose of sharing information. Email accounts to be established before the Operational Services Commencement Date;</w:t>
      </w:r>
    </w:p>
    <w:p w:rsidRPr="00655EFC" w:rsidR="007409B9" w:rsidP="00D8422D" w:rsidRDefault="00D8422D" w14:paraId="43B39658" w14:textId="77777777">
      <w:pPr>
        <w:pStyle w:val="Heading3"/>
        <w:tabs>
          <w:tab w:val="clear" w:pos="0"/>
          <w:tab w:val="left" w:pos="1701"/>
        </w:tabs>
        <w:spacing w:before="120" w:after="120"/>
        <w:ind w:left="1701" w:hanging="850"/>
        <w:rPr>
          <w:rFonts w:ascii="Arial" w:hAnsi="Arial" w:cs="Arial"/>
          <w:sz w:val="22"/>
        </w:rPr>
      </w:pPr>
      <w:r w:rsidRPr="00655EFC">
        <w:rPr>
          <w:rFonts w:ascii="Arial" w:hAnsi="Arial" w:cs="Arial"/>
          <w:sz w:val="22"/>
        </w:rPr>
        <w:t>t</w:t>
      </w:r>
      <w:r w:rsidRPr="00655EFC" w:rsidR="007409B9">
        <w:rPr>
          <w:rFonts w:ascii="Arial" w:hAnsi="Arial" w:cs="Arial"/>
          <w:sz w:val="22"/>
        </w:rPr>
        <w:t xml:space="preserve">he Supplier shall provide all necessary assistance and information to the RMPP Administrator(s) to ensure that RMSPS Members have timely and accurate information regarding the value of their AVC funds and options at retirement. This is to include providing Member address data for RMSPS Members who hold AVC funds to support issue of annual AVC </w:t>
      </w:r>
      <w:r w:rsidRPr="00655EFC">
        <w:rPr>
          <w:rFonts w:ascii="Arial" w:hAnsi="Arial" w:cs="Arial"/>
          <w:sz w:val="22"/>
        </w:rPr>
        <w:t>fund value statements;</w:t>
      </w:r>
    </w:p>
    <w:p w:rsidRPr="00655EFC" w:rsidR="00D8422D" w:rsidP="00D8422D" w:rsidRDefault="00D8422D" w14:paraId="5B9B973E" w14:textId="77777777">
      <w:pPr>
        <w:pStyle w:val="Heading3"/>
        <w:tabs>
          <w:tab w:val="clear" w:pos="0"/>
          <w:tab w:val="left" w:pos="1701"/>
        </w:tabs>
        <w:spacing w:before="120" w:after="120"/>
        <w:ind w:left="1701" w:hanging="850"/>
        <w:rPr>
          <w:rFonts w:ascii="Arial" w:hAnsi="Arial" w:cs="Arial"/>
          <w:sz w:val="22"/>
        </w:rPr>
      </w:pPr>
      <w:r w:rsidRPr="00655EFC">
        <w:rPr>
          <w:rFonts w:ascii="Arial" w:hAnsi="Arial" w:cs="Arial"/>
          <w:sz w:val="22"/>
        </w:rPr>
        <w:t>the Supplier shall notify the RMPP Administrator(s), via secure email, of any completed transfer out cases. Notification to be provided within 1 (one) day of completion of the transfer out;</w:t>
      </w:r>
    </w:p>
    <w:p w:rsidRPr="00655EFC" w:rsidR="00D8422D" w:rsidP="00D8422D" w:rsidRDefault="00D8422D" w14:paraId="7B06073A" w14:textId="77777777">
      <w:pPr>
        <w:pStyle w:val="Heading3"/>
        <w:tabs>
          <w:tab w:val="clear" w:pos="0"/>
          <w:tab w:val="left" w:pos="1701"/>
        </w:tabs>
        <w:spacing w:before="120" w:after="120"/>
        <w:ind w:left="1701" w:hanging="850"/>
        <w:rPr>
          <w:rFonts w:ascii="Arial" w:hAnsi="Arial" w:cs="Arial"/>
          <w:sz w:val="22"/>
        </w:rPr>
      </w:pPr>
      <w:r w:rsidRPr="00655EFC">
        <w:rPr>
          <w:rFonts w:ascii="Arial" w:hAnsi="Arial" w:cs="Arial"/>
          <w:sz w:val="22"/>
        </w:rPr>
        <w:t>the Supplier shall notify the RMPP Administrator(s), via secure email, of any case where a request for funeral expenses had been made for a Joint Member but where there are insufficient funds in an RMSPS pension to cover the cost of the request. The Supplier shall provide a copy of the original request and confirmation of the value of the available RMSPS funds that will be paid to the requestor. Details to be provided within 1 (one) day of them becoming available to the Supplier;</w:t>
      </w:r>
    </w:p>
    <w:p w:rsidRPr="00655EFC" w:rsidR="00D8422D" w:rsidP="00D8422D" w:rsidRDefault="00691207" w14:paraId="315036E1" w14:textId="77777777">
      <w:pPr>
        <w:pStyle w:val="Heading3"/>
        <w:tabs>
          <w:tab w:val="clear" w:pos="0"/>
          <w:tab w:val="left" w:pos="1701"/>
        </w:tabs>
        <w:spacing w:before="120" w:after="120"/>
        <w:ind w:left="1701" w:hanging="850"/>
        <w:rPr>
          <w:rFonts w:ascii="Arial" w:hAnsi="Arial" w:cs="Arial"/>
          <w:sz w:val="22"/>
        </w:rPr>
      </w:pPr>
      <w:r w:rsidRPr="00655EFC">
        <w:rPr>
          <w:rFonts w:ascii="Arial" w:hAnsi="Arial" w:cs="Arial"/>
          <w:sz w:val="22"/>
        </w:rPr>
        <w:t>the Supplier shall notify the RMPP Administrator(s), via secure email, of any death notifications received for Joint Members that have not previously been reported via the RMPP Interface Specification. Details to be provided within 1 (one) day of them becoming available to the Supplier; and</w:t>
      </w:r>
    </w:p>
    <w:p w:rsidRPr="00655EFC" w:rsidR="00691207" w:rsidP="00691207" w:rsidRDefault="00691207" w14:paraId="6D56247C" w14:textId="77777777">
      <w:pPr>
        <w:pStyle w:val="Heading3"/>
        <w:tabs>
          <w:tab w:val="clear" w:pos="0"/>
          <w:tab w:val="left" w:pos="1701"/>
        </w:tabs>
        <w:spacing w:before="120" w:after="120"/>
        <w:ind w:left="1701" w:hanging="850"/>
        <w:rPr>
          <w:rFonts w:ascii="Arial" w:hAnsi="Arial" w:cs="Arial"/>
          <w:sz w:val="22"/>
        </w:rPr>
      </w:pPr>
      <w:r w:rsidRPr="00655EFC">
        <w:rPr>
          <w:rFonts w:ascii="Arial" w:hAnsi="Arial" w:cs="Arial"/>
          <w:sz w:val="22"/>
        </w:rPr>
        <w:t>the Supplier shall notify the RMPP Administrator(s), via secure email, any medical practitioner reports received that relate to ill health retirement of a Joint Member. Reports to be sent within 1 (one) day of receipt.</w:t>
      </w:r>
    </w:p>
    <w:p w:rsidRPr="00655EFC" w:rsidR="008F7039" w:rsidP="00E85D19" w:rsidRDefault="008F7039" w14:paraId="1CC2A595" w14:textId="77777777">
      <w:pPr>
        <w:pStyle w:val="Heading2"/>
        <w:numPr>
          <w:ilvl w:val="1"/>
          <w:numId w:val="69"/>
        </w:numPr>
        <w:tabs>
          <w:tab w:val="clear" w:pos="0"/>
          <w:tab w:val="clear" w:pos="1419"/>
          <w:tab w:val="num" w:pos="851"/>
        </w:tabs>
        <w:spacing w:before="120" w:after="120"/>
        <w:ind w:left="851" w:hanging="851"/>
        <w:rPr>
          <w:rFonts w:ascii="Arial" w:hAnsi="Arial" w:cs="Arial"/>
          <w:b w:val="0"/>
          <w:sz w:val="22"/>
        </w:rPr>
      </w:pPr>
      <w:r w:rsidRPr="00655EFC">
        <w:rPr>
          <w:rFonts w:ascii="Arial" w:hAnsi="Arial" w:cs="Arial"/>
          <w:b w:val="0"/>
          <w:sz w:val="22"/>
        </w:rPr>
        <w:t>Where Joint Member Data is retained in electronic form, the Supplier shall ensure the original metadata is preserved together with all subsequent metadata in a reasonably accessible format.</w:t>
      </w:r>
    </w:p>
    <w:p w:rsidRPr="00655EFC" w:rsidR="00691207" w:rsidP="00691207" w:rsidRDefault="00691207" w14:paraId="7256F468" w14:textId="77777777">
      <w:pPr>
        <w:rPr>
          <w:sz w:val="22"/>
        </w:rPr>
      </w:pPr>
    </w:p>
    <w:p w:rsidRPr="00655EFC" w:rsidR="005745C6" w:rsidP="00FD4F36" w:rsidRDefault="005745C6" w14:paraId="1B05EE39" w14:textId="0B632FF5">
      <w:pPr>
        <w:ind w:left="0" w:firstLine="0"/>
        <w:rPr>
          <w:sz w:val="22"/>
        </w:rPr>
      </w:pPr>
    </w:p>
    <w:sectPr w:rsidRPr="00655EFC" w:rsidR="005745C6" w:rsidSect="003B27BD">
      <w:endnotePr>
        <w:numFmt w:val="decimal"/>
      </w:endnotePr>
      <w:pgSz w:w="11909" w:h="16834"/>
      <w:pgMar w:top="1440" w:right="1440" w:bottom="1797" w:left="1440"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151FE" w:rsidRDefault="00D151FE" w14:paraId="05A1BF99" w14:textId="77777777">
      <w:r>
        <w:separator/>
      </w:r>
    </w:p>
    <w:p w:rsidR="00D151FE" w:rsidRDefault="00D151FE" w14:paraId="294003FC" w14:textId="77777777"/>
    <w:p w:rsidR="00D151FE" w:rsidRDefault="00D151FE" w14:paraId="17E5A541" w14:textId="77777777"/>
  </w:endnote>
  <w:endnote w:type="continuationSeparator" w:id="0">
    <w:p w:rsidR="00D151FE" w:rsidRDefault="00D151FE" w14:paraId="30A9B7B1" w14:textId="77777777">
      <w:r>
        <w:continuationSeparator/>
      </w:r>
    </w:p>
    <w:p w:rsidR="00D151FE" w:rsidRDefault="00D151FE" w14:paraId="79F8D092" w14:textId="77777777"/>
    <w:p w:rsidR="00D151FE" w:rsidRDefault="00D151FE" w14:paraId="596677FC" w14:textId="77777777"/>
  </w:endnote>
  <w:endnote w:type="continuationNotice" w:id="1">
    <w:p w:rsidR="00D151FE" w:rsidRDefault="00D151FE" w14:paraId="20E45696" w14:textId="77777777">
      <w:pPr>
        <w:spacing w:after="0"/>
      </w:pPr>
    </w:p>
    <w:p w:rsidR="00D151FE" w:rsidRDefault="00D151FE" w14:paraId="72DA7DF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A5F89" w:rsidRDefault="00DA5F89" w14:paraId="3169740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907DE" w:rsidR="00083C8D" w:rsidP="001E6222" w:rsidRDefault="00083C8D" w14:paraId="720D68C5" w14:textId="77777777">
    <w:pPr>
      <w:pStyle w:val="Footer"/>
      <w:pBdr>
        <w:top w:val="single" w:color="auto" w:sz="6" w:space="1"/>
      </w:pBdr>
      <w:tabs>
        <w:tab w:val="clear" w:pos="4153"/>
        <w:tab w:val="clear" w:pos="8306"/>
        <w:tab w:val="right" w:pos="8973"/>
      </w:tabs>
      <w:jc w:val="left"/>
      <w:rPr>
        <w:rFonts w:cs="Arial"/>
        <w:sz w:val="16"/>
      </w:rPr>
    </w:pPr>
    <w:r w:rsidRPr="009907DE">
      <w:rPr>
        <w:rFonts w:cs="Arial"/>
        <w:sz w:val="16"/>
      </w:rPr>
      <w:t>RMSPS PAS Agreement - Schedule 2.1 Services Description</w:t>
    </w:r>
  </w:p>
  <w:p w:rsidRPr="009907DE" w:rsidR="00083C8D" w:rsidP="009907DE" w:rsidRDefault="00083C8D" w14:paraId="077954E4" w14:textId="77777777">
    <w:pPr>
      <w:pStyle w:val="Footer"/>
      <w:pBdr>
        <w:top w:val="single" w:color="auto" w:sz="6" w:space="1"/>
      </w:pBdr>
      <w:tabs>
        <w:tab w:val="clear" w:pos="4153"/>
        <w:tab w:val="clear" w:pos="8306"/>
        <w:tab w:val="right" w:pos="8973"/>
      </w:tabs>
      <w:jc w:val="right"/>
      <w:rPr>
        <w:sz w:val="16"/>
        <w:szCs w:val="16"/>
      </w:rPr>
    </w:pPr>
    <w:r>
      <w:rPr>
        <w:sz w:val="16"/>
      </w:rPr>
      <w:tab/>
    </w:r>
    <w:r w:rsidRPr="009907DE">
      <w:rPr>
        <w:rStyle w:val="PageNumber"/>
        <w:sz w:val="16"/>
        <w:szCs w:val="16"/>
      </w:rPr>
      <w:fldChar w:fldCharType="begin"/>
    </w:r>
    <w:r w:rsidRPr="009907DE">
      <w:rPr>
        <w:rStyle w:val="PageNumber"/>
        <w:sz w:val="16"/>
        <w:szCs w:val="16"/>
      </w:rPr>
      <w:instrText xml:space="preserve"> PAGE </w:instrText>
    </w:r>
    <w:r w:rsidRPr="009907DE">
      <w:rPr>
        <w:rStyle w:val="PageNumber"/>
        <w:sz w:val="16"/>
        <w:szCs w:val="16"/>
      </w:rPr>
      <w:fldChar w:fldCharType="separate"/>
    </w:r>
    <w:r w:rsidRPr="009907DE">
      <w:rPr>
        <w:rStyle w:val="PageNumber"/>
        <w:noProof/>
        <w:sz w:val="16"/>
        <w:szCs w:val="16"/>
      </w:rPr>
      <w:t>11</w:t>
    </w:r>
    <w:r w:rsidRPr="009907DE">
      <w:rPr>
        <w:rStyle w:val="PageNumber"/>
        <w:sz w:val="16"/>
        <w:szCs w:val="16"/>
      </w:rPr>
      <w:fldChar w:fldCharType="end"/>
    </w:r>
  </w:p>
  <w:p w:rsidR="00083C8D" w:rsidP="000B1047" w:rsidRDefault="00083C8D" w14:paraId="54BA641A" w14:textId="77777777">
    <w:pPr>
      <w:pStyle w:val="Footer"/>
      <w:tabs>
        <w:tab w:val="clear" w:pos="8306"/>
        <w:tab w:val="right" w:pos="9000"/>
      </w:tabs>
      <w:ind w:left="0" w:firstLine="0"/>
      <w:rPr>
        <w:i/>
        <w:iCs/>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30716" w:rsidP="009907DE" w:rsidRDefault="00F30716" w14:paraId="6E81018B" w14:textId="0E0861DC">
    <w:pPr>
      <w:pStyle w:val="Footer"/>
      <w:pBdr>
        <w:top w:val="single" w:color="auto" w:sz="6" w:space="1"/>
      </w:pBdr>
      <w:tabs>
        <w:tab w:val="clear" w:pos="4153"/>
        <w:tab w:val="clear" w:pos="8306"/>
        <w:tab w:val="right" w:pos="8973"/>
      </w:tabs>
      <w:jc w:val="left"/>
      <w:rPr>
        <w:sz w:val="16"/>
      </w:rPr>
    </w:pPr>
    <w:r w:rsidRPr="009907DE">
      <w:rPr>
        <w:rFonts w:cs="Arial"/>
        <w:sz w:val="16"/>
      </w:rPr>
      <w:t>RMSPS PAS Agreement - Schedule 2.1 Services Description</w:t>
    </w:r>
  </w:p>
  <w:p w:rsidRPr="009907DE" w:rsidR="00083C8D" w:rsidP="009907DE" w:rsidRDefault="0042554C" w14:paraId="16B484F9" w14:textId="19A355A4">
    <w:pPr>
      <w:pStyle w:val="Footer"/>
      <w:jc w:val="right"/>
      <w:rPr>
        <w:sz w:val="16"/>
        <w:szCs w:val="16"/>
      </w:rPr>
    </w:pPr>
    <w:r w:rsidRPr="009907DE">
      <w:rPr>
        <w:rStyle w:val="PageNumber"/>
        <w:sz w:val="16"/>
        <w:szCs w:val="16"/>
      </w:rPr>
      <w:fldChar w:fldCharType="begin"/>
    </w:r>
    <w:r w:rsidRPr="009907DE">
      <w:rPr>
        <w:rStyle w:val="PageNumber"/>
        <w:sz w:val="16"/>
        <w:szCs w:val="16"/>
      </w:rPr>
      <w:instrText xml:space="preserve"> PAGE </w:instrText>
    </w:r>
    <w:r w:rsidRPr="009907DE">
      <w:rPr>
        <w:rStyle w:val="PageNumber"/>
        <w:sz w:val="16"/>
        <w:szCs w:val="16"/>
      </w:rPr>
      <w:fldChar w:fldCharType="separate"/>
    </w:r>
    <w:r w:rsidRPr="009907DE">
      <w:rPr>
        <w:rStyle w:val="PageNumber"/>
        <w:sz w:val="16"/>
        <w:szCs w:val="16"/>
      </w:rPr>
      <w:t>88</w:t>
    </w:r>
    <w:r w:rsidRPr="009907DE">
      <w:rPr>
        <w:rStyle w:val="PageNumbe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259B0" w:rsidRDefault="004259B0" w14:paraId="153B66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907DE" w:rsidR="00B10B06" w:rsidP="009907DE" w:rsidRDefault="00B10B06" w14:paraId="15CB6EFA" w14:textId="53E1F2C3">
    <w:pPr>
      <w:pStyle w:val="Footer"/>
      <w:pBdr>
        <w:top w:val="single" w:color="auto" w:sz="6" w:space="1"/>
      </w:pBdr>
      <w:tabs>
        <w:tab w:val="clear" w:pos="4153"/>
        <w:tab w:val="clear" w:pos="8306"/>
        <w:tab w:val="right" w:pos="8973"/>
      </w:tabs>
      <w:jc w:val="left"/>
      <w:rPr>
        <w:rFonts w:cs="Arial"/>
        <w:sz w:val="16"/>
        <w:szCs w:val="16"/>
      </w:rPr>
    </w:pPr>
    <w:r w:rsidRPr="009907DE">
      <w:rPr>
        <w:rFonts w:cs="Arial"/>
        <w:sz w:val="16"/>
        <w:szCs w:val="16"/>
      </w:rPr>
      <w:t>RMSPS PAS Agreement - Schedule 2.1 Services Description</w:t>
    </w:r>
  </w:p>
  <w:p w:rsidRPr="009907DE" w:rsidR="00B10B06" w:rsidP="009907DE" w:rsidRDefault="0042554C" w14:paraId="386D3BA5" w14:textId="6FBA251C">
    <w:pPr>
      <w:pStyle w:val="Footer"/>
      <w:tabs>
        <w:tab w:val="clear" w:pos="8306"/>
        <w:tab w:val="right" w:pos="9000"/>
      </w:tabs>
      <w:ind w:left="0" w:firstLine="0"/>
      <w:jc w:val="right"/>
      <w:rPr>
        <w:rFonts w:cs="Arial"/>
        <w:i/>
        <w:iCs/>
        <w:sz w:val="16"/>
        <w:szCs w:val="16"/>
      </w:rPr>
    </w:pPr>
    <w:r w:rsidRPr="009907DE">
      <w:rPr>
        <w:rStyle w:val="PageNumber"/>
        <w:rFonts w:cs="Arial"/>
        <w:sz w:val="16"/>
        <w:szCs w:val="16"/>
      </w:rPr>
      <w:fldChar w:fldCharType="begin"/>
    </w:r>
    <w:r w:rsidRPr="009907DE">
      <w:rPr>
        <w:rStyle w:val="PageNumber"/>
        <w:rFonts w:cs="Arial"/>
        <w:sz w:val="16"/>
        <w:szCs w:val="16"/>
      </w:rPr>
      <w:instrText xml:space="preserve"> PAGE </w:instrText>
    </w:r>
    <w:r w:rsidRPr="009907DE">
      <w:rPr>
        <w:rStyle w:val="PageNumber"/>
        <w:rFonts w:cs="Arial"/>
        <w:sz w:val="16"/>
        <w:szCs w:val="16"/>
      </w:rPr>
      <w:fldChar w:fldCharType="separate"/>
    </w:r>
    <w:r w:rsidRPr="009907DE">
      <w:rPr>
        <w:rStyle w:val="PageNumber"/>
        <w:rFonts w:cs="Arial"/>
        <w:sz w:val="16"/>
        <w:szCs w:val="16"/>
      </w:rPr>
      <w:t>88</w:t>
    </w:r>
    <w:r w:rsidRPr="009907DE">
      <w:rPr>
        <w:rStyle w:val="PageNumbe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151FE" w:rsidRDefault="00D151FE" w14:paraId="410B0A2B" w14:textId="77777777">
      <w:r>
        <w:separator/>
      </w:r>
    </w:p>
    <w:p w:rsidR="00D151FE" w:rsidRDefault="00D151FE" w14:paraId="5F91E4EB" w14:textId="77777777"/>
    <w:p w:rsidR="00D151FE" w:rsidRDefault="00D151FE" w14:paraId="7B07E847" w14:textId="77777777"/>
  </w:footnote>
  <w:footnote w:type="continuationSeparator" w:id="0">
    <w:p w:rsidR="00D151FE" w:rsidRDefault="00D151FE" w14:paraId="7DD157DC" w14:textId="77777777">
      <w:r>
        <w:continuationSeparator/>
      </w:r>
    </w:p>
    <w:p w:rsidR="00D151FE" w:rsidRDefault="00D151FE" w14:paraId="63249DE9" w14:textId="77777777"/>
    <w:p w:rsidR="00D151FE" w:rsidRDefault="00D151FE" w14:paraId="0ECAF1C1" w14:textId="77777777"/>
  </w:footnote>
  <w:footnote w:type="continuationNotice" w:id="1">
    <w:p w:rsidR="00D151FE" w:rsidRDefault="00D151FE" w14:paraId="6568A250" w14:textId="77777777">
      <w:pPr>
        <w:spacing w:after="0"/>
      </w:pPr>
    </w:p>
    <w:p w:rsidR="00D151FE" w:rsidRDefault="00D151FE" w14:paraId="7A27C12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A5F89" w:rsidRDefault="00DA5F89" w14:paraId="5DBC13B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83C8D" w:rsidP="002F0E8B" w:rsidRDefault="00083C8D" w14:paraId="16AEB669" w14:textId="77777777">
    <w:pPr>
      <w:tabs>
        <w:tab w:val="center" w:pos="4153"/>
        <w:tab w:val="right" w:pos="8306"/>
      </w:tabs>
      <w:spacing w:after="0"/>
      <w:rPr>
        <w:sz w:val="20"/>
        <w:szCs w:val="20"/>
      </w:rPr>
    </w:pPr>
    <w:r>
      <w:rPr>
        <w:sz w:val="20"/>
        <w:szCs w:val="20"/>
      </w:rPr>
      <w:t>Official Confidential</w:t>
    </w:r>
  </w:p>
  <w:p w:rsidRPr="002F0E8B" w:rsidR="00083C8D" w:rsidP="002F0E8B" w:rsidRDefault="00083C8D" w14:paraId="47988F45" w14:textId="77777777">
    <w:pPr>
      <w:tabs>
        <w:tab w:val="center" w:pos="4153"/>
        <w:tab w:val="right" w:pos="8306"/>
      </w:tabs>
      <w:spacing w:after="0"/>
      <w:rPr>
        <w:sz w:val="20"/>
        <w:szCs w:val="20"/>
      </w:rPr>
    </w:pPr>
    <w:r>
      <w:rPr>
        <w:sz w:val="20"/>
        <w:szCs w:val="20"/>
      </w:rPr>
      <w:t>RMSPS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83C8D" w:rsidP="001E2910" w:rsidRDefault="00083C8D" w14:paraId="2B8B3F7E" w14:textId="77777777">
    <w:pPr>
      <w:tabs>
        <w:tab w:val="center" w:pos="4153"/>
        <w:tab w:val="right" w:pos="8306"/>
      </w:tabs>
      <w:spacing w:after="0"/>
      <w:rPr>
        <w:sz w:val="20"/>
        <w:szCs w:val="20"/>
      </w:rPr>
    </w:pPr>
    <w:r>
      <w:rPr>
        <w:sz w:val="20"/>
        <w:szCs w:val="20"/>
      </w:rPr>
      <w:t>Official Commercial</w:t>
    </w:r>
  </w:p>
  <w:p w:rsidRPr="001E2910" w:rsidR="00083C8D" w:rsidP="001E2910" w:rsidRDefault="00083C8D" w14:paraId="180F9BFE" w14:textId="77777777">
    <w:pPr>
      <w:tabs>
        <w:tab w:val="center" w:pos="4153"/>
        <w:tab w:val="right" w:pos="8306"/>
      </w:tabs>
      <w:spacing w:after="0"/>
      <w:rPr>
        <w:sz w:val="20"/>
        <w:szCs w:val="20"/>
      </w:rPr>
    </w:pPr>
    <w:r>
      <w:rPr>
        <w:sz w:val="20"/>
        <w:szCs w:val="20"/>
      </w:rPr>
      <w:t>RMSPS Pension Administration Services Agreement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259B0" w:rsidRDefault="004259B0" w14:paraId="1C8A4A18"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0B06" w:rsidP="002F0E8B" w:rsidRDefault="00B10B06" w14:paraId="6FEBE39D" w14:textId="77777777">
    <w:pPr>
      <w:tabs>
        <w:tab w:val="center" w:pos="4153"/>
        <w:tab w:val="right" w:pos="8306"/>
      </w:tabs>
      <w:spacing w:after="0"/>
      <w:rPr>
        <w:sz w:val="20"/>
        <w:szCs w:val="20"/>
      </w:rPr>
    </w:pPr>
    <w:r>
      <w:rPr>
        <w:sz w:val="20"/>
        <w:szCs w:val="20"/>
      </w:rPr>
      <w:t>Official Confidential</w:t>
    </w:r>
  </w:p>
  <w:p w:rsidRPr="002F0E8B" w:rsidR="00B10B06" w:rsidP="002F0E8B" w:rsidRDefault="00B10B06" w14:paraId="4787E822" w14:textId="77777777">
    <w:pPr>
      <w:tabs>
        <w:tab w:val="center" w:pos="4153"/>
        <w:tab w:val="right" w:pos="8306"/>
      </w:tabs>
      <w:spacing w:after="0"/>
      <w:rPr>
        <w:sz w:val="20"/>
        <w:szCs w:val="20"/>
      </w:rPr>
    </w:pPr>
    <w:r>
      <w:rPr>
        <w:sz w:val="20"/>
        <w:szCs w:val="20"/>
      </w:rPr>
      <w:t>RMSPS Pension Administration Services Agreement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0B06" w:rsidP="001E2910" w:rsidRDefault="00B10B06" w14:paraId="0373FEA4" w14:textId="77777777">
    <w:pPr>
      <w:tabs>
        <w:tab w:val="center" w:pos="4153"/>
        <w:tab w:val="right" w:pos="8306"/>
      </w:tabs>
      <w:spacing w:after="0"/>
      <w:rPr>
        <w:sz w:val="20"/>
        <w:szCs w:val="20"/>
      </w:rPr>
    </w:pPr>
    <w:r>
      <w:rPr>
        <w:sz w:val="20"/>
        <w:szCs w:val="20"/>
      </w:rPr>
      <w:t>Official Commercial</w:t>
    </w:r>
  </w:p>
  <w:p w:rsidRPr="001E2910" w:rsidR="00B10B06" w:rsidP="001E2910" w:rsidRDefault="00B10B06" w14:paraId="13FC9719" w14:textId="77777777">
    <w:pPr>
      <w:tabs>
        <w:tab w:val="center" w:pos="4153"/>
        <w:tab w:val="right" w:pos="8306"/>
      </w:tabs>
      <w:spacing w:after="0"/>
      <w:rPr>
        <w:sz w:val="20"/>
        <w:szCs w:val="20"/>
      </w:rPr>
    </w:pPr>
    <w:r>
      <w:rPr>
        <w:sz w:val="20"/>
        <w:szCs w:val="20"/>
      </w:rPr>
      <w:t>RMSPS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A6CFC"/>
    <w:multiLevelType w:val="multilevel"/>
    <w:tmpl w:val="B6546C1C"/>
    <w:lvl w:ilvl="0">
      <w:start w:val="1"/>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4F5555F"/>
    <w:multiLevelType w:val="hybridMultilevel"/>
    <w:tmpl w:val="13785926"/>
    <w:lvl w:ilvl="0" w:tplc="6D8AC52E">
      <w:start w:val="6"/>
      <w:numFmt w:val="lowerRoman"/>
      <w:lvlText w:val="%1."/>
      <w:lvlJc w:val="left"/>
      <w:pPr>
        <w:ind w:left="718" w:hanging="720"/>
      </w:pPr>
      <w:rPr>
        <w:rFonts w:eastAsia="Arial" w:hint="default"/>
      </w:rPr>
    </w:lvl>
    <w:lvl w:ilvl="1" w:tplc="08090019" w:tentative="1">
      <w:start w:val="1"/>
      <w:numFmt w:val="lowerLetter"/>
      <w:lvlText w:val="%2."/>
      <w:lvlJc w:val="left"/>
      <w:pPr>
        <w:ind w:left="1078" w:hanging="360"/>
      </w:pPr>
    </w:lvl>
    <w:lvl w:ilvl="2" w:tplc="0809001B" w:tentative="1">
      <w:start w:val="1"/>
      <w:numFmt w:val="lowerRoman"/>
      <w:lvlText w:val="%3."/>
      <w:lvlJc w:val="right"/>
      <w:pPr>
        <w:ind w:left="1798" w:hanging="180"/>
      </w:pPr>
    </w:lvl>
    <w:lvl w:ilvl="3" w:tplc="0809000F" w:tentative="1">
      <w:start w:val="1"/>
      <w:numFmt w:val="decimal"/>
      <w:lvlText w:val="%4."/>
      <w:lvlJc w:val="left"/>
      <w:pPr>
        <w:ind w:left="2518" w:hanging="360"/>
      </w:pPr>
    </w:lvl>
    <w:lvl w:ilvl="4" w:tplc="08090019" w:tentative="1">
      <w:start w:val="1"/>
      <w:numFmt w:val="lowerLetter"/>
      <w:lvlText w:val="%5."/>
      <w:lvlJc w:val="left"/>
      <w:pPr>
        <w:ind w:left="3238" w:hanging="360"/>
      </w:pPr>
    </w:lvl>
    <w:lvl w:ilvl="5" w:tplc="0809001B" w:tentative="1">
      <w:start w:val="1"/>
      <w:numFmt w:val="lowerRoman"/>
      <w:lvlText w:val="%6."/>
      <w:lvlJc w:val="right"/>
      <w:pPr>
        <w:ind w:left="3958" w:hanging="180"/>
      </w:pPr>
    </w:lvl>
    <w:lvl w:ilvl="6" w:tplc="0809000F" w:tentative="1">
      <w:start w:val="1"/>
      <w:numFmt w:val="decimal"/>
      <w:lvlText w:val="%7."/>
      <w:lvlJc w:val="left"/>
      <w:pPr>
        <w:ind w:left="4678" w:hanging="360"/>
      </w:pPr>
    </w:lvl>
    <w:lvl w:ilvl="7" w:tplc="08090019" w:tentative="1">
      <w:start w:val="1"/>
      <w:numFmt w:val="lowerLetter"/>
      <w:lvlText w:val="%8."/>
      <w:lvlJc w:val="left"/>
      <w:pPr>
        <w:ind w:left="5398" w:hanging="360"/>
      </w:pPr>
    </w:lvl>
    <w:lvl w:ilvl="8" w:tplc="0809001B" w:tentative="1">
      <w:start w:val="1"/>
      <w:numFmt w:val="lowerRoman"/>
      <w:lvlText w:val="%9."/>
      <w:lvlJc w:val="right"/>
      <w:pPr>
        <w:ind w:left="6118" w:hanging="180"/>
      </w:p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56F2548"/>
    <w:multiLevelType w:val="multilevel"/>
    <w:tmpl w:val="0A1A0B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68E2A07"/>
    <w:multiLevelType w:val="multilevel"/>
    <w:tmpl w:val="29CE4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0" w15:restartNumberingAfterBreak="0">
    <w:nsid w:val="0AD70961"/>
    <w:multiLevelType w:val="multilevel"/>
    <w:tmpl w:val="9D4847DC"/>
    <w:styleLink w:val="CurrentList2"/>
    <w:lvl w:ilvl="0">
      <w:start w:val="1"/>
      <w:numFmt w:val="decimal"/>
      <w:lvlText w:val="B1.%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0BAE3AE9"/>
    <w:multiLevelType w:val="multilevel"/>
    <w:tmpl w:val="9AE26B3E"/>
    <w:lvl w:ilvl="0">
      <w:start w:val="1"/>
      <w:numFmt w:val="bullet"/>
      <w:lvlText w:val="●"/>
      <w:lvlJc w:val="left"/>
      <w:pPr>
        <w:ind w:left="708" w:hanging="555"/>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3"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24" w15:restartNumberingAfterBreak="0">
    <w:nsid w:val="0E255326"/>
    <w:multiLevelType w:val="hybridMultilevel"/>
    <w:tmpl w:val="27DC7778"/>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0484F26"/>
    <w:multiLevelType w:val="multilevel"/>
    <w:tmpl w:val="C0145D50"/>
    <w:numStyleLink w:val="NumbListBullet"/>
  </w:abstractNum>
  <w:abstractNum w:abstractNumId="27" w15:restartNumberingAfterBreak="0">
    <w:nsid w:val="1202119A"/>
    <w:multiLevelType w:val="hybridMultilevel"/>
    <w:tmpl w:val="D1149E3A"/>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0" w15:restartNumberingAfterBreak="0">
    <w:nsid w:val="15BF04D9"/>
    <w:multiLevelType w:val="hybridMultilevel"/>
    <w:tmpl w:val="418C1B2C"/>
    <w:lvl w:ilvl="0" w:tplc="2F88BC8A">
      <w:start w:val="1"/>
      <w:numFmt w:val="lowerLetter"/>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1173"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1" w15:restartNumberingAfterBreak="0">
    <w:nsid w:val="15E405DA"/>
    <w:multiLevelType w:val="multilevel"/>
    <w:tmpl w:val="49C8FD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60042DB"/>
    <w:multiLevelType w:val="multilevel"/>
    <w:tmpl w:val="DCB6E5DE"/>
    <w:numStyleLink w:val="NumbListLetteredLists"/>
  </w:abstractNum>
  <w:abstractNum w:abstractNumId="33" w15:restartNumberingAfterBreak="0">
    <w:nsid w:val="16073059"/>
    <w:multiLevelType w:val="hybridMultilevel"/>
    <w:tmpl w:val="09BE19C0"/>
    <w:lvl w:ilvl="0" w:tplc="AEBC16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164C11B6"/>
    <w:multiLevelType w:val="hybridMultilevel"/>
    <w:tmpl w:val="13FCF530"/>
    <w:lvl w:ilvl="0" w:tplc="70EEE5D0">
      <w:start w:val="6"/>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18994F79"/>
    <w:multiLevelType w:val="multilevel"/>
    <w:tmpl w:val="1D0006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1978513B"/>
    <w:multiLevelType w:val="multilevel"/>
    <w:tmpl w:val="D0A01D0A"/>
    <w:name w:val="FFW Definition Level"/>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38" w15:restartNumberingAfterBreak="0">
    <w:nsid w:val="19B748E1"/>
    <w:multiLevelType w:val="multilevel"/>
    <w:tmpl w:val="44AE43A2"/>
    <w:lvl w:ilvl="0">
      <w:start w:val="1"/>
      <w:numFmt w:val="decimal"/>
      <w:lvlRestart w:val="0"/>
      <w:pStyle w:val="DfESOutNumbered"/>
      <w:lvlText w:val="%1."/>
      <w:lvlJc w:val="left"/>
      <w:pPr>
        <w:tabs>
          <w:tab w:val="num" w:pos="720"/>
        </w:tabs>
      </w:pPr>
      <w:rPr>
        <w:rFonts w:cs="Times New Roman"/>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lowerLetter"/>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lowerRoman"/>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lowerLetter"/>
      <w:lvlText w:val="%8."/>
      <w:lvlJc w:val="left"/>
      <w:pPr>
        <w:tabs>
          <w:tab w:val="num" w:pos="5760"/>
        </w:tabs>
        <w:ind w:left="5760" w:hanging="720"/>
      </w:pPr>
      <w:rPr>
        <w:rFonts w:cs="Times New Roman"/>
      </w:rPr>
    </w:lvl>
    <w:lvl w:ilvl="8">
      <w:start w:val="1"/>
      <w:numFmt w:val="lowerRoman"/>
      <w:lvlText w:val="%9."/>
      <w:lvlJc w:val="left"/>
      <w:pPr>
        <w:tabs>
          <w:tab w:val="num" w:pos="6480"/>
        </w:tabs>
        <w:ind w:left="6480" w:hanging="720"/>
      </w:pPr>
      <w:rPr>
        <w:rFonts w:cs="Times New Roman"/>
      </w:rPr>
    </w:lvl>
  </w:abstractNum>
  <w:abstractNum w:abstractNumId="39" w15:restartNumberingAfterBreak="0">
    <w:nsid w:val="19F623A7"/>
    <w:multiLevelType w:val="multilevel"/>
    <w:tmpl w:val="FE161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1AC954A4"/>
    <w:multiLevelType w:val="hybridMultilevel"/>
    <w:tmpl w:val="1E5610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0993B27"/>
    <w:multiLevelType w:val="hybridMultilevel"/>
    <w:tmpl w:val="EB8299A6"/>
    <w:lvl w:ilvl="0" w:tplc="0809001B">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45" w15:restartNumberingAfterBreak="0">
    <w:nsid w:val="211E3490"/>
    <w:multiLevelType w:val="hybridMultilevel"/>
    <w:tmpl w:val="9662CD78"/>
    <w:lvl w:ilvl="0" w:tplc="3034BEE4">
      <w:start w:val="1"/>
      <w:numFmt w:val="lowerRoman"/>
      <w:lvlText w:val="(%1)"/>
      <w:lvlJc w:val="left"/>
      <w:pPr>
        <w:ind w:left="360" w:hanging="360"/>
      </w:pPr>
      <w:rPr>
        <w:rFonts w:cs="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30824E4"/>
    <w:multiLevelType w:val="multilevel"/>
    <w:tmpl w:val="14ECF7B2"/>
    <w:lvl w:ilvl="0">
      <w:start w:val="1"/>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42D1B06"/>
    <w:multiLevelType w:val="multilevel"/>
    <w:tmpl w:val="78804E3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ascii="Arial" w:hAnsi="Arial" w:cs="Arial" w:hint="default"/>
        <w:b w:val="0"/>
      </w:rPr>
    </w:lvl>
    <w:lvl w:ilvl="2">
      <w:start w:val="1"/>
      <w:numFmt w:val="decimal"/>
      <w:pStyle w:val="Heading3"/>
      <w:lvlText w:val="%2.%3"/>
      <w:lvlJc w:val="left"/>
      <w:pPr>
        <w:tabs>
          <w:tab w:val="num" w:pos="709"/>
        </w:tabs>
        <w:ind w:left="709" w:hanging="709"/>
      </w:pPr>
      <w:rPr>
        <w:rFonts w:ascii="Arial" w:hAnsi="Arial" w:cs="Arial"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709"/>
        </w:tabs>
        <w:ind w:left="709" w:hanging="709"/>
      </w:pPr>
      <w:rPr>
        <w:rFonts w:hint="default"/>
      </w:rPr>
    </w:lvl>
    <w:lvl w:ilvl="7">
      <w:start w:val="1"/>
      <w:numFmt w:val="lowerRoman"/>
      <w:lvlText w:val="%8)"/>
      <w:lvlJc w:val="left"/>
      <w:pPr>
        <w:tabs>
          <w:tab w:val="num" w:pos="1701"/>
        </w:tabs>
        <w:ind w:left="170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25880DE6"/>
    <w:multiLevelType w:val="hybridMultilevel"/>
    <w:tmpl w:val="AE94C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5F31B06"/>
    <w:multiLevelType w:val="multilevel"/>
    <w:tmpl w:val="ECAC0718"/>
    <w:lvl w:ilvl="0">
      <w:start w:val="1"/>
      <w:numFmt w:val="bullet"/>
      <w:lvlText w:val="●"/>
      <w:lvlJc w:val="left"/>
      <w:pPr>
        <w:ind w:left="784" w:hanging="358"/>
      </w:pPr>
      <w:rPr>
        <w:rFonts w:ascii="Noto Sans Symbols" w:eastAsia="Noto Sans Symbols" w:hAnsi="Noto Sans Symbols" w:cs="Noto Sans Symbols"/>
      </w:rPr>
    </w:lvl>
    <w:lvl w:ilvl="1">
      <w:start w:val="1"/>
      <w:numFmt w:val="bullet"/>
      <w:lvlText w:val="o"/>
      <w:lvlJc w:val="left"/>
      <w:pPr>
        <w:ind w:left="1504" w:hanging="360"/>
      </w:pPr>
      <w:rPr>
        <w:rFonts w:ascii="Courier New" w:eastAsia="Courier New" w:hAnsi="Courier New" w:cs="Courier New"/>
      </w:rPr>
    </w:lvl>
    <w:lvl w:ilvl="2">
      <w:start w:val="1"/>
      <w:numFmt w:val="bullet"/>
      <w:lvlText w:val="▪"/>
      <w:lvlJc w:val="left"/>
      <w:pPr>
        <w:ind w:left="2224" w:hanging="360"/>
      </w:pPr>
      <w:rPr>
        <w:rFonts w:ascii="Noto Sans Symbols" w:eastAsia="Noto Sans Symbols" w:hAnsi="Noto Sans Symbols" w:cs="Noto Sans Symbols"/>
      </w:rPr>
    </w:lvl>
    <w:lvl w:ilvl="3">
      <w:start w:val="1"/>
      <w:numFmt w:val="bullet"/>
      <w:lvlText w:val="●"/>
      <w:lvlJc w:val="left"/>
      <w:pPr>
        <w:ind w:left="2944" w:hanging="360"/>
      </w:pPr>
      <w:rPr>
        <w:rFonts w:ascii="Noto Sans Symbols" w:eastAsia="Noto Sans Symbols" w:hAnsi="Noto Sans Symbols" w:cs="Noto Sans Symbols"/>
      </w:rPr>
    </w:lvl>
    <w:lvl w:ilvl="4">
      <w:start w:val="1"/>
      <w:numFmt w:val="bullet"/>
      <w:lvlText w:val="o"/>
      <w:lvlJc w:val="left"/>
      <w:pPr>
        <w:ind w:left="3664" w:hanging="360"/>
      </w:pPr>
      <w:rPr>
        <w:rFonts w:ascii="Courier New" w:eastAsia="Courier New" w:hAnsi="Courier New" w:cs="Courier New"/>
      </w:rPr>
    </w:lvl>
    <w:lvl w:ilvl="5">
      <w:start w:val="1"/>
      <w:numFmt w:val="bullet"/>
      <w:lvlText w:val="▪"/>
      <w:lvlJc w:val="left"/>
      <w:pPr>
        <w:ind w:left="4384" w:hanging="360"/>
      </w:pPr>
      <w:rPr>
        <w:rFonts w:ascii="Noto Sans Symbols" w:eastAsia="Noto Sans Symbols" w:hAnsi="Noto Sans Symbols" w:cs="Noto Sans Symbols"/>
      </w:rPr>
    </w:lvl>
    <w:lvl w:ilvl="6">
      <w:start w:val="1"/>
      <w:numFmt w:val="bullet"/>
      <w:lvlText w:val="●"/>
      <w:lvlJc w:val="left"/>
      <w:pPr>
        <w:ind w:left="5104" w:hanging="360"/>
      </w:pPr>
      <w:rPr>
        <w:rFonts w:ascii="Noto Sans Symbols" w:eastAsia="Noto Sans Symbols" w:hAnsi="Noto Sans Symbols" w:cs="Noto Sans Symbols"/>
      </w:rPr>
    </w:lvl>
    <w:lvl w:ilvl="7">
      <w:start w:val="1"/>
      <w:numFmt w:val="bullet"/>
      <w:lvlText w:val="o"/>
      <w:lvlJc w:val="left"/>
      <w:pPr>
        <w:ind w:left="5824" w:hanging="360"/>
      </w:pPr>
      <w:rPr>
        <w:rFonts w:ascii="Courier New" w:eastAsia="Courier New" w:hAnsi="Courier New" w:cs="Courier New"/>
      </w:rPr>
    </w:lvl>
    <w:lvl w:ilvl="8">
      <w:start w:val="1"/>
      <w:numFmt w:val="bullet"/>
      <w:lvlText w:val="▪"/>
      <w:lvlJc w:val="left"/>
      <w:pPr>
        <w:ind w:left="6544" w:hanging="360"/>
      </w:pPr>
      <w:rPr>
        <w:rFonts w:ascii="Noto Sans Symbols" w:eastAsia="Noto Sans Symbols" w:hAnsi="Noto Sans Symbols" w:cs="Noto Sans Symbols"/>
      </w:rPr>
    </w:lvl>
  </w:abstractNum>
  <w:abstractNum w:abstractNumId="51" w15:restartNumberingAfterBreak="0">
    <w:nsid w:val="260F409A"/>
    <w:multiLevelType w:val="hybridMultilevel"/>
    <w:tmpl w:val="27DC7778"/>
    <w:lvl w:ilvl="0" w:tplc="FFFFFFFF">
      <w:start w:val="1"/>
      <w:numFmt w:val="low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274D6A75"/>
    <w:multiLevelType w:val="hybridMultilevel"/>
    <w:tmpl w:val="9B020BC2"/>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3" w15:restartNumberingAfterBreak="0">
    <w:nsid w:val="287D7AE0"/>
    <w:multiLevelType w:val="hybridMultilevel"/>
    <w:tmpl w:val="06D6AB06"/>
    <w:styleLink w:val="CurrentList21"/>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8F90CC5"/>
    <w:multiLevelType w:val="hybridMultilevel"/>
    <w:tmpl w:val="1A1C1C5E"/>
    <w:lvl w:ilvl="0" w:tplc="FFFFFFFF">
      <w:start w:val="1"/>
      <w:numFmt w:val="lowerLetter"/>
      <w:lvlText w:val="%1)"/>
      <w:lvlJc w:val="left"/>
      <w:pPr>
        <w:ind w:left="720" w:hanging="360"/>
      </w:pPr>
    </w:lvl>
    <w:lvl w:ilvl="1" w:tplc="0809001B">
      <w:start w:val="1"/>
      <w:numFmt w:val="low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6"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57"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9"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2CA0423F"/>
    <w:multiLevelType w:val="hybridMultilevel"/>
    <w:tmpl w:val="6B0AB53C"/>
    <w:lvl w:ilvl="0" w:tplc="0D90C68C">
      <w:start w:val="6"/>
      <w:numFmt w:val="lowerRoman"/>
      <w:lvlText w:val="(%1)"/>
      <w:lvlJc w:val="left"/>
      <w:pPr>
        <w:ind w:left="718" w:hanging="720"/>
      </w:pPr>
      <w:rPr>
        <w:rFonts w:hint="default"/>
      </w:rPr>
    </w:lvl>
    <w:lvl w:ilvl="1" w:tplc="08090019" w:tentative="1">
      <w:start w:val="1"/>
      <w:numFmt w:val="lowerLetter"/>
      <w:lvlText w:val="%2."/>
      <w:lvlJc w:val="left"/>
      <w:pPr>
        <w:ind w:left="1078" w:hanging="360"/>
      </w:pPr>
    </w:lvl>
    <w:lvl w:ilvl="2" w:tplc="0809001B" w:tentative="1">
      <w:start w:val="1"/>
      <w:numFmt w:val="lowerRoman"/>
      <w:lvlText w:val="%3."/>
      <w:lvlJc w:val="right"/>
      <w:pPr>
        <w:ind w:left="1798" w:hanging="180"/>
      </w:pPr>
    </w:lvl>
    <w:lvl w:ilvl="3" w:tplc="0809000F" w:tentative="1">
      <w:start w:val="1"/>
      <w:numFmt w:val="decimal"/>
      <w:lvlText w:val="%4."/>
      <w:lvlJc w:val="left"/>
      <w:pPr>
        <w:ind w:left="2518" w:hanging="360"/>
      </w:pPr>
    </w:lvl>
    <w:lvl w:ilvl="4" w:tplc="08090019" w:tentative="1">
      <w:start w:val="1"/>
      <w:numFmt w:val="lowerLetter"/>
      <w:lvlText w:val="%5."/>
      <w:lvlJc w:val="left"/>
      <w:pPr>
        <w:ind w:left="3238" w:hanging="360"/>
      </w:pPr>
    </w:lvl>
    <w:lvl w:ilvl="5" w:tplc="0809001B" w:tentative="1">
      <w:start w:val="1"/>
      <w:numFmt w:val="lowerRoman"/>
      <w:lvlText w:val="%6."/>
      <w:lvlJc w:val="right"/>
      <w:pPr>
        <w:ind w:left="3958" w:hanging="180"/>
      </w:pPr>
    </w:lvl>
    <w:lvl w:ilvl="6" w:tplc="0809000F" w:tentative="1">
      <w:start w:val="1"/>
      <w:numFmt w:val="decimal"/>
      <w:lvlText w:val="%7."/>
      <w:lvlJc w:val="left"/>
      <w:pPr>
        <w:ind w:left="4678" w:hanging="360"/>
      </w:pPr>
    </w:lvl>
    <w:lvl w:ilvl="7" w:tplc="08090019" w:tentative="1">
      <w:start w:val="1"/>
      <w:numFmt w:val="lowerLetter"/>
      <w:lvlText w:val="%8."/>
      <w:lvlJc w:val="left"/>
      <w:pPr>
        <w:ind w:left="5398" w:hanging="360"/>
      </w:pPr>
    </w:lvl>
    <w:lvl w:ilvl="8" w:tplc="0809001B" w:tentative="1">
      <w:start w:val="1"/>
      <w:numFmt w:val="lowerRoman"/>
      <w:lvlText w:val="%9."/>
      <w:lvlJc w:val="right"/>
      <w:pPr>
        <w:ind w:left="6118" w:hanging="180"/>
      </w:pPr>
    </w:lvl>
  </w:abstractNum>
  <w:abstractNum w:abstractNumId="61" w15:restartNumberingAfterBreak="0">
    <w:nsid w:val="2F0D3278"/>
    <w:multiLevelType w:val="multilevel"/>
    <w:tmpl w:val="911684FC"/>
    <w:name w:val="AOBullet4222256"/>
    <w:lvl w:ilvl="0">
      <w:start w:val="1"/>
      <w:numFmt w:val="lowerLetter"/>
      <w:lvlText w:val="(%1)"/>
      <w:lvlJc w:val="left"/>
      <w:pPr>
        <w:tabs>
          <w:tab w:val="num" w:pos="360"/>
        </w:tabs>
        <w:ind w:left="360" w:hanging="360"/>
      </w:pPr>
      <w:rPr>
        <w:rFonts w:asciiTheme="minorHAnsi" w:hAnsiTheme="minorHAnsi" w:cstheme="minorHAnsi" w:hint="default"/>
        <w:sz w:val="22"/>
        <w:szCs w:val="22"/>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2" w15:restartNumberingAfterBreak="0">
    <w:nsid w:val="2FAA5B00"/>
    <w:multiLevelType w:val="hybridMultilevel"/>
    <w:tmpl w:val="490CD1F4"/>
    <w:lvl w:ilvl="0" w:tplc="08090017">
      <w:start w:val="1"/>
      <w:numFmt w:val="lowerLetter"/>
      <w:lvlText w:val="%1)"/>
      <w:lvlJc w:val="left"/>
      <w:pPr>
        <w:ind w:left="360" w:hanging="360"/>
      </w:pPr>
      <w:rPr>
        <w:rFonts w:cs="Times New Roman"/>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63" w15:restartNumberingAfterBreak="0">
    <w:nsid w:val="32830D5A"/>
    <w:multiLevelType w:val="hybridMultilevel"/>
    <w:tmpl w:val="E222E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65" w15:restartNumberingAfterBreak="0">
    <w:nsid w:val="36C97DE0"/>
    <w:multiLevelType w:val="hybridMultilevel"/>
    <w:tmpl w:val="7B5E2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72376C2"/>
    <w:multiLevelType w:val="hybridMultilevel"/>
    <w:tmpl w:val="07FA8372"/>
    <w:lvl w:ilvl="0" w:tplc="D8249BC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8" w15:restartNumberingAfterBreak="0">
    <w:nsid w:val="3AA15FBD"/>
    <w:multiLevelType w:val="multilevel"/>
    <w:tmpl w:val="274028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B3D4A78"/>
    <w:multiLevelType w:val="hybridMultilevel"/>
    <w:tmpl w:val="9140E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2"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73" w15:restartNumberingAfterBreak="0">
    <w:nsid w:val="40623967"/>
    <w:multiLevelType w:val="hybridMultilevel"/>
    <w:tmpl w:val="487C2B6E"/>
    <w:lvl w:ilvl="0" w:tplc="8F320EBA">
      <w:start w:val="6"/>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75" w15:restartNumberingAfterBreak="0">
    <w:nsid w:val="43C34108"/>
    <w:multiLevelType w:val="hybridMultilevel"/>
    <w:tmpl w:val="76A886A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7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8" w15:restartNumberingAfterBreak="0">
    <w:nsid w:val="45CC5E77"/>
    <w:multiLevelType w:val="hybridMultilevel"/>
    <w:tmpl w:val="73C857E8"/>
    <w:styleLink w:val="PwCListNumbers11"/>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8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81" w15:restartNumberingAfterBreak="0">
    <w:nsid w:val="4ACB0C9F"/>
    <w:multiLevelType w:val="hybridMultilevel"/>
    <w:tmpl w:val="BAFCC894"/>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2" w15:restartNumberingAfterBreak="0">
    <w:nsid w:val="4C663AC3"/>
    <w:multiLevelType w:val="multilevel"/>
    <w:tmpl w:val="2CD44E1C"/>
    <w:lvl w:ilvl="0">
      <w:start w:val="1"/>
      <w:numFmt w:val="lowerLetter"/>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3"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84" w15:restartNumberingAfterBreak="0">
    <w:nsid w:val="4EAF42C2"/>
    <w:multiLevelType w:val="multilevel"/>
    <w:tmpl w:val="962E05C4"/>
    <w:name w:val="FFW Manual Number"/>
    <w:lvl w:ilvl="0">
      <w:start w:val="1"/>
      <w:numFmt w:val="decimal"/>
      <w:lvlRestart w:val="0"/>
      <w:isLgl/>
      <w:suff w:val="nothing"/>
      <w:lvlText w:val=""/>
      <w:lvlJc w:val="left"/>
      <w:pPr>
        <w:tabs>
          <w:tab w:val="num" w:pos="794"/>
        </w:tabs>
        <w:ind w:left="794" w:hanging="794"/>
      </w:pPr>
    </w:lvl>
    <w:lvl w:ilvl="1">
      <w:start w:val="1"/>
      <w:numFmt w:val="decimal"/>
      <w:isLgl/>
      <w:suff w:val="nothing"/>
      <w:lvlText w:val=""/>
      <w:lvlJc w:val="left"/>
      <w:pPr>
        <w:tabs>
          <w:tab w:val="num" w:pos="794"/>
        </w:tabs>
        <w:ind w:left="794" w:hanging="794"/>
      </w:pPr>
    </w:lvl>
    <w:lvl w:ilvl="2">
      <w:start w:val="1"/>
      <w:numFmt w:val="decimal"/>
      <w:isLgl/>
      <w:suff w:val="nothing"/>
      <w:lvlText w:val=""/>
      <w:lvlJc w:val="left"/>
      <w:pPr>
        <w:tabs>
          <w:tab w:val="num" w:pos="794"/>
        </w:tabs>
        <w:ind w:left="794" w:hanging="794"/>
      </w:pPr>
    </w:lvl>
    <w:lvl w:ilvl="3">
      <w:start w:val="1"/>
      <w:numFmt w:val="lowerLetter"/>
      <w:suff w:val="nothing"/>
      <w:lvlText w:val=""/>
      <w:lvlJc w:val="left"/>
      <w:pPr>
        <w:tabs>
          <w:tab w:val="num" w:pos="1587"/>
        </w:tabs>
        <w:ind w:left="1587" w:hanging="793"/>
      </w:pPr>
    </w:lvl>
    <w:lvl w:ilvl="4">
      <w:start w:val="1"/>
      <w:numFmt w:val="lowerRoman"/>
      <w:suff w:val="nothing"/>
      <w:lvlText w:val=""/>
      <w:lvlJc w:val="left"/>
      <w:pPr>
        <w:tabs>
          <w:tab w:val="num" w:pos="2381"/>
        </w:tabs>
        <w:ind w:left="2381" w:hanging="794"/>
      </w:pPr>
    </w:lvl>
    <w:lvl w:ilvl="5">
      <w:start w:val="1"/>
      <w:numFmt w:val="upperLetter"/>
      <w:suff w:val="nothing"/>
      <w:lvlText w:val=""/>
      <w:lvlJc w:val="left"/>
      <w:pPr>
        <w:tabs>
          <w:tab w:val="num" w:pos="3175"/>
        </w:tabs>
        <w:ind w:left="3175" w:hanging="794"/>
      </w:pPr>
    </w:lvl>
    <w:lvl w:ilvl="6">
      <w:start w:val="1"/>
      <w:numFmt w:val="decimal"/>
      <w:isLgl/>
      <w:suff w:val="nothing"/>
      <w:lvlText w:val=""/>
      <w:lvlJc w:val="left"/>
      <w:pPr>
        <w:tabs>
          <w:tab w:val="num" w:pos="3969"/>
        </w:tabs>
        <w:ind w:left="3969" w:hanging="794"/>
      </w:pPr>
    </w:lvl>
    <w:lvl w:ilvl="7">
      <w:start w:val="1"/>
      <w:numFmt w:val="upperLetter"/>
      <w:suff w:val="nothing"/>
      <w:lvlText w:val=""/>
      <w:lvlJc w:val="left"/>
      <w:pPr>
        <w:tabs>
          <w:tab w:val="num" w:pos="4762"/>
        </w:tabs>
        <w:ind w:left="4762" w:hanging="793"/>
      </w:pPr>
    </w:lvl>
    <w:lvl w:ilvl="8">
      <w:start w:val="1"/>
      <w:numFmt w:val="upperRoman"/>
      <w:suff w:val="nothing"/>
      <w:lvlText w:val=""/>
      <w:lvlJc w:val="left"/>
      <w:pPr>
        <w:tabs>
          <w:tab w:val="num" w:pos="5556"/>
        </w:tabs>
        <w:ind w:left="5556" w:hanging="794"/>
      </w:pPr>
    </w:lvl>
  </w:abstractNum>
  <w:abstractNum w:abstractNumId="85" w15:restartNumberingAfterBreak="0">
    <w:nsid w:val="4FA2396C"/>
    <w:multiLevelType w:val="multilevel"/>
    <w:tmpl w:val="4F025A20"/>
    <w:lvl w:ilvl="0">
      <w:start w:val="1"/>
      <w:numFmt w:val="lowerLetter"/>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6" w15:restartNumberingAfterBreak="0">
    <w:nsid w:val="50813272"/>
    <w:multiLevelType w:val="multilevel"/>
    <w:tmpl w:val="F13416A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7" w15:restartNumberingAfterBreak="0">
    <w:nsid w:val="530A5DD1"/>
    <w:multiLevelType w:val="singleLevel"/>
    <w:tmpl w:val="A4FE47B0"/>
    <w:name w:val="FFW Bullets"/>
    <w:lvl w:ilvl="0">
      <w:start w:val="1"/>
      <w:numFmt w:val="bullet"/>
      <w:lvlRestart w:val="0"/>
      <w:lvlText w:val=""/>
      <w:lvlJc w:val="left"/>
      <w:pPr>
        <w:tabs>
          <w:tab w:val="num" w:pos="794"/>
        </w:tabs>
        <w:ind w:left="794" w:hanging="794"/>
      </w:pPr>
      <w:rPr>
        <w:rFonts w:ascii="Symbol" w:hAnsi="Symbol" w:hint="default"/>
      </w:rPr>
    </w:lvl>
  </w:abstractNum>
  <w:abstractNum w:abstractNumId="88" w15:restartNumberingAfterBreak="0">
    <w:nsid w:val="548D748C"/>
    <w:multiLevelType w:val="hybridMultilevel"/>
    <w:tmpl w:val="D18093A8"/>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9" w15:restartNumberingAfterBreak="0">
    <w:nsid w:val="567D522D"/>
    <w:multiLevelType w:val="hybridMultilevel"/>
    <w:tmpl w:val="9662CD78"/>
    <w:lvl w:ilvl="0" w:tplc="3034BEE4">
      <w:start w:val="1"/>
      <w:numFmt w:val="lowerRoman"/>
      <w:lvlText w:val="(%1)"/>
      <w:lvlJc w:val="left"/>
      <w:pPr>
        <w:ind w:left="360" w:hanging="360"/>
      </w:pPr>
      <w:rPr>
        <w:rFonts w:cs="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57226B37"/>
    <w:multiLevelType w:val="hybridMultilevel"/>
    <w:tmpl w:val="9662CD78"/>
    <w:lvl w:ilvl="0" w:tplc="3034BEE4">
      <w:start w:val="1"/>
      <w:numFmt w:val="lowerRoman"/>
      <w:lvlText w:val="(%1)"/>
      <w:lvlJc w:val="left"/>
      <w:pPr>
        <w:ind w:left="360" w:hanging="360"/>
      </w:pPr>
      <w:rPr>
        <w:rFonts w:cs="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1" w15:restartNumberingAfterBreak="0">
    <w:nsid w:val="58FA3BA0"/>
    <w:multiLevelType w:val="hybridMultilevel"/>
    <w:tmpl w:val="104805F8"/>
    <w:styleLink w:val="CurrentList11"/>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2" w15:restartNumberingAfterBreak="0">
    <w:nsid w:val="59DF0704"/>
    <w:multiLevelType w:val="multilevel"/>
    <w:tmpl w:val="A4BE7BDE"/>
    <w:lvl w:ilvl="0">
      <w:start w:val="1"/>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A153289"/>
    <w:multiLevelType w:val="multilevel"/>
    <w:tmpl w:val="DFEAC1E6"/>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Symbol" w:hAnsi="Symbol" w:hint="default"/>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94" w15:restartNumberingAfterBreak="0">
    <w:nsid w:val="5BDB1A42"/>
    <w:multiLevelType w:val="hybridMultilevel"/>
    <w:tmpl w:val="FF9CB62A"/>
    <w:lvl w:ilvl="0" w:tplc="3034BEE4">
      <w:start w:val="1"/>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C126F4C"/>
    <w:multiLevelType w:val="singleLevel"/>
    <w:tmpl w:val="D2C4210A"/>
    <w:name w:val="FFW Numbered List"/>
    <w:lvl w:ilvl="0">
      <w:start w:val="1"/>
      <w:numFmt w:val="decimal"/>
      <w:lvlRestart w:val="0"/>
      <w:isLgl/>
      <w:lvlText w:val="%1."/>
      <w:lvlJc w:val="left"/>
      <w:pPr>
        <w:tabs>
          <w:tab w:val="num" w:pos="794"/>
        </w:tabs>
        <w:ind w:left="794" w:hanging="794"/>
      </w:pPr>
    </w:lvl>
  </w:abstractNum>
  <w:abstractNum w:abstractNumId="96" w15:restartNumberingAfterBreak="0">
    <w:nsid w:val="5CC81C4A"/>
    <w:multiLevelType w:val="singleLevel"/>
    <w:tmpl w:val="CE9E0688"/>
    <w:name w:val="FFW UC Lettered List"/>
    <w:lvl w:ilvl="0">
      <w:start w:val="1"/>
      <w:numFmt w:val="upperLetter"/>
      <w:lvlRestart w:val="0"/>
      <w:lvlText w:val="(%1)"/>
      <w:lvlJc w:val="left"/>
      <w:pPr>
        <w:tabs>
          <w:tab w:val="num" w:pos="794"/>
        </w:tabs>
        <w:ind w:left="794" w:hanging="794"/>
      </w:pPr>
    </w:lvl>
  </w:abstractNum>
  <w:abstractNum w:abstractNumId="97" w15:restartNumberingAfterBreak="0">
    <w:nsid w:val="5CDB00A7"/>
    <w:multiLevelType w:val="hybridMultilevel"/>
    <w:tmpl w:val="7B46B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60515103"/>
    <w:multiLevelType w:val="hybridMultilevel"/>
    <w:tmpl w:val="430EF44A"/>
    <w:lvl w:ilvl="0" w:tplc="08090001">
      <w:start w:val="1"/>
      <w:numFmt w:val="bullet"/>
      <w:lvlText w:val=""/>
      <w:lvlJc w:val="left"/>
      <w:pPr>
        <w:ind w:left="1102" w:hanging="360"/>
      </w:pPr>
      <w:rPr>
        <w:rFonts w:ascii="Symbol" w:hAnsi="Symbol" w:hint="default"/>
      </w:rPr>
    </w:lvl>
    <w:lvl w:ilvl="1" w:tplc="08090003">
      <w:start w:val="1"/>
      <w:numFmt w:val="bullet"/>
      <w:lvlText w:val="o"/>
      <w:lvlJc w:val="left"/>
      <w:pPr>
        <w:ind w:left="1822" w:hanging="360"/>
      </w:pPr>
      <w:rPr>
        <w:rFonts w:ascii="Courier New" w:hAnsi="Courier New" w:cs="Courier New" w:hint="default"/>
      </w:rPr>
    </w:lvl>
    <w:lvl w:ilvl="2" w:tplc="08090005" w:tentative="1">
      <w:start w:val="1"/>
      <w:numFmt w:val="bullet"/>
      <w:lvlText w:val=""/>
      <w:lvlJc w:val="left"/>
      <w:pPr>
        <w:ind w:left="2542" w:hanging="360"/>
      </w:pPr>
      <w:rPr>
        <w:rFonts w:ascii="Wingdings" w:hAnsi="Wingdings" w:hint="default"/>
      </w:rPr>
    </w:lvl>
    <w:lvl w:ilvl="3" w:tplc="08090001" w:tentative="1">
      <w:start w:val="1"/>
      <w:numFmt w:val="bullet"/>
      <w:lvlText w:val=""/>
      <w:lvlJc w:val="left"/>
      <w:pPr>
        <w:ind w:left="3262" w:hanging="360"/>
      </w:pPr>
      <w:rPr>
        <w:rFonts w:ascii="Symbol" w:hAnsi="Symbol" w:hint="default"/>
      </w:rPr>
    </w:lvl>
    <w:lvl w:ilvl="4" w:tplc="08090003" w:tentative="1">
      <w:start w:val="1"/>
      <w:numFmt w:val="bullet"/>
      <w:lvlText w:val="o"/>
      <w:lvlJc w:val="left"/>
      <w:pPr>
        <w:ind w:left="3982" w:hanging="360"/>
      </w:pPr>
      <w:rPr>
        <w:rFonts w:ascii="Courier New" w:hAnsi="Courier New" w:cs="Courier New" w:hint="default"/>
      </w:rPr>
    </w:lvl>
    <w:lvl w:ilvl="5" w:tplc="08090005" w:tentative="1">
      <w:start w:val="1"/>
      <w:numFmt w:val="bullet"/>
      <w:lvlText w:val=""/>
      <w:lvlJc w:val="left"/>
      <w:pPr>
        <w:ind w:left="4702" w:hanging="360"/>
      </w:pPr>
      <w:rPr>
        <w:rFonts w:ascii="Wingdings" w:hAnsi="Wingdings" w:hint="default"/>
      </w:rPr>
    </w:lvl>
    <w:lvl w:ilvl="6" w:tplc="08090001" w:tentative="1">
      <w:start w:val="1"/>
      <w:numFmt w:val="bullet"/>
      <w:lvlText w:val=""/>
      <w:lvlJc w:val="left"/>
      <w:pPr>
        <w:ind w:left="5422" w:hanging="360"/>
      </w:pPr>
      <w:rPr>
        <w:rFonts w:ascii="Symbol" w:hAnsi="Symbol" w:hint="default"/>
      </w:rPr>
    </w:lvl>
    <w:lvl w:ilvl="7" w:tplc="08090003" w:tentative="1">
      <w:start w:val="1"/>
      <w:numFmt w:val="bullet"/>
      <w:lvlText w:val="o"/>
      <w:lvlJc w:val="left"/>
      <w:pPr>
        <w:ind w:left="6142" w:hanging="360"/>
      </w:pPr>
      <w:rPr>
        <w:rFonts w:ascii="Courier New" w:hAnsi="Courier New" w:cs="Courier New" w:hint="default"/>
      </w:rPr>
    </w:lvl>
    <w:lvl w:ilvl="8" w:tplc="08090005" w:tentative="1">
      <w:start w:val="1"/>
      <w:numFmt w:val="bullet"/>
      <w:lvlText w:val=""/>
      <w:lvlJc w:val="left"/>
      <w:pPr>
        <w:ind w:left="6862" w:hanging="360"/>
      </w:pPr>
      <w:rPr>
        <w:rFonts w:ascii="Wingdings" w:hAnsi="Wingdings" w:hint="default"/>
      </w:rPr>
    </w:lvl>
  </w:abstractNum>
  <w:abstractNum w:abstractNumId="100" w15:restartNumberingAfterBreak="0">
    <w:nsid w:val="609A34F0"/>
    <w:multiLevelType w:val="multilevel"/>
    <w:tmpl w:val="073CC2F6"/>
    <w:lvl w:ilvl="0">
      <w:start w:val="1"/>
      <w:numFmt w:val="decimal"/>
      <w:pStyle w:val="bulletindented"/>
      <w:lvlText w:val="%1."/>
      <w:lvlJc w:val="left"/>
      <w:pPr>
        <w:tabs>
          <w:tab w:val="num" w:pos="851"/>
        </w:tabs>
        <w:ind w:left="851" w:hanging="851"/>
      </w:pPr>
      <w:rPr>
        <w:rFonts w:ascii="Times New Roman" w:hAnsi="Times New Roman" w:cs="Times New Roman" w:hint="default"/>
        <w:b/>
        <w:i w:val="0"/>
        <w:sz w:val="24"/>
      </w:rPr>
    </w:lvl>
    <w:lvl w:ilvl="1">
      <w:start w:val="1"/>
      <w:numFmt w:val="decimal"/>
      <w:lvlRestart w:val="0"/>
      <w:lvlText w:val="%1.%2"/>
      <w:lvlJc w:val="left"/>
      <w:pPr>
        <w:tabs>
          <w:tab w:val="num" w:pos="851"/>
        </w:tabs>
        <w:ind w:left="851" w:hanging="851"/>
      </w:pPr>
      <w:rPr>
        <w:rFonts w:ascii="Times New Roman" w:hAnsi="Times New Roman" w:cs="Times New Roman" w:hint="default"/>
        <w:b w:val="0"/>
        <w:i w:val="0"/>
        <w:sz w:val="24"/>
      </w:rPr>
    </w:lvl>
    <w:lvl w:ilvl="2">
      <w:start w:val="1"/>
      <w:numFmt w:val="none"/>
      <w:lvlRestart w:val="0"/>
      <w:lvlText w:val="1.1.1"/>
      <w:lvlJc w:val="left"/>
      <w:pPr>
        <w:tabs>
          <w:tab w:val="num" w:pos="851"/>
        </w:tabs>
        <w:ind w:left="851" w:hanging="851"/>
      </w:pPr>
      <w:rPr>
        <w:rFonts w:ascii="Times New Roman" w:hAnsi="Times New Roman" w:cs="Times New Roman" w:hint="default"/>
        <w:b w:val="0"/>
        <w:i w:val="0"/>
        <w:sz w:val="24"/>
      </w:rPr>
    </w:lvl>
    <w:lvl w:ilvl="3">
      <w:start w:val="1"/>
      <w:numFmt w:val="none"/>
      <w:lvlRestart w:val="0"/>
      <w:lvlText w:val="1.1.1.1"/>
      <w:lvlJc w:val="left"/>
      <w:pPr>
        <w:tabs>
          <w:tab w:val="num" w:pos="1080"/>
        </w:tabs>
        <w:ind w:left="567" w:hanging="567"/>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1" w15:restartNumberingAfterBreak="0">
    <w:nsid w:val="61A550FE"/>
    <w:multiLevelType w:val="hybridMultilevel"/>
    <w:tmpl w:val="9CF2801A"/>
    <w:lvl w:ilvl="0" w:tplc="FC5AC78A">
      <w:start w:val="6"/>
      <w:numFmt w:val="lowerRoman"/>
      <w:lvlText w:val="(%1)"/>
      <w:lvlJc w:val="left"/>
      <w:pPr>
        <w:ind w:left="718" w:hanging="720"/>
      </w:pPr>
      <w:rPr>
        <w:rFonts w:hint="default"/>
      </w:rPr>
    </w:lvl>
    <w:lvl w:ilvl="1" w:tplc="08090019" w:tentative="1">
      <w:start w:val="1"/>
      <w:numFmt w:val="lowerLetter"/>
      <w:lvlText w:val="%2."/>
      <w:lvlJc w:val="left"/>
      <w:pPr>
        <w:ind w:left="1078" w:hanging="360"/>
      </w:pPr>
    </w:lvl>
    <w:lvl w:ilvl="2" w:tplc="0809001B" w:tentative="1">
      <w:start w:val="1"/>
      <w:numFmt w:val="lowerRoman"/>
      <w:lvlText w:val="%3."/>
      <w:lvlJc w:val="right"/>
      <w:pPr>
        <w:ind w:left="1798" w:hanging="180"/>
      </w:pPr>
    </w:lvl>
    <w:lvl w:ilvl="3" w:tplc="0809000F" w:tentative="1">
      <w:start w:val="1"/>
      <w:numFmt w:val="decimal"/>
      <w:lvlText w:val="%4."/>
      <w:lvlJc w:val="left"/>
      <w:pPr>
        <w:ind w:left="2518" w:hanging="360"/>
      </w:pPr>
    </w:lvl>
    <w:lvl w:ilvl="4" w:tplc="08090019" w:tentative="1">
      <w:start w:val="1"/>
      <w:numFmt w:val="lowerLetter"/>
      <w:lvlText w:val="%5."/>
      <w:lvlJc w:val="left"/>
      <w:pPr>
        <w:ind w:left="3238" w:hanging="360"/>
      </w:pPr>
    </w:lvl>
    <w:lvl w:ilvl="5" w:tplc="0809001B" w:tentative="1">
      <w:start w:val="1"/>
      <w:numFmt w:val="lowerRoman"/>
      <w:lvlText w:val="%6."/>
      <w:lvlJc w:val="right"/>
      <w:pPr>
        <w:ind w:left="3958" w:hanging="180"/>
      </w:pPr>
    </w:lvl>
    <w:lvl w:ilvl="6" w:tplc="0809000F" w:tentative="1">
      <w:start w:val="1"/>
      <w:numFmt w:val="decimal"/>
      <w:lvlText w:val="%7."/>
      <w:lvlJc w:val="left"/>
      <w:pPr>
        <w:ind w:left="4678" w:hanging="360"/>
      </w:pPr>
    </w:lvl>
    <w:lvl w:ilvl="7" w:tplc="08090019" w:tentative="1">
      <w:start w:val="1"/>
      <w:numFmt w:val="lowerLetter"/>
      <w:lvlText w:val="%8."/>
      <w:lvlJc w:val="left"/>
      <w:pPr>
        <w:ind w:left="5398" w:hanging="360"/>
      </w:pPr>
    </w:lvl>
    <w:lvl w:ilvl="8" w:tplc="0809001B" w:tentative="1">
      <w:start w:val="1"/>
      <w:numFmt w:val="lowerRoman"/>
      <w:lvlText w:val="%9."/>
      <w:lvlJc w:val="right"/>
      <w:pPr>
        <w:ind w:left="6118" w:hanging="180"/>
      </w:pPr>
    </w:lvl>
  </w:abstractNum>
  <w:abstractNum w:abstractNumId="10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3" w15:restartNumberingAfterBreak="0">
    <w:nsid w:val="634A6AE8"/>
    <w:multiLevelType w:val="multilevel"/>
    <w:tmpl w:val="D2E40818"/>
    <w:styleLink w:val="1111111"/>
    <w:lvl w:ilvl="0">
      <w:start w:val="1"/>
      <w:numFmt w:val="decimal"/>
      <w:lvlText w:val="Scheduel B%1."/>
      <w:lvlJc w:val="left"/>
      <w:pPr>
        <w:ind w:left="2520" w:hanging="360"/>
      </w:pPr>
      <w:rPr>
        <w:rFonts w:cs="Times New Roman" w:hint="default"/>
      </w:rPr>
    </w:lvl>
    <w:lvl w:ilvl="1">
      <w:start w:val="1"/>
      <w:numFmt w:val="decimal"/>
      <w:lvlText w:val="B%1.%2."/>
      <w:lvlJc w:val="left"/>
      <w:pPr>
        <w:ind w:left="2952" w:hanging="432"/>
      </w:pPr>
      <w:rPr>
        <w:rFonts w:cs="Times New Roman" w:hint="default"/>
      </w:rPr>
    </w:lvl>
    <w:lvl w:ilvl="2">
      <w:start w:val="1"/>
      <w:numFmt w:val="decimal"/>
      <w:lvlText w:val="B%1.%2.%3."/>
      <w:lvlJc w:val="left"/>
      <w:pPr>
        <w:ind w:left="3384" w:hanging="504"/>
      </w:pPr>
      <w:rPr>
        <w:rFonts w:ascii="Arial" w:hAnsi="Arial" w:cs="Times New Roman" w:hint="default"/>
        <w:b w:val="0"/>
        <w:i w:val="0"/>
        <w:sz w:val="24"/>
      </w:rPr>
    </w:lvl>
    <w:lvl w:ilvl="3">
      <w:start w:val="1"/>
      <w:numFmt w:val="decimal"/>
      <w:lvlText w:val="%1.%2.%3.%4."/>
      <w:lvlJc w:val="left"/>
      <w:pPr>
        <w:ind w:left="3888" w:hanging="648"/>
      </w:pPr>
      <w:rPr>
        <w:rFonts w:cs="Times New Roman" w:hint="default"/>
      </w:rPr>
    </w:lvl>
    <w:lvl w:ilvl="4">
      <w:start w:val="1"/>
      <w:numFmt w:val="decimal"/>
      <w:lvlText w:val="%1.%2.%3.%4.%5."/>
      <w:lvlJc w:val="left"/>
      <w:pPr>
        <w:ind w:left="4392" w:hanging="792"/>
      </w:pPr>
      <w:rPr>
        <w:rFonts w:cs="Times New Roman" w:hint="default"/>
      </w:rPr>
    </w:lvl>
    <w:lvl w:ilvl="5">
      <w:start w:val="1"/>
      <w:numFmt w:val="decimal"/>
      <w:lvlText w:val="%1.%2.%3.%4.%5.%6."/>
      <w:lvlJc w:val="left"/>
      <w:pPr>
        <w:ind w:left="4896" w:hanging="936"/>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5904" w:hanging="1224"/>
      </w:pPr>
      <w:rPr>
        <w:rFonts w:cs="Times New Roman" w:hint="default"/>
      </w:rPr>
    </w:lvl>
    <w:lvl w:ilvl="8">
      <w:start w:val="1"/>
      <w:numFmt w:val="decimal"/>
      <w:lvlText w:val="%1.%2.%3.%4.%5.%6.%7.%8.%9."/>
      <w:lvlJc w:val="left"/>
      <w:pPr>
        <w:ind w:left="6480" w:hanging="1440"/>
      </w:pPr>
      <w:rPr>
        <w:rFonts w:cs="Times New Roman" w:hint="default"/>
      </w:rPr>
    </w:lvl>
  </w:abstractNum>
  <w:abstractNum w:abstractNumId="104" w15:restartNumberingAfterBreak="0">
    <w:nsid w:val="63533BB9"/>
    <w:multiLevelType w:val="hybridMultilevel"/>
    <w:tmpl w:val="27DC7778"/>
    <w:lvl w:ilvl="0" w:tplc="FFFFFFFF">
      <w:start w:val="1"/>
      <w:numFmt w:val="low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5" w15:restartNumberingAfterBreak="0">
    <w:nsid w:val="63797690"/>
    <w:multiLevelType w:val="multilevel"/>
    <w:tmpl w:val="A266D0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52D2979"/>
    <w:multiLevelType w:val="hybridMultilevel"/>
    <w:tmpl w:val="9662CD78"/>
    <w:lvl w:ilvl="0" w:tplc="3034BEE4">
      <w:start w:val="1"/>
      <w:numFmt w:val="lowerRoman"/>
      <w:lvlText w:val="(%1)"/>
      <w:lvlJc w:val="left"/>
      <w:pPr>
        <w:ind w:left="360" w:hanging="360"/>
      </w:pPr>
      <w:rPr>
        <w:rFonts w:cs="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08" w15:restartNumberingAfterBreak="0">
    <w:nsid w:val="65BA5990"/>
    <w:multiLevelType w:val="multilevel"/>
    <w:tmpl w:val="1FDCAE3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b w:val="0"/>
        <w:i w:val="0"/>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09" w15:restartNumberingAfterBreak="0">
    <w:nsid w:val="65DB5524"/>
    <w:multiLevelType w:val="multilevel"/>
    <w:tmpl w:val="FA4253EC"/>
    <w:lvl w:ilvl="0">
      <w:start w:val="1"/>
      <w:numFmt w:val="bullet"/>
      <w:lvlText w:val="●"/>
      <w:lvlJc w:val="left"/>
      <w:pPr>
        <w:ind w:left="720" w:hanging="360"/>
      </w:pPr>
      <w:rPr>
        <w:rFonts w:ascii="Arial" w:eastAsia="Arial" w:hAnsi="Arial" w:cs="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68137C30"/>
    <w:multiLevelType w:val="hybridMultilevel"/>
    <w:tmpl w:val="EA625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682931FA"/>
    <w:multiLevelType w:val="hybridMultilevel"/>
    <w:tmpl w:val="0C2E94A2"/>
    <w:styleLink w:val="NumbListLegal2"/>
    <w:lvl w:ilvl="0" w:tplc="08090017">
      <w:start w:val="1"/>
      <w:numFmt w:val="lowerLetter"/>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3" w15:restartNumberingAfterBreak="0">
    <w:nsid w:val="6926257B"/>
    <w:multiLevelType w:val="hybridMultilevel"/>
    <w:tmpl w:val="634AA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69606855"/>
    <w:multiLevelType w:val="multilevel"/>
    <w:tmpl w:val="0344A328"/>
    <w:numStyleLink w:val="NumbListNumberedLists"/>
  </w:abstractNum>
  <w:abstractNum w:abstractNumId="115" w15:restartNumberingAfterBreak="0">
    <w:nsid w:val="69B16F2A"/>
    <w:multiLevelType w:val="multilevel"/>
    <w:tmpl w:val="C4B83B9C"/>
    <w:lvl w:ilvl="0">
      <w:start w:val="1"/>
      <w:numFmt w:val="decimal"/>
      <w:lvlText w:val="%1"/>
      <w:lvlJc w:val="left"/>
      <w:pPr>
        <w:ind w:left="720" w:hanging="720"/>
      </w:pPr>
      <w:rPr>
        <w:b/>
        <w:i w:val="0"/>
        <w:u w:val="none"/>
      </w:rPr>
    </w:lvl>
    <w:lvl w:ilvl="1">
      <w:start w:val="1"/>
      <w:numFmt w:val="decimal"/>
      <w:lvlText w:val="%1.%2"/>
      <w:lvlJc w:val="left"/>
      <w:pPr>
        <w:ind w:left="720" w:hanging="720"/>
      </w:pPr>
      <w:rPr>
        <w:b w:val="0"/>
      </w:rPr>
    </w:lvl>
    <w:lvl w:ilvl="2">
      <w:start w:val="1"/>
      <w:numFmt w:val="lowerLetter"/>
      <w:lvlText w:val="(%3)"/>
      <w:lvlJc w:val="left"/>
      <w:pPr>
        <w:ind w:left="1440" w:hanging="720"/>
      </w:pPr>
      <w:rPr>
        <w:b w:val="0"/>
      </w:rPr>
    </w:lvl>
    <w:lvl w:ilvl="3">
      <w:start w:val="1"/>
      <w:numFmt w:val="lowerRoman"/>
      <w:lvlText w:val="(%4)"/>
      <w:lvlJc w:val="left"/>
      <w:pPr>
        <w:ind w:left="2160" w:hanging="720"/>
      </w:pPr>
    </w:lvl>
    <w:lvl w:ilvl="4">
      <w:start w:val="1"/>
      <w:numFmt w:val="upperLetter"/>
      <w:lvlText w:val="(%5)"/>
      <w:lvlJc w:val="left"/>
      <w:pPr>
        <w:ind w:left="2880" w:hanging="720"/>
      </w:pPr>
    </w:lvl>
    <w:lvl w:ilvl="5">
      <w:start w:val="1"/>
      <w:numFmt w:val="decimal"/>
      <w:lvlText w:val="%6)"/>
      <w:lvlJc w:val="left"/>
      <w:pPr>
        <w:ind w:left="3600" w:hanging="720"/>
      </w:pPr>
    </w:lvl>
    <w:lvl w:ilvl="6">
      <w:start w:val="1"/>
      <w:numFmt w:val="lowerLetter"/>
      <w:lvlText w:val="%7)"/>
      <w:lvlJc w:val="left"/>
      <w:pPr>
        <w:ind w:left="4320" w:hanging="720"/>
      </w:pPr>
    </w:lvl>
    <w:lvl w:ilvl="7">
      <w:start w:val="1"/>
      <w:numFmt w:val="lowerRoman"/>
      <w:lvlText w:val="%8)"/>
      <w:lvlJc w:val="left"/>
      <w:pPr>
        <w:ind w:left="5040" w:hanging="720"/>
      </w:pPr>
    </w:lvl>
    <w:lvl w:ilvl="8">
      <w:start w:val="1"/>
      <w:numFmt w:val="decimal"/>
      <w:lvlText w:val=""/>
      <w:lvlJc w:val="left"/>
      <w:pPr>
        <w:ind w:left="5760" w:hanging="720"/>
      </w:pPr>
    </w:lvl>
  </w:abstractNum>
  <w:abstractNum w:abstractNumId="116" w15:restartNumberingAfterBreak="0">
    <w:nsid w:val="69D965D2"/>
    <w:multiLevelType w:val="multilevel"/>
    <w:tmpl w:val="96B04EAA"/>
    <w:name w:val="FFW Schedule Level"/>
    <w:lvl w:ilvl="0">
      <w:start w:val="1"/>
      <w:numFmt w:val="decimal"/>
      <w:lvlRestart w:val="0"/>
      <w:suff w:val="nothing"/>
      <w:lvlText w:val="Schedule %1"/>
      <w:lvlJc w:val="left"/>
      <w:pPr>
        <w:tabs>
          <w:tab w:val="num" w:pos="0"/>
        </w:tabs>
        <w:ind w:left="0" w:firstLine="0"/>
      </w:pPr>
    </w:lvl>
    <w:lvl w:ilvl="1">
      <w:start w:val="1"/>
      <w:numFmt w:val="decimal"/>
      <w:isLgl/>
      <w:suff w:val="nothing"/>
      <w:lvlText w:val="Part %2"/>
      <w:lvlJc w:val="left"/>
      <w:pPr>
        <w:tabs>
          <w:tab w:val="num" w:pos="0"/>
        </w:tabs>
        <w:ind w:left="0" w:firstLine="0"/>
      </w:pPr>
    </w:lvl>
    <w:lvl w:ilvl="2">
      <w:start w:val="1"/>
      <w:numFmt w:val="decimal"/>
      <w:isLgl/>
      <w:lvlText w:val="%3."/>
      <w:lvlJc w:val="left"/>
      <w:pPr>
        <w:tabs>
          <w:tab w:val="num" w:pos="794"/>
        </w:tabs>
        <w:ind w:left="794" w:hanging="794"/>
      </w:pPr>
    </w:lvl>
    <w:lvl w:ilvl="3">
      <w:start w:val="1"/>
      <w:numFmt w:val="decimal"/>
      <w:isLgl/>
      <w:lvlText w:val="%3.%4"/>
      <w:lvlJc w:val="left"/>
      <w:pPr>
        <w:tabs>
          <w:tab w:val="num" w:pos="794"/>
        </w:tabs>
        <w:ind w:left="794" w:hanging="794"/>
      </w:pPr>
    </w:lvl>
    <w:lvl w:ilvl="4">
      <w:start w:val="1"/>
      <w:numFmt w:val="decimal"/>
      <w:isLgl/>
      <w:lvlText w:val="%3.%4.%5"/>
      <w:lvlJc w:val="left"/>
      <w:pPr>
        <w:tabs>
          <w:tab w:val="num" w:pos="794"/>
        </w:tabs>
        <w:ind w:left="794" w:hanging="794"/>
      </w:pPr>
    </w:lvl>
    <w:lvl w:ilvl="5">
      <w:start w:val="1"/>
      <w:numFmt w:val="lowerLetter"/>
      <w:lvlText w:val="(%6)"/>
      <w:lvlJc w:val="left"/>
      <w:pPr>
        <w:tabs>
          <w:tab w:val="num" w:pos="1587"/>
        </w:tabs>
        <w:ind w:left="1587" w:hanging="793"/>
      </w:pPr>
    </w:lvl>
    <w:lvl w:ilvl="6">
      <w:start w:val="1"/>
      <w:numFmt w:val="lowerRoman"/>
      <w:lvlText w:val="(%7)"/>
      <w:lvlJc w:val="left"/>
      <w:pPr>
        <w:tabs>
          <w:tab w:val="num" w:pos="2381"/>
        </w:tabs>
        <w:ind w:left="2381" w:hanging="794"/>
      </w:pPr>
    </w:lvl>
    <w:lvl w:ilvl="7">
      <w:start w:val="1"/>
      <w:numFmt w:val="upperLetter"/>
      <w:lvlText w:val="(%8)"/>
      <w:lvlJc w:val="left"/>
      <w:pPr>
        <w:tabs>
          <w:tab w:val="num" w:pos="3175"/>
        </w:tabs>
        <w:ind w:left="3175" w:hanging="794"/>
      </w:pPr>
    </w:lvl>
    <w:lvl w:ilvl="8">
      <w:start w:val="1"/>
      <w:numFmt w:val="none"/>
      <w:lvlText w:val=""/>
      <w:lvlJc w:val="left"/>
      <w:pPr>
        <w:tabs>
          <w:tab w:val="num" w:pos="3969"/>
        </w:tabs>
        <w:ind w:left="3969" w:hanging="794"/>
      </w:pPr>
    </w:lvl>
  </w:abstractNum>
  <w:abstractNum w:abstractNumId="117" w15:restartNumberingAfterBreak="0">
    <w:nsid w:val="6A051658"/>
    <w:multiLevelType w:val="hybridMultilevel"/>
    <w:tmpl w:val="CDD4F2F0"/>
    <w:styleLink w:val="11111111"/>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8" w15:restartNumberingAfterBreak="0">
    <w:nsid w:val="6C246776"/>
    <w:multiLevelType w:val="multilevel"/>
    <w:tmpl w:val="F80C922C"/>
    <w:styleLink w:val="CurrentList1"/>
    <w:lvl w:ilvl="0">
      <w:start w:val="1"/>
      <w:numFmt w:val="decimal"/>
      <w:lvlText w:val="B1.%1."/>
      <w:lvlJc w:val="left"/>
      <w:pPr>
        <w:ind w:left="360" w:hanging="360"/>
      </w:pPr>
      <w:rPr>
        <w:rFonts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19"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F063CD"/>
    <w:multiLevelType w:val="hybridMultilevel"/>
    <w:tmpl w:val="27DC7778"/>
    <w:lvl w:ilvl="0" w:tplc="FFFFFFFF">
      <w:start w:val="1"/>
      <w:numFmt w:val="low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3" w15:restartNumberingAfterBreak="0">
    <w:nsid w:val="6F236A1D"/>
    <w:multiLevelType w:val="multilevel"/>
    <w:tmpl w:val="324014BC"/>
    <w:lvl w:ilvl="0">
      <w:start w:val="1"/>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4" w15:restartNumberingAfterBreak="0">
    <w:nsid w:val="722D68DD"/>
    <w:multiLevelType w:val="multilevel"/>
    <w:tmpl w:val="4FCCD0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215661"/>
    <w:multiLevelType w:val="hybridMultilevel"/>
    <w:tmpl w:val="11764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83C5AD4"/>
    <w:multiLevelType w:val="hybridMultilevel"/>
    <w:tmpl w:val="7E3E71EC"/>
    <w:styleLink w:val="PwCListBullets11"/>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0" w15:restartNumberingAfterBreak="0">
    <w:nsid w:val="78A933B8"/>
    <w:multiLevelType w:val="singleLevel"/>
    <w:tmpl w:val="B022982E"/>
    <w:name w:val="FFW Lettered List"/>
    <w:lvl w:ilvl="0">
      <w:start w:val="1"/>
      <w:numFmt w:val="lowerLetter"/>
      <w:lvlRestart w:val="0"/>
      <w:lvlText w:val="(%1)"/>
      <w:lvlJc w:val="left"/>
      <w:pPr>
        <w:tabs>
          <w:tab w:val="num" w:pos="794"/>
        </w:tabs>
        <w:ind w:left="794" w:hanging="794"/>
      </w:pPr>
    </w:lvl>
  </w:abstractNum>
  <w:abstractNum w:abstractNumId="131" w15:restartNumberingAfterBreak="0">
    <w:nsid w:val="79323B73"/>
    <w:multiLevelType w:val="hybridMultilevel"/>
    <w:tmpl w:val="AF98DF40"/>
    <w:lvl w:ilvl="0" w:tplc="08090001">
      <w:start w:val="1"/>
      <w:numFmt w:val="bullet"/>
      <w:lvlText w:val=""/>
      <w:lvlJc w:val="left"/>
      <w:pPr>
        <w:ind w:left="790" w:hanging="360"/>
      </w:pPr>
      <w:rPr>
        <w:rFonts w:ascii="Symbol" w:hAnsi="Symbol" w:hint="default"/>
      </w:rPr>
    </w:lvl>
    <w:lvl w:ilvl="1" w:tplc="08090003">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132" w15:restartNumberingAfterBreak="0">
    <w:nsid w:val="79417A38"/>
    <w:multiLevelType w:val="singleLevel"/>
    <w:tmpl w:val="4EE2CC50"/>
    <w:name w:val="FFW Parties"/>
    <w:lvl w:ilvl="0">
      <w:start w:val="1"/>
      <w:numFmt w:val="decimal"/>
      <w:lvlRestart w:val="0"/>
      <w:isLgl/>
      <w:lvlText w:val="(%1)"/>
      <w:lvlJc w:val="left"/>
      <w:pPr>
        <w:tabs>
          <w:tab w:val="num" w:pos="794"/>
        </w:tabs>
        <w:ind w:left="794" w:hanging="794"/>
      </w:pPr>
    </w:lvl>
  </w:abstractNum>
  <w:abstractNum w:abstractNumId="133" w15:restartNumberingAfterBreak="0">
    <w:nsid w:val="7E5A0DA2"/>
    <w:multiLevelType w:val="multilevel"/>
    <w:tmpl w:val="81FE7D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4" w15:restartNumberingAfterBreak="0">
    <w:nsid w:val="7EA24F63"/>
    <w:multiLevelType w:val="hybridMultilevel"/>
    <w:tmpl w:val="27DC7778"/>
    <w:lvl w:ilvl="0" w:tplc="FFFFFFFF">
      <w:start w:val="1"/>
      <w:numFmt w:val="low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487331492">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247837087">
    <w:abstractNumId w:val="76"/>
  </w:num>
  <w:num w:numId="3" w16cid:durableId="1647738869">
    <w:abstractNumId w:val="57"/>
  </w:num>
  <w:num w:numId="4" w16cid:durableId="675957229">
    <w:abstractNumId w:val="12"/>
  </w:num>
  <w:num w:numId="5" w16cid:durableId="1990399722">
    <w:abstractNumId w:val="58"/>
  </w:num>
  <w:num w:numId="6" w16cid:durableId="1449163677">
    <w:abstractNumId w:val="14"/>
  </w:num>
  <w:num w:numId="7" w16cid:durableId="1207988957">
    <w:abstractNumId w:val="9"/>
  </w:num>
  <w:num w:numId="8" w16cid:durableId="683089398">
    <w:abstractNumId w:val="79"/>
  </w:num>
  <w:num w:numId="9" w16cid:durableId="945312058">
    <w:abstractNumId w:val="55"/>
  </w:num>
  <w:num w:numId="10" w16cid:durableId="297876458">
    <w:abstractNumId w:val="56"/>
  </w:num>
  <w:num w:numId="11" w16cid:durableId="2073700264">
    <w:abstractNumId w:val="74"/>
  </w:num>
  <w:num w:numId="12" w16cid:durableId="1207566748">
    <w:abstractNumId w:val="36"/>
  </w:num>
  <w:num w:numId="13" w16cid:durableId="1876769477">
    <w:abstractNumId w:val="42"/>
  </w:num>
  <w:num w:numId="14" w16cid:durableId="1944727639">
    <w:abstractNumId w:val="25"/>
  </w:num>
  <w:num w:numId="15" w16cid:durableId="2091538153">
    <w:abstractNumId w:val="77"/>
  </w:num>
  <w:num w:numId="16" w16cid:durableId="1520316066">
    <w:abstractNumId w:val="47"/>
  </w:num>
  <w:num w:numId="17" w16cid:durableId="1527324697">
    <w:abstractNumId w:val="128"/>
  </w:num>
  <w:num w:numId="18" w16cid:durableId="2075158943">
    <w:abstractNumId w:val="10"/>
  </w:num>
  <w:num w:numId="19" w16cid:durableId="381827269">
    <w:abstractNumId w:val="13"/>
  </w:num>
  <w:num w:numId="20" w16cid:durableId="1662805797">
    <w:abstractNumId w:val="107"/>
  </w:num>
  <w:num w:numId="21" w16cid:durableId="1969049038">
    <w:abstractNumId w:val="22"/>
  </w:num>
  <w:num w:numId="22" w16cid:durableId="1589149200">
    <w:abstractNumId w:val="121"/>
  </w:num>
  <w:num w:numId="23" w16cid:durableId="175729801">
    <w:abstractNumId w:val="44"/>
  </w:num>
  <w:num w:numId="24" w16cid:durableId="1306622702">
    <w:abstractNumId w:val="80"/>
  </w:num>
  <w:num w:numId="25" w16cid:durableId="1694916184">
    <w:abstractNumId w:val="71"/>
  </w:num>
  <w:num w:numId="26" w16cid:durableId="1571115033">
    <w:abstractNumId w:val="70"/>
  </w:num>
  <w:num w:numId="27" w16cid:durableId="1775124930">
    <w:abstractNumId w:val="126"/>
  </w:num>
  <w:num w:numId="28" w16cid:durableId="1176113887">
    <w:abstractNumId w:val="83"/>
  </w:num>
  <w:num w:numId="29" w16cid:durableId="1129738915">
    <w:abstractNumId w:val="120"/>
  </w:num>
  <w:num w:numId="30" w16cid:durableId="155612609">
    <w:abstractNumId w:val="28"/>
  </w:num>
  <w:num w:numId="31" w16cid:durableId="1847330320">
    <w:abstractNumId w:val="26"/>
  </w:num>
  <w:num w:numId="32" w16cid:durableId="1920020057">
    <w:abstractNumId w:val="32"/>
  </w:num>
  <w:num w:numId="33" w16cid:durableId="1794900229">
    <w:abstractNumId w:val="114"/>
  </w:num>
  <w:num w:numId="34" w16cid:durableId="25185153">
    <w:abstractNumId w:val="29"/>
  </w:num>
  <w:num w:numId="35" w16cid:durableId="735322942">
    <w:abstractNumId w:val="6"/>
  </w:num>
  <w:num w:numId="36" w16cid:durableId="1450784885">
    <w:abstractNumId w:val="5"/>
  </w:num>
  <w:num w:numId="37" w16cid:durableId="1546523690">
    <w:abstractNumId w:val="4"/>
  </w:num>
  <w:num w:numId="38" w16cid:durableId="1641769958">
    <w:abstractNumId w:val="7"/>
  </w:num>
  <w:num w:numId="39" w16cid:durableId="9453568">
    <w:abstractNumId w:val="3"/>
  </w:num>
  <w:num w:numId="40" w16cid:durableId="509369167">
    <w:abstractNumId w:val="2"/>
  </w:num>
  <w:num w:numId="41" w16cid:durableId="1159611577">
    <w:abstractNumId w:val="1"/>
  </w:num>
  <w:num w:numId="42" w16cid:durableId="1157572922">
    <w:abstractNumId w:val="0"/>
  </w:num>
  <w:num w:numId="43" w16cid:durableId="1828933859">
    <w:abstractNumId w:val="59"/>
  </w:num>
  <w:num w:numId="44" w16cid:durableId="1942950203">
    <w:abstractNumId w:val="16"/>
  </w:num>
  <w:num w:numId="45" w16cid:durableId="718012740">
    <w:abstractNumId w:val="112"/>
  </w:num>
  <w:num w:numId="46" w16cid:durableId="1658682245">
    <w:abstractNumId w:val="102"/>
  </w:num>
  <w:num w:numId="47" w16cid:durableId="1856460843">
    <w:abstractNumId w:val="64"/>
  </w:num>
  <w:num w:numId="48" w16cid:durableId="2050717733">
    <w:abstractNumId w:val="23"/>
  </w:num>
  <w:num w:numId="49" w16cid:durableId="725639212">
    <w:abstractNumId w:val="72"/>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0" w16cid:durableId="740904823">
    <w:abstractNumId w:val="72"/>
  </w:num>
  <w:num w:numId="51" w16cid:durableId="1225330939">
    <w:abstractNumId w:val="119"/>
  </w:num>
  <w:num w:numId="52" w16cid:durableId="15966672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847999">
    <w:abstractNumId w:val="125"/>
  </w:num>
  <w:num w:numId="54" w16cid:durableId="237984620">
    <w:abstractNumId w:val="19"/>
  </w:num>
  <w:num w:numId="55" w16cid:durableId="1831018440">
    <w:abstractNumId w:val="129"/>
  </w:num>
  <w:num w:numId="56" w16cid:durableId="1552155573">
    <w:abstractNumId w:val="78"/>
  </w:num>
  <w:num w:numId="57" w16cid:durableId="247886538">
    <w:abstractNumId w:val="117"/>
  </w:num>
  <w:num w:numId="58" w16cid:durableId="1080447498">
    <w:abstractNumId w:val="91"/>
  </w:num>
  <w:num w:numId="59" w16cid:durableId="861162442">
    <w:abstractNumId w:val="53"/>
  </w:num>
  <w:num w:numId="60" w16cid:durableId="1549999754">
    <w:abstractNumId w:val="38"/>
  </w:num>
  <w:num w:numId="61" w16cid:durableId="1121801161">
    <w:abstractNumId w:val="103"/>
  </w:num>
  <w:num w:numId="62" w16cid:durableId="688525240">
    <w:abstractNumId w:val="118"/>
  </w:num>
  <w:num w:numId="63" w16cid:durableId="1522039992">
    <w:abstractNumId w:val="20"/>
  </w:num>
  <w:num w:numId="64" w16cid:durableId="1820536114">
    <w:abstractNumId w:val="100"/>
  </w:num>
  <w:num w:numId="65" w16cid:durableId="2061896203">
    <w:abstractNumId w:val="111"/>
  </w:num>
  <w:num w:numId="66" w16cid:durableId="2145199189">
    <w:abstractNumId w:val="40"/>
  </w:num>
  <w:num w:numId="67" w16cid:durableId="1699550893">
    <w:abstractNumId w:val="62"/>
  </w:num>
  <w:num w:numId="68" w16cid:durableId="632369523">
    <w:abstractNumId w:val="47"/>
  </w:num>
  <w:num w:numId="69" w16cid:durableId="6780013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92520284">
    <w:abstractNumId w:val="33"/>
  </w:num>
  <w:num w:numId="71" w16cid:durableId="1661499398">
    <w:abstractNumId w:val="99"/>
  </w:num>
  <w:num w:numId="72" w16cid:durableId="1667512521">
    <w:abstractNumId w:val="113"/>
  </w:num>
  <w:num w:numId="73" w16cid:durableId="2087263870">
    <w:abstractNumId w:val="127"/>
  </w:num>
  <w:num w:numId="74" w16cid:durableId="792946341">
    <w:abstractNumId w:val="110"/>
  </w:num>
  <w:num w:numId="75" w16cid:durableId="1591154769">
    <w:abstractNumId w:val="49"/>
  </w:num>
  <w:num w:numId="76" w16cid:durableId="277221188">
    <w:abstractNumId w:val="131"/>
  </w:num>
  <w:num w:numId="77" w16cid:durableId="1932231">
    <w:abstractNumId w:val="65"/>
  </w:num>
  <w:num w:numId="78" w16cid:durableId="598874965">
    <w:abstractNumId w:val="24"/>
  </w:num>
  <w:num w:numId="79" w16cid:durableId="1724937541">
    <w:abstractNumId w:val="133"/>
  </w:num>
  <w:num w:numId="80" w16cid:durableId="1484732724">
    <w:abstractNumId w:val="69"/>
  </w:num>
  <w:num w:numId="81" w16cid:durableId="994332205">
    <w:abstractNumId w:val="97"/>
  </w:num>
  <w:num w:numId="82" w16cid:durableId="1424303145">
    <w:abstractNumId w:val="52"/>
  </w:num>
  <w:num w:numId="83" w16cid:durableId="1588418179">
    <w:abstractNumId w:val="86"/>
  </w:num>
  <w:num w:numId="84" w16cid:durableId="668797911">
    <w:abstractNumId w:val="35"/>
  </w:num>
  <w:num w:numId="85" w16cid:durableId="574821350">
    <w:abstractNumId w:val="90"/>
  </w:num>
  <w:num w:numId="86" w16cid:durableId="133957120">
    <w:abstractNumId w:val="93"/>
  </w:num>
  <w:num w:numId="87" w16cid:durableId="1364593719">
    <w:abstractNumId w:val="85"/>
  </w:num>
  <w:num w:numId="88" w16cid:durableId="1169053993">
    <w:abstractNumId w:val="45"/>
  </w:num>
  <w:num w:numId="89" w16cid:durableId="490871230">
    <w:abstractNumId w:val="106"/>
  </w:num>
  <w:num w:numId="90" w16cid:durableId="1310937983">
    <w:abstractNumId w:val="81"/>
  </w:num>
  <w:num w:numId="91" w16cid:durableId="2056545020">
    <w:abstractNumId w:val="89"/>
  </w:num>
  <w:num w:numId="92" w16cid:durableId="1459033842">
    <w:abstractNumId w:val="27"/>
  </w:num>
  <w:num w:numId="93" w16cid:durableId="2051218953">
    <w:abstractNumId w:val="82"/>
  </w:num>
  <w:num w:numId="94" w16cid:durableId="829558816">
    <w:abstractNumId w:val="105"/>
  </w:num>
  <w:num w:numId="95" w16cid:durableId="1766339590">
    <w:abstractNumId w:val="21"/>
  </w:num>
  <w:num w:numId="96" w16cid:durableId="603920172">
    <w:abstractNumId w:val="41"/>
  </w:num>
  <w:num w:numId="97" w16cid:durableId="1529414361">
    <w:abstractNumId w:val="115"/>
  </w:num>
  <w:num w:numId="98" w16cid:durableId="1957981050">
    <w:abstractNumId w:val="124"/>
  </w:num>
  <w:num w:numId="99" w16cid:durableId="2057848879">
    <w:abstractNumId w:val="50"/>
  </w:num>
  <w:num w:numId="100" w16cid:durableId="1233850333">
    <w:abstractNumId w:val="46"/>
  </w:num>
  <w:num w:numId="101" w16cid:durableId="1185823399">
    <w:abstractNumId w:val="11"/>
  </w:num>
  <w:num w:numId="102" w16cid:durableId="1516387114">
    <w:abstractNumId w:val="66"/>
  </w:num>
  <w:num w:numId="103" w16cid:durableId="955134272">
    <w:abstractNumId w:val="92"/>
  </w:num>
  <w:num w:numId="104" w16cid:durableId="439034649">
    <w:abstractNumId w:val="123"/>
  </w:num>
  <w:num w:numId="105" w16cid:durableId="1378316072">
    <w:abstractNumId w:val="134"/>
  </w:num>
  <w:num w:numId="106" w16cid:durableId="1755587955">
    <w:abstractNumId w:val="122"/>
  </w:num>
  <w:num w:numId="107" w16cid:durableId="1327708356">
    <w:abstractNumId w:val="31"/>
  </w:num>
  <w:num w:numId="108" w16cid:durableId="1931354153">
    <w:abstractNumId w:val="17"/>
  </w:num>
  <w:num w:numId="109" w16cid:durableId="247540136">
    <w:abstractNumId w:val="109"/>
  </w:num>
  <w:num w:numId="110" w16cid:durableId="1943683799">
    <w:abstractNumId w:val="63"/>
  </w:num>
  <w:num w:numId="111" w16cid:durableId="782191797">
    <w:abstractNumId w:val="88"/>
  </w:num>
  <w:num w:numId="112" w16cid:durableId="311174673">
    <w:abstractNumId w:val="54"/>
  </w:num>
  <w:num w:numId="113" w16cid:durableId="1903635999">
    <w:abstractNumId w:val="39"/>
  </w:num>
  <w:num w:numId="114" w16cid:durableId="288517601">
    <w:abstractNumId w:val="18"/>
  </w:num>
  <w:num w:numId="115" w16cid:durableId="313873102">
    <w:abstractNumId w:val="51"/>
  </w:num>
  <w:num w:numId="116" w16cid:durableId="1650983347">
    <w:abstractNumId w:val="104"/>
  </w:num>
  <w:num w:numId="117" w16cid:durableId="599988238">
    <w:abstractNumId w:val="68"/>
  </w:num>
  <w:num w:numId="118" w16cid:durableId="1347366505">
    <w:abstractNumId w:val="15"/>
  </w:num>
  <w:num w:numId="119" w16cid:durableId="952176925">
    <w:abstractNumId w:val="34"/>
  </w:num>
  <w:num w:numId="120" w16cid:durableId="725688300">
    <w:abstractNumId w:val="73"/>
  </w:num>
  <w:num w:numId="121" w16cid:durableId="2027706119">
    <w:abstractNumId w:val="101"/>
  </w:num>
  <w:num w:numId="122" w16cid:durableId="787508925">
    <w:abstractNumId w:val="60"/>
  </w:num>
  <w:num w:numId="123" w16cid:durableId="1610625332">
    <w:abstractNumId w:val="94"/>
  </w:num>
  <w:num w:numId="124" w16cid:durableId="1883444855">
    <w:abstractNumId w:val="108"/>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210"/>
    <w:rsid w:val="00001158"/>
    <w:rsid w:val="00001419"/>
    <w:rsid w:val="000027E3"/>
    <w:rsid w:val="00002ED1"/>
    <w:rsid w:val="000052F8"/>
    <w:rsid w:val="00005835"/>
    <w:rsid w:val="000114C6"/>
    <w:rsid w:val="00011E35"/>
    <w:rsid w:val="00012368"/>
    <w:rsid w:val="00012596"/>
    <w:rsid w:val="00012639"/>
    <w:rsid w:val="00013203"/>
    <w:rsid w:val="00014095"/>
    <w:rsid w:val="0001484D"/>
    <w:rsid w:val="0001563F"/>
    <w:rsid w:val="00015F5A"/>
    <w:rsid w:val="00017074"/>
    <w:rsid w:val="00017853"/>
    <w:rsid w:val="0001795E"/>
    <w:rsid w:val="000209AA"/>
    <w:rsid w:val="000209AE"/>
    <w:rsid w:val="00021827"/>
    <w:rsid w:val="00021B84"/>
    <w:rsid w:val="00023CD0"/>
    <w:rsid w:val="00025D6B"/>
    <w:rsid w:val="00027852"/>
    <w:rsid w:val="00027D21"/>
    <w:rsid w:val="00027D2C"/>
    <w:rsid w:val="000303CD"/>
    <w:rsid w:val="0003048C"/>
    <w:rsid w:val="000320D3"/>
    <w:rsid w:val="00033062"/>
    <w:rsid w:val="0003413C"/>
    <w:rsid w:val="0003434B"/>
    <w:rsid w:val="0003654B"/>
    <w:rsid w:val="00036B80"/>
    <w:rsid w:val="0003707F"/>
    <w:rsid w:val="00040469"/>
    <w:rsid w:val="00041961"/>
    <w:rsid w:val="0004434E"/>
    <w:rsid w:val="0004465E"/>
    <w:rsid w:val="00044EA6"/>
    <w:rsid w:val="0004529F"/>
    <w:rsid w:val="00046110"/>
    <w:rsid w:val="0004696D"/>
    <w:rsid w:val="00046D4A"/>
    <w:rsid w:val="00051E6B"/>
    <w:rsid w:val="00052E70"/>
    <w:rsid w:val="0005301B"/>
    <w:rsid w:val="00054634"/>
    <w:rsid w:val="0005683D"/>
    <w:rsid w:val="00056A12"/>
    <w:rsid w:val="00056A6F"/>
    <w:rsid w:val="000572C3"/>
    <w:rsid w:val="00057C51"/>
    <w:rsid w:val="0006177D"/>
    <w:rsid w:val="00062D23"/>
    <w:rsid w:val="00062F9C"/>
    <w:rsid w:val="00063DC9"/>
    <w:rsid w:val="00065479"/>
    <w:rsid w:val="00066719"/>
    <w:rsid w:val="00067326"/>
    <w:rsid w:val="00067C5E"/>
    <w:rsid w:val="00070A99"/>
    <w:rsid w:val="00074E61"/>
    <w:rsid w:val="0007699E"/>
    <w:rsid w:val="00077A2E"/>
    <w:rsid w:val="00080F89"/>
    <w:rsid w:val="00082297"/>
    <w:rsid w:val="000825DE"/>
    <w:rsid w:val="00083C8D"/>
    <w:rsid w:val="00086719"/>
    <w:rsid w:val="000901FA"/>
    <w:rsid w:val="000904B6"/>
    <w:rsid w:val="00090A73"/>
    <w:rsid w:val="00090ADD"/>
    <w:rsid w:val="00091F83"/>
    <w:rsid w:val="00091FD7"/>
    <w:rsid w:val="000934D4"/>
    <w:rsid w:val="00094007"/>
    <w:rsid w:val="00094AC7"/>
    <w:rsid w:val="0009605B"/>
    <w:rsid w:val="00096C19"/>
    <w:rsid w:val="0009788D"/>
    <w:rsid w:val="000A0780"/>
    <w:rsid w:val="000A3CDD"/>
    <w:rsid w:val="000A4E9D"/>
    <w:rsid w:val="000A5DFB"/>
    <w:rsid w:val="000A62D3"/>
    <w:rsid w:val="000B0252"/>
    <w:rsid w:val="000B0672"/>
    <w:rsid w:val="000B0EE3"/>
    <w:rsid w:val="000B1047"/>
    <w:rsid w:val="000B282F"/>
    <w:rsid w:val="000B2BA7"/>
    <w:rsid w:val="000B482E"/>
    <w:rsid w:val="000B54A1"/>
    <w:rsid w:val="000B5D10"/>
    <w:rsid w:val="000C1FF5"/>
    <w:rsid w:val="000C2D76"/>
    <w:rsid w:val="000C79E3"/>
    <w:rsid w:val="000C7EA0"/>
    <w:rsid w:val="000D0FDF"/>
    <w:rsid w:val="000D1FA1"/>
    <w:rsid w:val="000D303B"/>
    <w:rsid w:val="000D32F9"/>
    <w:rsid w:val="000D3EF3"/>
    <w:rsid w:val="000D69A6"/>
    <w:rsid w:val="000D6EE9"/>
    <w:rsid w:val="000E0876"/>
    <w:rsid w:val="000E09F2"/>
    <w:rsid w:val="000E3430"/>
    <w:rsid w:val="000E379F"/>
    <w:rsid w:val="000E3CA3"/>
    <w:rsid w:val="000E3F35"/>
    <w:rsid w:val="000E44F3"/>
    <w:rsid w:val="000E6BFB"/>
    <w:rsid w:val="000E7769"/>
    <w:rsid w:val="000E7913"/>
    <w:rsid w:val="000E7F98"/>
    <w:rsid w:val="000F071E"/>
    <w:rsid w:val="000F2455"/>
    <w:rsid w:val="000F3455"/>
    <w:rsid w:val="000F363C"/>
    <w:rsid w:val="000F3A1F"/>
    <w:rsid w:val="000F5647"/>
    <w:rsid w:val="000F58CE"/>
    <w:rsid w:val="000F6CC3"/>
    <w:rsid w:val="000F70FE"/>
    <w:rsid w:val="0010048F"/>
    <w:rsid w:val="0010389C"/>
    <w:rsid w:val="001043C4"/>
    <w:rsid w:val="00104AA2"/>
    <w:rsid w:val="00106CBB"/>
    <w:rsid w:val="00106D32"/>
    <w:rsid w:val="001117CA"/>
    <w:rsid w:val="0011340E"/>
    <w:rsid w:val="001134F8"/>
    <w:rsid w:val="00113CDE"/>
    <w:rsid w:val="00113F53"/>
    <w:rsid w:val="00114946"/>
    <w:rsid w:val="00115885"/>
    <w:rsid w:val="00117C29"/>
    <w:rsid w:val="00120C96"/>
    <w:rsid w:val="0012126A"/>
    <w:rsid w:val="0012172B"/>
    <w:rsid w:val="001229BA"/>
    <w:rsid w:val="00124464"/>
    <w:rsid w:val="00124970"/>
    <w:rsid w:val="00125727"/>
    <w:rsid w:val="00126AF3"/>
    <w:rsid w:val="00126DD7"/>
    <w:rsid w:val="001275AB"/>
    <w:rsid w:val="001311E6"/>
    <w:rsid w:val="001315FA"/>
    <w:rsid w:val="001317B3"/>
    <w:rsid w:val="00132555"/>
    <w:rsid w:val="00134757"/>
    <w:rsid w:val="00134E70"/>
    <w:rsid w:val="00134E9E"/>
    <w:rsid w:val="00135AF4"/>
    <w:rsid w:val="001363D7"/>
    <w:rsid w:val="00137027"/>
    <w:rsid w:val="0013712E"/>
    <w:rsid w:val="001410A3"/>
    <w:rsid w:val="001418D8"/>
    <w:rsid w:val="00142FF8"/>
    <w:rsid w:val="00143420"/>
    <w:rsid w:val="001444B1"/>
    <w:rsid w:val="00144C43"/>
    <w:rsid w:val="001451AA"/>
    <w:rsid w:val="00146C32"/>
    <w:rsid w:val="00146DAD"/>
    <w:rsid w:val="001473C3"/>
    <w:rsid w:val="00147A5D"/>
    <w:rsid w:val="00147A95"/>
    <w:rsid w:val="001522F0"/>
    <w:rsid w:val="0015276D"/>
    <w:rsid w:val="00153D63"/>
    <w:rsid w:val="00154360"/>
    <w:rsid w:val="001544BD"/>
    <w:rsid w:val="001561AA"/>
    <w:rsid w:val="001605DA"/>
    <w:rsid w:val="00161A33"/>
    <w:rsid w:val="001634E8"/>
    <w:rsid w:val="001654BC"/>
    <w:rsid w:val="001655A2"/>
    <w:rsid w:val="00165D13"/>
    <w:rsid w:val="00166DE0"/>
    <w:rsid w:val="0017106C"/>
    <w:rsid w:val="001726B9"/>
    <w:rsid w:val="00172FFA"/>
    <w:rsid w:val="00173D61"/>
    <w:rsid w:val="001753D2"/>
    <w:rsid w:val="00175438"/>
    <w:rsid w:val="00175AE0"/>
    <w:rsid w:val="00176815"/>
    <w:rsid w:val="00180CCF"/>
    <w:rsid w:val="001810EC"/>
    <w:rsid w:val="001810EE"/>
    <w:rsid w:val="001814D4"/>
    <w:rsid w:val="00181F9B"/>
    <w:rsid w:val="001865F4"/>
    <w:rsid w:val="00192FA1"/>
    <w:rsid w:val="001955F3"/>
    <w:rsid w:val="00196912"/>
    <w:rsid w:val="001979CB"/>
    <w:rsid w:val="001A00C9"/>
    <w:rsid w:val="001A11FE"/>
    <w:rsid w:val="001A1486"/>
    <w:rsid w:val="001A3919"/>
    <w:rsid w:val="001A4629"/>
    <w:rsid w:val="001A7288"/>
    <w:rsid w:val="001A7725"/>
    <w:rsid w:val="001B044D"/>
    <w:rsid w:val="001B1929"/>
    <w:rsid w:val="001B2B8C"/>
    <w:rsid w:val="001B45DE"/>
    <w:rsid w:val="001B5163"/>
    <w:rsid w:val="001B5361"/>
    <w:rsid w:val="001B5B62"/>
    <w:rsid w:val="001B5B66"/>
    <w:rsid w:val="001B7A3A"/>
    <w:rsid w:val="001C0AD5"/>
    <w:rsid w:val="001C1903"/>
    <w:rsid w:val="001C19AB"/>
    <w:rsid w:val="001C2370"/>
    <w:rsid w:val="001C30D9"/>
    <w:rsid w:val="001C5D2A"/>
    <w:rsid w:val="001C6D66"/>
    <w:rsid w:val="001C72FB"/>
    <w:rsid w:val="001D0AA8"/>
    <w:rsid w:val="001D17BE"/>
    <w:rsid w:val="001D23E4"/>
    <w:rsid w:val="001D45A9"/>
    <w:rsid w:val="001D526C"/>
    <w:rsid w:val="001E0ED6"/>
    <w:rsid w:val="001E0F37"/>
    <w:rsid w:val="001E247F"/>
    <w:rsid w:val="001E2910"/>
    <w:rsid w:val="001E346F"/>
    <w:rsid w:val="001E37C0"/>
    <w:rsid w:val="001E415F"/>
    <w:rsid w:val="001E5488"/>
    <w:rsid w:val="001E5729"/>
    <w:rsid w:val="001E5C29"/>
    <w:rsid w:val="001E6222"/>
    <w:rsid w:val="001E64CF"/>
    <w:rsid w:val="001E656A"/>
    <w:rsid w:val="001F0952"/>
    <w:rsid w:val="001F0ACF"/>
    <w:rsid w:val="001F2371"/>
    <w:rsid w:val="001F3B6B"/>
    <w:rsid w:val="001F3E54"/>
    <w:rsid w:val="001F410F"/>
    <w:rsid w:val="001F42A3"/>
    <w:rsid w:val="001F4588"/>
    <w:rsid w:val="001F474A"/>
    <w:rsid w:val="001F480C"/>
    <w:rsid w:val="001F4865"/>
    <w:rsid w:val="001F4AE6"/>
    <w:rsid w:val="001F51AB"/>
    <w:rsid w:val="001F6AA5"/>
    <w:rsid w:val="001F6CAA"/>
    <w:rsid w:val="00200B8E"/>
    <w:rsid w:val="00200FFF"/>
    <w:rsid w:val="00203820"/>
    <w:rsid w:val="00203CAD"/>
    <w:rsid w:val="00205531"/>
    <w:rsid w:val="00205805"/>
    <w:rsid w:val="002073B4"/>
    <w:rsid w:val="0020743C"/>
    <w:rsid w:val="00207A33"/>
    <w:rsid w:val="0021015B"/>
    <w:rsid w:val="002114F2"/>
    <w:rsid w:val="00212280"/>
    <w:rsid w:val="0021230E"/>
    <w:rsid w:val="00213793"/>
    <w:rsid w:val="002141D4"/>
    <w:rsid w:val="0021474B"/>
    <w:rsid w:val="00214789"/>
    <w:rsid w:val="00214A7B"/>
    <w:rsid w:val="00214C79"/>
    <w:rsid w:val="00215368"/>
    <w:rsid w:val="002158D1"/>
    <w:rsid w:val="002161FD"/>
    <w:rsid w:val="00220894"/>
    <w:rsid w:val="002223E1"/>
    <w:rsid w:val="00224637"/>
    <w:rsid w:val="00224DBC"/>
    <w:rsid w:val="002305A0"/>
    <w:rsid w:val="00230663"/>
    <w:rsid w:val="0023177D"/>
    <w:rsid w:val="00231AC3"/>
    <w:rsid w:val="00234570"/>
    <w:rsid w:val="00234A75"/>
    <w:rsid w:val="00236C03"/>
    <w:rsid w:val="002405AE"/>
    <w:rsid w:val="00242575"/>
    <w:rsid w:val="00242DF5"/>
    <w:rsid w:val="0024326B"/>
    <w:rsid w:val="0024532A"/>
    <w:rsid w:val="0024668B"/>
    <w:rsid w:val="00247A37"/>
    <w:rsid w:val="002502C4"/>
    <w:rsid w:val="00250311"/>
    <w:rsid w:val="0025042A"/>
    <w:rsid w:val="00251DB0"/>
    <w:rsid w:val="002526C8"/>
    <w:rsid w:val="00252D91"/>
    <w:rsid w:val="00253073"/>
    <w:rsid w:val="00253313"/>
    <w:rsid w:val="002536B9"/>
    <w:rsid w:val="00255247"/>
    <w:rsid w:val="002558DD"/>
    <w:rsid w:val="00256FFD"/>
    <w:rsid w:val="00257DA0"/>
    <w:rsid w:val="00261601"/>
    <w:rsid w:val="00262CE8"/>
    <w:rsid w:val="00262D39"/>
    <w:rsid w:val="00264C54"/>
    <w:rsid w:val="0026635C"/>
    <w:rsid w:val="00271269"/>
    <w:rsid w:val="0027130F"/>
    <w:rsid w:val="00272828"/>
    <w:rsid w:val="0027422F"/>
    <w:rsid w:val="0027496C"/>
    <w:rsid w:val="002755EA"/>
    <w:rsid w:val="00275E42"/>
    <w:rsid w:val="00276045"/>
    <w:rsid w:val="0027636B"/>
    <w:rsid w:val="002777C3"/>
    <w:rsid w:val="0028038A"/>
    <w:rsid w:val="00281290"/>
    <w:rsid w:val="00281407"/>
    <w:rsid w:val="00282B72"/>
    <w:rsid w:val="002844F3"/>
    <w:rsid w:val="00287372"/>
    <w:rsid w:val="002879A6"/>
    <w:rsid w:val="00287FC5"/>
    <w:rsid w:val="002920BF"/>
    <w:rsid w:val="00292F77"/>
    <w:rsid w:val="00295290"/>
    <w:rsid w:val="0029697A"/>
    <w:rsid w:val="00297140"/>
    <w:rsid w:val="00297DD1"/>
    <w:rsid w:val="002A0B7D"/>
    <w:rsid w:val="002A2CDE"/>
    <w:rsid w:val="002A3D98"/>
    <w:rsid w:val="002A556B"/>
    <w:rsid w:val="002A62B8"/>
    <w:rsid w:val="002A7043"/>
    <w:rsid w:val="002A7A1E"/>
    <w:rsid w:val="002B03DB"/>
    <w:rsid w:val="002B0AFF"/>
    <w:rsid w:val="002B20BB"/>
    <w:rsid w:val="002B356B"/>
    <w:rsid w:val="002B4999"/>
    <w:rsid w:val="002B4D03"/>
    <w:rsid w:val="002B662B"/>
    <w:rsid w:val="002C034E"/>
    <w:rsid w:val="002C25EC"/>
    <w:rsid w:val="002C2EF3"/>
    <w:rsid w:val="002C3A2B"/>
    <w:rsid w:val="002C4045"/>
    <w:rsid w:val="002D04E7"/>
    <w:rsid w:val="002D2B80"/>
    <w:rsid w:val="002D35D5"/>
    <w:rsid w:val="002D3708"/>
    <w:rsid w:val="002D4B65"/>
    <w:rsid w:val="002D6508"/>
    <w:rsid w:val="002D658A"/>
    <w:rsid w:val="002D66DB"/>
    <w:rsid w:val="002E000A"/>
    <w:rsid w:val="002E0862"/>
    <w:rsid w:val="002E1D71"/>
    <w:rsid w:val="002E2627"/>
    <w:rsid w:val="002E3A6A"/>
    <w:rsid w:val="002E49CA"/>
    <w:rsid w:val="002E5B93"/>
    <w:rsid w:val="002F0E8B"/>
    <w:rsid w:val="002F209B"/>
    <w:rsid w:val="002F5DCC"/>
    <w:rsid w:val="002F624F"/>
    <w:rsid w:val="002F6B9E"/>
    <w:rsid w:val="002F6EAC"/>
    <w:rsid w:val="003003B0"/>
    <w:rsid w:val="003009A2"/>
    <w:rsid w:val="003019B4"/>
    <w:rsid w:val="0030355F"/>
    <w:rsid w:val="0030613A"/>
    <w:rsid w:val="0030692A"/>
    <w:rsid w:val="00310438"/>
    <w:rsid w:val="0031048A"/>
    <w:rsid w:val="003104D1"/>
    <w:rsid w:val="00310812"/>
    <w:rsid w:val="00311A3F"/>
    <w:rsid w:val="00312513"/>
    <w:rsid w:val="00315227"/>
    <w:rsid w:val="00315273"/>
    <w:rsid w:val="0031611A"/>
    <w:rsid w:val="00321F20"/>
    <w:rsid w:val="00322A38"/>
    <w:rsid w:val="003231D7"/>
    <w:rsid w:val="003247C5"/>
    <w:rsid w:val="00326077"/>
    <w:rsid w:val="00334402"/>
    <w:rsid w:val="00334981"/>
    <w:rsid w:val="00335A47"/>
    <w:rsid w:val="00336271"/>
    <w:rsid w:val="00340ECD"/>
    <w:rsid w:val="00341E72"/>
    <w:rsid w:val="00342F29"/>
    <w:rsid w:val="00344397"/>
    <w:rsid w:val="0034503E"/>
    <w:rsid w:val="00345379"/>
    <w:rsid w:val="00345440"/>
    <w:rsid w:val="003463A0"/>
    <w:rsid w:val="00346613"/>
    <w:rsid w:val="00346BA9"/>
    <w:rsid w:val="003475EA"/>
    <w:rsid w:val="003501F9"/>
    <w:rsid w:val="0035268A"/>
    <w:rsid w:val="003529FC"/>
    <w:rsid w:val="00357229"/>
    <w:rsid w:val="003572A9"/>
    <w:rsid w:val="00357CBB"/>
    <w:rsid w:val="00363A90"/>
    <w:rsid w:val="00364094"/>
    <w:rsid w:val="0036441C"/>
    <w:rsid w:val="0036499E"/>
    <w:rsid w:val="003652E3"/>
    <w:rsid w:val="00365A48"/>
    <w:rsid w:val="00365E08"/>
    <w:rsid w:val="003660DB"/>
    <w:rsid w:val="00366C34"/>
    <w:rsid w:val="00370B88"/>
    <w:rsid w:val="00371452"/>
    <w:rsid w:val="00371B7C"/>
    <w:rsid w:val="00373643"/>
    <w:rsid w:val="00373960"/>
    <w:rsid w:val="00373F51"/>
    <w:rsid w:val="00375272"/>
    <w:rsid w:val="003757BA"/>
    <w:rsid w:val="00377DA0"/>
    <w:rsid w:val="003806CA"/>
    <w:rsid w:val="00381A96"/>
    <w:rsid w:val="00381BF3"/>
    <w:rsid w:val="003829F4"/>
    <w:rsid w:val="00382A83"/>
    <w:rsid w:val="00383BE7"/>
    <w:rsid w:val="00384CB7"/>
    <w:rsid w:val="00385F1A"/>
    <w:rsid w:val="00386227"/>
    <w:rsid w:val="00386693"/>
    <w:rsid w:val="00392582"/>
    <w:rsid w:val="003946BD"/>
    <w:rsid w:val="0039659E"/>
    <w:rsid w:val="00397F7D"/>
    <w:rsid w:val="003A0556"/>
    <w:rsid w:val="003A220A"/>
    <w:rsid w:val="003A3FCB"/>
    <w:rsid w:val="003A470E"/>
    <w:rsid w:val="003A7627"/>
    <w:rsid w:val="003B228B"/>
    <w:rsid w:val="003B27BD"/>
    <w:rsid w:val="003B2FB5"/>
    <w:rsid w:val="003C0CC9"/>
    <w:rsid w:val="003C115D"/>
    <w:rsid w:val="003C1C08"/>
    <w:rsid w:val="003C2D80"/>
    <w:rsid w:val="003C38B8"/>
    <w:rsid w:val="003C404E"/>
    <w:rsid w:val="003C45AC"/>
    <w:rsid w:val="003C4D00"/>
    <w:rsid w:val="003D2BC9"/>
    <w:rsid w:val="003D2BD9"/>
    <w:rsid w:val="003D32C0"/>
    <w:rsid w:val="003D435F"/>
    <w:rsid w:val="003D568F"/>
    <w:rsid w:val="003D59A7"/>
    <w:rsid w:val="003D5AE1"/>
    <w:rsid w:val="003D6A55"/>
    <w:rsid w:val="003E061F"/>
    <w:rsid w:val="003E1966"/>
    <w:rsid w:val="003E1BC1"/>
    <w:rsid w:val="003E2FCC"/>
    <w:rsid w:val="003E3683"/>
    <w:rsid w:val="003E4D12"/>
    <w:rsid w:val="003E4D9B"/>
    <w:rsid w:val="003E5503"/>
    <w:rsid w:val="003E7B44"/>
    <w:rsid w:val="003F0643"/>
    <w:rsid w:val="003F2C9A"/>
    <w:rsid w:val="003F380D"/>
    <w:rsid w:val="003F4A41"/>
    <w:rsid w:val="003F50F3"/>
    <w:rsid w:val="003F65C9"/>
    <w:rsid w:val="00400221"/>
    <w:rsid w:val="0040041D"/>
    <w:rsid w:val="00400BA6"/>
    <w:rsid w:val="00401559"/>
    <w:rsid w:val="0040285A"/>
    <w:rsid w:val="00403BE0"/>
    <w:rsid w:val="00405525"/>
    <w:rsid w:val="0040611D"/>
    <w:rsid w:val="00406F23"/>
    <w:rsid w:val="00407210"/>
    <w:rsid w:val="004072F8"/>
    <w:rsid w:val="00410162"/>
    <w:rsid w:val="0041253B"/>
    <w:rsid w:val="0041488F"/>
    <w:rsid w:val="00414B34"/>
    <w:rsid w:val="004151E6"/>
    <w:rsid w:val="00416735"/>
    <w:rsid w:val="00416A47"/>
    <w:rsid w:val="00416C31"/>
    <w:rsid w:val="004176F3"/>
    <w:rsid w:val="00420288"/>
    <w:rsid w:val="00421E4D"/>
    <w:rsid w:val="0042366B"/>
    <w:rsid w:val="00423CE4"/>
    <w:rsid w:val="00423F25"/>
    <w:rsid w:val="004252ED"/>
    <w:rsid w:val="00425511"/>
    <w:rsid w:val="0042554C"/>
    <w:rsid w:val="004259B0"/>
    <w:rsid w:val="00425D66"/>
    <w:rsid w:val="00426FA3"/>
    <w:rsid w:val="004301C0"/>
    <w:rsid w:val="00430F86"/>
    <w:rsid w:val="00430FFB"/>
    <w:rsid w:val="00434B79"/>
    <w:rsid w:val="004352BA"/>
    <w:rsid w:val="004402DA"/>
    <w:rsid w:val="00441B1D"/>
    <w:rsid w:val="004437B2"/>
    <w:rsid w:val="00444297"/>
    <w:rsid w:val="004455EB"/>
    <w:rsid w:val="00445EE6"/>
    <w:rsid w:val="004462DA"/>
    <w:rsid w:val="004500B3"/>
    <w:rsid w:val="004518C1"/>
    <w:rsid w:val="00453221"/>
    <w:rsid w:val="004555C6"/>
    <w:rsid w:val="00456A93"/>
    <w:rsid w:val="00456E6B"/>
    <w:rsid w:val="0046035A"/>
    <w:rsid w:val="00462C41"/>
    <w:rsid w:val="00463231"/>
    <w:rsid w:val="004643B3"/>
    <w:rsid w:val="004669BC"/>
    <w:rsid w:val="004679FF"/>
    <w:rsid w:val="00467D13"/>
    <w:rsid w:val="00467EC7"/>
    <w:rsid w:val="00470773"/>
    <w:rsid w:val="00472A1D"/>
    <w:rsid w:val="00473E9D"/>
    <w:rsid w:val="00476534"/>
    <w:rsid w:val="00477190"/>
    <w:rsid w:val="004779FF"/>
    <w:rsid w:val="00480363"/>
    <w:rsid w:val="00480ED4"/>
    <w:rsid w:val="00481119"/>
    <w:rsid w:val="00481CA8"/>
    <w:rsid w:val="00481CC4"/>
    <w:rsid w:val="0048237A"/>
    <w:rsid w:val="00482724"/>
    <w:rsid w:val="0048475B"/>
    <w:rsid w:val="00484B7B"/>
    <w:rsid w:val="00486B4A"/>
    <w:rsid w:val="00486BF5"/>
    <w:rsid w:val="00486FE4"/>
    <w:rsid w:val="00487ED0"/>
    <w:rsid w:val="004929AA"/>
    <w:rsid w:val="00492B6A"/>
    <w:rsid w:val="0049488E"/>
    <w:rsid w:val="00495AF9"/>
    <w:rsid w:val="004A0B5A"/>
    <w:rsid w:val="004A0CCC"/>
    <w:rsid w:val="004A0E4F"/>
    <w:rsid w:val="004A1031"/>
    <w:rsid w:val="004A2459"/>
    <w:rsid w:val="004A3792"/>
    <w:rsid w:val="004A50B9"/>
    <w:rsid w:val="004A6551"/>
    <w:rsid w:val="004B1CAC"/>
    <w:rsid w:val="004B2A5B"/>
    <w:rsid w:val="004B38BD"/>
    <w:rsid w:val="004B3CDB"/>
    <w:rsid w:val="004B5403"/>
    <w:rsid w:val="004B5D5B"/>
    <w:rsid w:val="004B7048"/>
    <w:rsid w:val="004C1015"/>
    <w:rsid w:val="004C3FE1"/>
    <w:rsid w:val="004C4557"/>
    <w:rsid w:val="004C498C"/>
    <w:rsid w:val="004C5572"/>
    <w:rsid w:val="004C5E14"/>
    <w:rsid w:val="004C654C"/>
    <w:rsid w:val="004D025B"/>
    <w:rsid w:val="004D0686"/>
    <w:rsid w:val="004D113D"/>
    <w:rsid w:val="004D2450"/>
    <w:rsid w:val="004D2D32"/>
    <w:rsid w:val="004D2FC1"/>
    <w:rsid w:val="004D38C8"/>
    <w:rsid w:val="004D42B6"/>
    <w:rsid w:val="004D6DF9"/>
    <w:rsid w:val="004D718F"/>
    <w:rsid w:val="004E0CB1"/>
    <w:rsid w:val="004E24E6"/>
    <w:rsid w:val="004E28AF"/>
    <w:rsid w:val="004E30E0"/>
    <w:rsid w:val="004E34F6"/>
    <w:rsid w:val="004E403B"/>
    <w:rsid w:val="004E497F"/>
    <w:rsid w:val="004E61EB"/>
    <w:rsid w:val="004E66E9"/>
    <w:rsid w:val="004E7A2F"/>
    <w:rsid w:val="004F12E0"/>
    <w:rsid w:val="004F1310"/>
    <w:rsid w:val="004F2331"/>
    <w:rsid w:val="004F3E53"/>
    <w:rsid w:val="004F4E49"/>
    <w:rsid w:val="004F56A6"/>
    <w:rsid w:val="004F6AC7"/>
    <w:rsid w:val="00500085"/>
    <w:rsid w:val="00500872"/>
    <w:rsid w:val="00501FFB"/>
    <w:rsid w:val="00510034"/>
    <w:rsid w:val="0051057D"/>
    <w:rsid w:val="00510754"/>
    <w:rsid w:val="005108FD"/>
    <w:rsid w:val="0051517A"/>
    <w:rsid w:val="00516DDF"/>
    <w:rsid w:val="005174B1"/>
    <w:rsid w:val="00517F5D"/>
    <w:rsid w:val="005209AD"/>
    <w:rsid w:val="00520FAE"/>
    <w:rsid w:val="00524723"/>
    <w:rsid w:val="005266C2"/>
    <w:rsid w:val="005300DD"/>
    <w:rsid w:val="00530703"/>
    <w:rsid w:val="00531022"/>
    <w:rsid w:val="00531B6B"/>
    <w:rsid w:val="00535858"/>
    <w:rsid w:val="00535FA8"/>
    <w:rsid w:val="00536E6D"/>
    <w:rsid w:val="005370E5"/>
    <w:rsid w:val="00537E58"/>
    <w:rsid w:val="005409E7"/>
    <w:rsid w:val="005410D2"/>
    <w:rsid w:val="005414AE"/>
    <w:rsid w:val="00542D27"/>
    <w:rsid w:val="00543E7F"/>
    <w:rsid w:val="00544C6A"/>
    <w:rsid w:val="00544E5F"/>
    <w:rsid w:val="00544F73"/>
    <w:rsid w:val="00545421"/>
    <w:rsid w:val="00546E39"/>
    <w:rsid w:val="005517D6"/>
    <w:rsid w:val="0055254D"/>
    <w:rsid w:val="0055568B"/>
    <w:rsid w:val="00556912"/>
    <w:rsid w:val="0056047D"/>
    <w:rsid w:val="005611EA"/>
    <w:rsid w:val="005641E1"/>
    <w:rsid w:val="00567D77"/>
    <w:rsid w:val="00571A49"/>
    <w:rsid w:val="005724EC"/>
    <w:rsid w:val="00572579"/>
    <w:rsid w:val="00572B96"/>
    <w:rsid w:val="005745C6"/>
    <w:rsid w:val="00574D56"/>
    <w:rsid w:val="00575795"/>
    <w:rsid w:val="00576B92"/>
    <w:rsid w:val="00577267"/>
    <w:rsid w:val="00577581"/>
    <w:rsid w:val="00580738"/>
    <w:rsid w:val="00581BDF"/>
    <w:rsid w:val="00583082"/>
    <w:rsid w:val="00583672"/>
    <w:rsid w:val="00583DD9"/>
    <w:rsid w:val="0058419F"/>
    <w:rsid w:val="00585F40"/>
    <w:rsid w:val="00585FE1"/>
    <w:rsid w:val="0059188C"/>
    <w:rsid w:val="00591ABA"/>
    <w:rsid w:val="005921CD"/>
    <w:rsid w:val="00594664"/>
    <w:rsid w:val="00594E26"/>
    <w:rsid w:val="005963FF"/>
    <w:rsid w:val="00596D4D"/>
    <w:rsid w:val="005972D5"/>
    <w:rsid w:val="00597C5E"/>
    <w:rsid w:val="00597FCD"/>
    <w:rsid w:val="005A0EB1"/>
    <w:rsid w:val="005A4CE6"/>
    <w:rsid w:val="005A4E92"/>
    <w:rsid w:val="005A53BA"/>
    <w:rsid w:val="005A705F"/>
    <w:rsid w:val="005A7FE1"/>
    <w:rsid w:val="005B1A77"/>
    <w:rsid w:val="005B3BAB"/>
    <w:rsid w:val="005B3BC2"/>
    <w:rsid w:val="005B3CD7"/>
    <w:rsid w:val="005B5A9C"/>
    <w:rsid w:val="005B644E"/>
    <w:rsid w:val="005B6929"/>
    <w:rsid w:val="005B7623"/>
    <w:rsid w:val="005B7F97"/>
    <w:rsid w:val="005C5146"/>
    <w:rsid w:val="005C5627"/>
    <w:rsid w:val="005C5CE7"/>
    <w:rsid w:val="005C6755"/>
    <w:rsid w:val="005C7644"/>
    <w:rsid w:val="005D12BD"/>
    <w:rsid w:val="005D412B"/>
    <w:rsid w:val="005D6248"/>
    <w:rsid w:val="005E099E"/>
    <w:rsid w:val="005E0DD3"/>
    <w:rsid w:val="005E2C92"/>
    <w:rsid w:val="005E3464"/>
    <w:rsid w:val="005E3E5C"/>
    <w:rsid w:val="005E6713"/>
    <w:rsid w:val="005E6B93"/>
    <w:rsid w:val="005F0632"/>
    <w:rsid w:val="005F0ACD"/>
    <w:rsid w:val="005F16F6"/>
    <w:rsid w:val="005F4184"/>
    <w:rsid w:val="005F4C63"/>
    <w:rsid w:val="005F5938"/>
    <w:rsid w:val="005F63A3"/>
    <w:rsid w:val="0060172B"/>
    <w:rsid w:val="00601F33"/>
    <w:rsid w:val="00602520"/>
    <w:rsid w:val="00602942"/>
    <w:rsid w:val="00602F67"/>
    <w:rsid w:val="0060347D"/>
    <w:rsid w:val="006040F9"/>
    <w:rsid w:val="00604A6A"/>
    <w:rsid w:val="0060598D"/>
    <w:rsid w:val="0060648B"/>
    <w:rsid w:val="006068BD"/>
    <w:rsid w:val="0060694C"/>
    <w:rsid w:val="00606C83"/>
    <w:rsid w:val="00610117"/>
    <w:rsid w:val="0061249D"/>
    <w:rsid w:val="0061249E"/>
    <w:rsid w:val="00612B83"/>
    <w:rsid w:val="00612DA6"/>
    <w:rsid w:val="00614BED"/>
    <w:rsid w:val="00617212"/>
    <w:rsid w:val="006207EC"/>
    <w:rsid w:val="00620EE1"/>
    <w:rsid w:val="0062111B"/>
    <w:rsid w:val="00621A75"/>
    <w:rsid w:val="00621A83"/>
    <w:rsid w:val="00621DE9"/>
    <w:rsid w:val="006233D8"/>
    <w:rsid w:val="00624502"/>
    <w:rsid w:val="00627023"/>
    <w:rsid w:val="006276F6"/>
    <w:rsid w:val="00630AA4"/>
    <w:rsid w:val="006310AC"/>
    <w:rsid w:val="00631530"/>
    <w:rsid w:val="00631875"/>
    <w:rsid w:val="0063318B"/>
    <w:rsid w:val="006339AC"/>
    <w:rsid w:val="006357AF"/>
    <w:rsid w:val="00635CB3"/>
    <w:rsid w:val="00635E3B"/>
    <w:rsid w:val="00636482"/>
    <w:rsid w:val="00637AD9"/>
    <w:rsid w:val="00644973"/>
    <w:rsid w:val="00652718"/>
    <w:rsid w:val="0065508D"/>
    <w:rsid w:val="00655EFC"/>
    <w:rsid w:val="00660613"/>
    <w:rsid w:val="0066062D"/>
    <w:rsid w:val="00660635"/>
    <w:rsid w:val="00660EAE"/>
    <w:rsid w:val="00661605"/>
    <w:rsid w:val="00663956"/>
    <w:rsid w:val="006653AA"/>
    <w:rsid w:val="006708DB"/>
    <w:rsid w:val="00671F33"/>
    <w:rsid w:val="00672566"/>
    <w:rsid w:val="00673A1D"/>
    <w:rsid w:val="006743ED"/>
    <w:rsid w:val="0067548B"/>
    <w:rsid w:val="006757BA"/>
    <w:rsid w:val="006761D8"/>
    <w:rsid w:val="00676699"/>
    <w:rsid w:val="00677EF8"/>
    <w:rsid w:val="00680E29"/>
    <w:rsid w:val="0068114A"/>
    <w:rsid w:val="006817A0"/>
    <w:rsid w:val="00681FE3"/>
    <w:rsid w:val="006820BB"/>
    <w:rsid w:val="006830B1"/>
    <w:rsid w:val="006838B0"/>
    <w:rsid w:val="00683F07"/>
    <w:rsid w:val="006842C3"/>
    <w:rsid w:val="00684E7E"/>
    <w:rsid w:val="006878F9"/>
    <w:rsid w:val="00687E8E"/>
    <w:rsid w:val="00687F9D"/>
    <w:rsid w:val="00691207"/>
    <w:rsid w:val="00692C2B"/>
    <w:rsid w:val="00692E83"/>
    <w:rsid w:val="00695680"/>
    <w:rsid w:val="00696056"/>
    <w:rsid w:val="006A2AE2"/>
    <w:rsid w:val="006A56F7"/>
    <w:rsid w:val="006A60DE"/>
    <w:rsid w:val="006A6316"/>
    <w:rsid w:val="006A6BA3"/>
    <w:rsid w:val="006B07B8"/>
    <w:rsid w:val="006B0A3A"/>
    <w:rsid w:val="006B0D66"/>
    <w:rsid w:val="006B1744"/>
    <w:rsid w:val="006B2BE3"/>
    <w:rsid w:val="006B4DE2"/>
    <w:rsid w:val="006B64C4"/>
    <w:rsid w:val="006B64EC"/>
    <w:rsid w:val="006B7E73"/>
    <w:rsid w:val="006C026E"/>
    <w:rsid w:val="006C0C01"/>
    <w:rsid w:val="006C2D05"/>
    <w:rsid w:val="006C38B1"/>
    <w:rsid w:val="006C3913"/>
    <w:rsid w:val="006C4269"/>
    <w:rsid w:val="006C4714"/>
    <w:rsid w:val="006C594D"/>
    <w:rsid w:val="006C67E6"/>
    <w:rsid w:val="006C6A76"/>
    <w:rsid w:val="006C7326"/>
    <w:rsid w:val="006D01D2"/>
    <w:rsid w:val="006D22BE"/>
    <w:rsid w:val="006D282A"/>
    <w:rsid w:val="006D2F8E"/>
    <w:rsid w:val="006D393A"/>
    <w:rsid w:val="006D3959"/>
    <w:rsid w:val="006D3EC8"/>
    <w:rsid w:val="006D4B03"/>
    <w:rsid w:val="006D4D42"/>
    <w:rsid w:val="006D51EB"/>
    <w:rsid w:val="006D55C8"/>
    <w:rsid w:val="006D5617"/>
    <w:rsid w:val="006D5F18"/>
    <w:rsid w:val="006E1202"/>
    <w:rsid w:val="006E1FA1"/>
    <w:rsid w:val="006E3959"/>
    <w:rsid w:val="006E4BB2"/>
    <w:rsid w:val="006E58B9"/>
    <w:rsid w:val="006E6112"/>
    <w:rsid w:val="006F0861"/>
    <w:rsid w:val="006F1FEA"/>
    <w:rsid w:val="006F3944"/>
    <w:rsid w:val="006F3E3E"/>
    <w:rsid w:val="006F4EF4"/>
    <w:rsid w:val="006F5399"/>
    <w:rsid w:val="006F657B"/>
    <w:rsid w:val="006F68A5"/>
    <w:rsid w:val="00700989"/>
    <w:rsid w:val="00701411"/>
    <w:rsid w:val="00701A47"/>
    <w:rsid w:val="0070396B"/>
    <w:rsid w:val="007042DE"/>
    <w:rsid w:val="00706119"/>
    <w:rsid w:val="00706917"/>
    <w:rsid w:val="00706BB2"/>
    <w:rsid w:val="00706FDF"/>
    <w:rsid w:val="007073E1"/>
    <w:rsid w:val="00711A5A"/>
    <w:rsid w:val="00711AA0"/>
    <w:rsid w:val="00715E23"/>
    <w:rsid w:val="007160AC"/>
    <w:rsid w:val="00716F97"/>
    <w:rsid w:val="0071721E"/>
    <w:rsid w:val="00720ADC"/>
    <w:rsid w:val="00722446"/>
    <w:rsid w:val="00722624"/>
    <w:rsid w:val="00722850"/>
    <w:rsid w:val="00722D37"/>
    <w:rsid w:val="00724183"/>
    <w:rsid w:val="00724977"/>
    <w:rsid w:val="00725C20"/>
    <w:rsid w:val="00726A6A"/>
    <w:rsid w:val="00730281"/>
    <w:rsid w:val="00730B33"/>
    <w:rsid w:val="0073196F"/>
    <w:rsid w:val="007319A0"/>
    <w:rsid w:val="00732638"/>
    <w:rsid w:val="007333F8"/>
    <w:rsid w:val="0073604E"/>
    <w:rsid w:val="0073711B"/>
    <w:rsid w:val="00740618"/>
    <w:rsid w:val="007409B9"/>
    <w:rsid w:val="007412E0"/>
    <w:rsid w:val="00743858"/>
    <w:rsid w:val="007449B4"/>
    <w:rsid w:val="00745B3D"/>
    <w:rsid w:val="00745BC5"/>
    <w:rsid w:val="007462C7"/>
    <w:rsid w:val="0074636B"/>
    <w:rsid w:val="00746487"/>
    <w:rsid w:val="007471EF"/>
    <w:rsid w:val="00752529"/>
    <w:rsid w:val="00754DFD"/>
    <w:rsid w:val="007550C6"/>
    <w:rsid w:val="00757B24"/>
    <w:rsid w:val="00764719"/>
    <w:rsid w:val="00766827"/>
    <w:rsid w:val="00770174"/>
    <w:rsid w:val="0077342E"/>
    <w:rsid w:val="00780C31"/>
    <w:rsid w:val="007820C3"/>
    <w:rsid w:val="007853B3"/>
    <w:rsid w:val="00786284"/>
    <w:rsid w:val="007869EF"/>
    <w:rsid w:val="00791340"/>
    <w:rsid w:val="007916D6"/>
    <w:rsid w:val="0079194B"/>
    <w:rsid w:val="00791A53"/>
    <w:rsid w:val="00791BA9"/>
    <w:rsid w:val="0079246B"/>
    <w:rsid w:val="00793796"/>
    <w:rsid w:val="00794A79"/>
    <w:rsid w:val="0079580C"/>
    <w:rsid w:val="00797A62"/>
    <w:rsid w:val="007A0765"/>
    <w:rsid w:val="007A0D1F"/>
    <w:rsid w:val="007A0D47"/>
    <w:rsid w:val="007A1E56"/>
    <w:rsid w:val="007A2847"/>
    <w:rsid w:val="007A2DEC"/>
    <w:rsid w:val="007A3B7E"/>
    <w:rsid w:val="007A413F"/>
    <w:rsid w:val="007A5191"/>
    <w:rsid w:val="007A5B2C"/>
    <w:rsid w:val="007A6D89"/>
    <w:rsid w:val="007A73CC"/>
    <w:rsid w:val="007A7524"/>
    <w:rsid w:val="007B17AF"/>
    <w:rsid w:val="007B3B15"/>
    <w:rsid w:val="007B5C8E"/>
    <w:rsid w:val="007B61CD"/>
    <w:rsid w:val="007B7575"/>
    <w:rsid w:val="007C0A77"/>
    <w:rsid w:val="007C162C"/>
    <w:rsid w:val="007C1CAD"/>
    <w:rsid w:val="007C26E5"/>
    <w:rsid w:val="007C4897"/>
    <w:rsid w:val="007C6002"/>
    <w:rsid w:val="007C616E"/>
    <w:rsid w:val="007C6725"/>
    <w:rsid w:val="007C684D"/>
    <w:rsid w:val="007C6DF0"/>
    <w:rsid w:val="007D16B5"/>
    <w:rsid w:val="007D1773"/>
    <w:rsid w:val="007D1BCE"/>
    <w:rsid w:val="007D2351"/>
    <w:rsid w:val="007D391C"/>
    <w:rsid w:val="007D3FEA"/>
    <w:rsid w:val="007D42DD"/>
    <w:rsid w:val="007D73F6"/>
    <w:rsid w:val="007D7C0E"/>
    <w:rsid w:val="007E03ED"/>
    <w:rsid w:val="007E08BE"/>
    <w:rsid w:val="007E10D1"/>
    <w:rsid w:val="007E2185"/>
    <w:rsid w:val="007E24C7"/>
    <w:rsid w:val="007E2BFC"/>
    <w:rsid w:val="007E3B14"/>
    <w:rsid w:val="007E3B7A"/>
    <w:rsid w:val="007E45E3"/>
    <w:rsid w:val="007E4967"/>
    <w:rsid w:val="007E69CF"/>
    <w:rsid w:val="007E6D51"/>
    <w:rsid w:val="007F11D2"/>
    <w:rsid w:val="007F245C"/>
    <w:rsid w:val="007F3C56"/>
    <w:rsid w:val="007F58D6"/>
    <w:rsid w:val="007F78DD"/>
    <w:rsid w:val="008006F9"/>
    <w:rsid w:val="0080071F"/>
    <w:rsid w:val="00800BF7"/>
    <w:rsid w:val="0080255C"/>
    <w:rsid w:val="008030D1"/>
    <w:rsid w:val="00803D4A"/>
    <w:rsid w:val="00803F75"/>
    <w:rsid w:val="00805A03"/>
    <w:rsid w:val="00805DC4"/>
    <w:rsid w:val="00806D8C"/>
    <w:rsid w:val="00807515"/>
    <w:rsid w:val="008103E3"/>
    <w:rsid w:val="00811199"/>
    <w:rsid w:val="00811A1B"/>
    <w:rsid w:val="00812E8A"/>
    <w:rsid w:val="008144BB"/>
    <w:rsid w:val="0081455D"/>
    <w:rsid w:val="008147FB"/>
    <w:rsid w:val="00816753"/>
    <w:rsid w:val="008167C3"/>
    <w:rsid w:val="00817915"/>
    <w:rsid w:val="00820A08"/>
    <w:rsid w:val="008212CE"/>
    <w:rsid w:val="008215E5"/>
    <w:rsid w:val="0082180E"/>
    <w:rsid w:val="00821B8C"/>
    <w:rsid w:val="00822950"/>
    <w:rsid w:val="00826345"/>
    <w:rsid w:val="008263E5"/>
    <w:rsid w:val="0082782F"/>
    <w:rsid w:val="00830BDE"/>
    <w:rsid w:val="008311AE"/>
    <w:rsid w:val="00831F5C"/>
    <w:rsid w:val="0083259D"/>
    <w:rsid w:val="008326FD"/>
    <w:rsid w:val="00832A20"/>
    <w:rsid w:val="00832CA4"/>
    <w:rsid w:val="00832E1B"/>
    <w:rsid w:val="0083433F"/>
    <w:rsid w:val="00834880"/>
    <w:rsid w:val="008353DF"/>
    <w:rsid w:val="0083544A"/>
    <w:rsid w:val="008378E4"/>
    <w:rsid w:val="00841860"/>
    <w:rsid w:val="00843C78"/>
    <w:rsid w:val="00844790"/>
    <w:rsid w:val="00847C1E"/>
    <w:rsid w:val="0085082D"/>
    <w:rsid w:val="00851A74"/>
    <w:rsid w:val="00853FD1"/>
    <w:rsid w:val="00854662"/>
    <w:rsid w:val="008555CA"/>
    <w:rsid w:val="00855AEC"/>
    <w:rsid w:val="00857299"/>
    <w:rsid w:val="008620AD"/>
    <w:rsid w:val="008638B8"/>
    <w:rsid w:val="00863E58"/>
    <w:rsid w:val="008642CD"/>
    <w:rsid w:val="00866274"/>
    <w:rsid w:val="008674B2"/>
    <w:rsid w:val="00875F8F"/>
    <w:rsid w:val="00880C03"/>
    <w:rsid w:val="0088135F"/>
    <w:rsid w:val="008837E2"/>
    <w:rsid w:val="00883EBB"/>
    <w:rsid w:val="0088461E"/>
    <w:rsid w:val="00885E84"/>
    <w:rsid w:val="0088621E"/>
    <w:rsid w:val="00887E1C"/>
    <w:rsid w:val="00890659"/>
    <w:rsid w:val="00891090"/>
    <w:rsid w:val="00892219"/>
    <w:rsid w:val="0089335F"/>
    <w:rsid w:val="00893B3E"/>
    <w:rsid w:val="00894509"/>
    <w:rsid w:val="00894650"/>
    <w:rsid w:val="00895A85"/>
    <w:rsid w:val="00896C9F"/>
    <w:rsid w:val="00897D42"/>
    <w:rsid w:val="008A0012"/>
    <w:rsid w:val="008A284B"/>
    <w:rsid w:val="008A2980"/>
    <w:rsid w:val="008A3EBC"/>
    <w:rsid w:val="008A49EB"/>
    <w:rsid w:val="008A4BDE"/>
    <w:rsid w:val="008A5339"/>
    <w:rsid w:val="008A572E"/>
    <w:rsid w:val="008A655E"/>
    <w:rsid w:val="008B0B0C"/>
    <w:rsid w:val="008B0D73"/>
    <w:rsid w:val="008B306A"/>
    <w:rsid w:val="008B320D"/>
    <w:rsid w:val="008B3711"/>
    <w:rsid w:val="008B45B2"/>
    <w:rsid w:val="008B60E6"/>
    <w:rsid w:val="008B6D03"/>
    <w:rsid w:val="008C0681"/>
    <w:rsid w:val="008C08AE"/>
    <w:rsid w:val="008C0CA9"/>
    <w:rsid w:val="008C35A0"/>
    <w:rsid w:val="008C3F0D"/>
    <w:rsid w:val="008C491F"/>
    <w:rsid w:val="008C60A6"/>
    <w:rsid w:val="008C72DE"/>
    <w:rsid w:val="008C7A2C"/>
    <w:rsid w:val="008D0CBB"/>
    <w:rsid w:val="008D3F5F"/>
    <w:rsid w:val="008D4185"/>
    <w:rsid w:val="008D56C1"/>
    <w:rsid w:val="008D5F6B"/>
    <w:rsid w:val="008E046E"/>
    <w:rsid w:val="008E3B41"/>
    <w:rsid w:val="008E44BB"/>
    <w:rsid w:val="008E4656"/>
    <w:rsid w:val="008E51A6"/>
    <w:rsid w:val="008E7A8D"/>
    <w:rsid w:val="008F337A"/>
    <w:rsid w:val="008F41BC"/>
    <w:rsid w:val="008F4ACD"/>
    <w:rsid w:val="008F4E21"/>
    <w:rsid w:val="008F5096"/>
    <w:rsid w:val="008F6F88"/>
    <w:rsid w:val="008F7039"/>
    <w:rsid w:val="008F7B1E"/>
    <w:rsid w:val="00900046"/>
    <w:rsid w:val="00901992"/>
    <w:rsid w:val="0090411C"/>
    <w:rsid w:val="00907A2E"/>
    <w:rsid w:val="00907D9B"/>
    <w:rsid w:val="00910268"/>
    <w:rsid w:val="0091057D"/>
    <w:rsid w:val="00910618"/>
    <w:rsid w:val="00910B45"/>
    <w:rsid w:val="00910C11"/>
    <w:rsid w:val="00911F66"/>
    <w:rsid w:val="00912956"/>
    <w:rsid w:val="0091566F"/>
    <w:rsid w:val="0091596A"/>
    <w:rsid w:val="009175B3"/>
    <w:rsid w:val="00917874"/>
    <w:rsid w:val="00920585"/>
    <w:rsid w:val="00920DEC"/>
    <w:rsid w:val="009306EF"/>
    <w:rsid w:val="00931BED"/>
    <w:rsid w:val="009366EF"/>
    <w:rsid w:val="0093703F"/>
    <w:rsid w:val="009407E1"/>
    <w:rsid w:val="00940BAF"/>
    <w:rsid w:val="00941713"/>
    <w:rsid w:val="00942264"/>
    <w:rsid w:val="009422E6"/>
    <w:rsid w:val="00942F5F"/>
    <w:rsid w:val="00943A2D"/>
    <w:rsid w:val="0094462B"/>
    <w:rsid w:val="00946090"/>
    <w:rsid w:val="00946B8D"/>
    <w:rsid w:val="00947340"/>
    <w:rsid w:val="0095053C"/>
    <w:rsid w:val="00950763"/>
    <w:rsid w:val="00952C72"/>
    <w:rsid w:val="0095321B"/>
    <w:rsid w:val="0095397F"/>
    <w:rsid w:val="009576D1"/>
    <w:rsid w:val="0095796B"/>
    <w:rsid w:val="00957BC5"/>
    <w:rsid w:val="009602F0"/>
    <w:rsid w:val="0096044D"/>
    <w:rsid w:val="00960DD3"/>
    <w:rsid w:val="009649B7"/>
    <w:rsid w:val="00964A3C"/>
    <w:rsid w:val="00964A58"/>
    <w:rsid w:val="00966500"/>
    <w:rsid w:val="009678B0"/>
    <w:rsid w:val="00967A08"/>
    <w:rsid w:val="00970670"/>
    <w:rsid w:val="00971778"/>
    <w:rsid w:val="009728AB"/>
    <w:rsid w:val="009730CD"/>
    <w:rsid w:val="00973612"/>
    <w:rsid w:val="00973DDE"/>
    <w:rsid w:val="00974330"/>
    <w:rsid w:val="009754D0"/>
    <w:rsid w:val="00975947"/>
    <w:rsid w:val="00976287"/>
    <w:rsid w:val="00976DBB"/>
    <w:rsid w:val="00980923"/>
    <w:rsid w:val="00982FB9"/>
    <w:rsid w:val="00986046"/>
    <w:rsid w:val="009907DE"/>
    <w:rsid w:val="009911FE"/>
    <w:rsid w:val="009914D2"/>
    <w:rsid w:val="00992E1A"/>
    <w:rsid w:val="00993BE8"/>
    <w:rsid w:val="009964A5"/>
    <w:rsid w:val="00997ADF"/>
    <w:rsid w:val="00997D5E"/>
    <w:rsid w:val="009A04CD"/>
    <w:rsid w:val="009A2420"/>
    <w:rsid w:val="009A294B"/>
    <w:rsid w:val="009A30DD"/>
    <w:rsid w:val="009A3EE4"/>
    <w:rsid w:val="009A3F85"/>
    <w:rsid w:val="009A4254"/>
    <w:rsid w:val="009A44F0"/>
    <w:rsid w:val="009A50C5"/>
    <w:rsid w:val="009A5C1F"/>
    <w:rsid w:val="009A60CE"/>
    <w:rsid w:val="009A7600"/>
    <w:rsid w:val="009B035C"/>
    <w:rsid w:val="009B2AA2"/>
    <w:rsid w:val="009B3EC1"/>
    <w:rsid w:val="009B3FF6"/>
    <w:rsid w:val="009B4ACE"/>
    <w:rsid w:val="009B5697"/>
    <w:rsid w:val="009B64AC"/>
    <w:rsid w:val="009B785A"/>
    <w:rsid w:val="009B793C"/>
    <w:rsid w:val="009C0C5D"/>
    <w:rsid w:val="009C0F7D"/>
    <w:rsid w:val="009C1453"/>
    <w:rsid w:val="009C1599"/>
    <w:rsid w:val="009C49B8"/>
    <w:rsid w:val="009C4AF5"/>
    <w:rsid w:val="009C6E80"/>
    <w:rsid w:val="009C7A7D"/>
    <w:rsid w:val="009D0D1E"/>
    <w:rsid w:val="009D256B"/>
    <w:rsid w:val="009D4810"/>
    <w:rsid w:val="009D50DD"/>
    <w:rsid w:val="009D7684"/>
    <w:rsid w:val="009D79D9"/>
    <w:rsid w:val="009D7A86"/>
    <w:rsid w:val="009E027E"/>
    <w:rsid w:val="009E09B0"/>
    <w:rsid w:val="009E0F6E"/>
    <w:rsid w:val="009E1C92"/>
    <w:rsid w:val="009E39A8"/>
    <w:rsid w:val="009E3A25"/>
    <w:rsid w:val="009E7A16"/>
    <w:rsid w:val="009F24F4"/>
    <w:rsid w:val="009F2693"/>
    <w:rsid w:val="009F362E"/>
    <w:rsid w:val="009F43DB"/>
    <w:rsid w:val="009F73F4"/>
    <w:rsid w:val="009F74B2"/>
    <w:rsid w:val="00A00052"/>
    <w:rsid w:val="00A00311"/>
    <w:rsid w:val="00A01110"/>
    <w:rsid w:val="00A0131E"/>
    <w:rsid w:val="00A028A5"/>
    <w:rsid w:val="00A02C09"/>
    <w:rsid w:val="00A03F7B"/>
    <w:rsid w:val="00A041BD"/>
    <w:rsid w:val="00A04673"/>
    <w:rsid w:val="00A0522E"/>
    <w:rsid w:val="00A067C9"/>
    <w:rsid w:val="00A068BD"/>
    <w:rsid w:val="00A07546"/>
    <w:rsid w:val="00A07F5A"/>
    <w:rsid w:val="00A10AA1"/>
    <w:rsid w:val="00A10F7B"/>
    <w:rsid w:val="00A12E2E"/>
    <w:rsid w:val="00A16063"/>
    <w:rsid w:val="00A177FF"/>
    <w:rsid w:val="00A179F2"/>
    <w:rsid w:val="00A20AB6"/>
    <w:rsid w:val="00A22382"/>
    <w:rsid w:val="00A2266B"/>
    <w:rsid w:val="00A23654"/>
    <w:rsid w:val="00A26010"/>
    <w:rsid w:val="00A269A6"/>
    <w:rsid w:val="00A26DBB"/>
    <w:rsid w:val="00A2764F"/>
    <w:rsid w:val="00A2775E"/>
    <w:rsid w:val="00A30AF8"/>
    <w:rsid w:val="00A30B66"/>
    <w:rsid w:val="00A30DA6"/>
    <w:rsid w:val="00A348F4"/>
    <w:rsid w:val="00A34BBF"/>
    <w:rsid w:val="00A359C7"/>
    <w:rsid w:val="00A42A94"/>
    <w:rsid w:val="00A42FEF"/>
    <w:rsid w:val="00A45144"/>
    <w:rsid w:val="00A4673A"/>
    <w:rsid w:val="00A4677E"/>
    <w:rsid w:val="00A47A03"/>
    <w:rsid w:val="00A47DAC"/>
    <w:rsid w:val="00A54EC7"/>
    <w:rsid w:val="00A56B0A"/>
    <w:rsid w:val="00A6059B"/>
    <w:rsid w:val="00A607B4"/>
    <w:rsid w:val="00A60F9F"/>
    <w:rsid w:val="00A60FA6"/>
    <w:rsid w:val="00A61AF9"/>
    <w:rsid w:val="00A61D2F"/>
    <w:rsid w:val="00A620DA"/>
    <w:rsid w:val="00A621BB"/>
    <w:rsid w:val="00A644A3"/>
    <w:rsid w:val="00A646A7"/>
    <w:rsid w:val="00A65638"/>
    <w:rsid w:val="00A65AD4"/>
    <w:rsid w:val="00A70A3C"/>
    <w:rsid w:val="00A76457"/>
    <w:rsid w:val="00A773E0"/>
    <w:rsid w:val="00A80D23"/>
    <w:rsid w:val="00A81180"/>
    <w:rsid w:val="00A8139E"/>
    <w:rsid w:val="00A82C5F"/>
    <w:rsid w:val="00A8321B"/>
    <w:rsid w:val="00A85B4B"/>
    <w:rsid w:val="00A86600"/>
    <w:rsid w:val="00A86647"/>
    <w:rsid w:val="00A86FFA"/>
    <w:rsid w:val="00A904BC"/>
    <w:rsid w:val="00A90AC6"/>
    <w:rsid w:val="00A90B0D"/>
    <w:rsid w:val="00A91841"/>
    <w:rsid w:val="00A93218"/>
    <w:rsid w:val="00A93A84"/>
    <w:rsid w:val="00A94CBE"/>
    <w:rsid w:val="00A97A26"/>
    <w:rsid w:val="00AA077E"/>
    <w:rsid w:val="00AA0958"/>
    <w:rsid w:val="00AA0CF3"/>
    <w:rsid w:val="00AA0E83"/>
    <w:rsid w:val="00AA15AE"/>
    <w:rsid w:val="00AA28C4"/>
    <w:rsid w:val="00AA2EA2"/>
    <w:rsid w:val="00AA356E"/>
    <w:rsid w:val="00AA514A"/>
    <w:rsid w:val="00AA5212"/>
    <w:rsid w:val="00AA5302"/>
    <w:rsid w:val="00AA6887"/>
    <w:rsid w:val="00AA7783"/>
    <w:rsid w:val="00AA7CEC"/>
    <w:rsid w:val="00AB059C"/>
    <w:rsid w:val="00AB0A10"/>
    <w:rsid w:val="00AB43E9"/>
    <w:rsid w:val="00AB5021"/>
    <w:rsid w:val="00AB5780"/>
    <w:rsid w:val="00AB6626"/>
    <w:rsid w:val="00AB687B"/>
    <w:rsid w:val="00AB6A0E"/>
    <w:rsid w:val="00AB6BF6"/>
    <w:rsid w:val="00AB6F56"/>
    <w:rsid w:val="00AC1836"/>
    <w:rsid w:val="00AC2492"/>
    <w:rsid w:val="00AC376E"/>
    <w:rsid w:val="00AC54F3"/>
    <w:rsid w:val="00AC7928"/>
    <w:rsid w:val="00AC7A9D"/>
    <w:rsid w:val="00AD0619"/>
    <w:rsid w:val="00AD259C"/>
    <w:rsid w:val="00AD306B"/>
    <w:rsid w:val="00AD341F"/>
    <w:rsid w:val="00AD5A8C"/>
    <w:rsid w:val="00AD60C6"/>
    <w:rsid w:val="00AD6A88"/>
    <w:rsid w:val="00AD7939"/>
    <w:rsid w:val="00AD7C95"/>
    <w:rsid w:val="00AE02B8"/>
    <w:rsid w:val="00AE0ADD"/>
    <w:rsid w:val="00AE10A6"/>
    <w:rsid w:val="00AE126A"/>
    <w:rsid w:val="00AE19B2"/>
    <w:rsid w:val="00AE1D2A"/>
    <w:rsid w:val="00AE2911"/>
    <w:rsid w:val="00AE33E8"/>
    <w:rsid w:val="00AE540C"/>
    <w:rsid w:val="00AE6386"/>
    <w:rsid w:val="00AE7626"/>
    <w:rsid w:val="00AE78EE"/>
    <w:rsid w:val="00AF080A"/>
    <w:rsid w:val="00AF09D2"/>
    <w:rsid w:val="00AF110D"/>
    <w:rsid w:val="00AF4473"/>
    <w:rsid w:val="00AF49AF"/>
    <w:rsid w:val="00AF5551"/>
    <w:rsid w:val="00AF7028"/>
    <w:rsid w:val="00AF7CCD"/>
    <w:rsid w:val="00B000D3"/>
    <w:rsid w:val="00B009F8"/>
    <w:rsid w:val="00B03E70"/>
    <w:rsid w:val="00B05468"/>
    <w:rsid w:val="00B0555B"/>
    <w:rsid w:val="00B06861"/>
    <w:rsid w:val="00B06D96"/>
    <w:rsid w:val="00B102F6"/>
    <w:rsid w:val="00B104D9"/>
    <w:rsid w:val="00B10B06"/>
    <w:rsid w:val="00B11EA1"/>
    <w:rsid w:val="00B1216A"/>
    <w:rsid w:val="00B13320"/>
    <w:rsid w:val="00B13947"/>
    <w:rsid w:val="00B14972"/>
    <w:rsid w:val="00B15086"/>
    <w:rsid w:val="00B15E69"/>
    <w:rsid w:val="00B174E0"/>
    <w:rsid w:val="00B212E0"/>
    <w:rsid w:val="00B2138B"/>
    <w:rsid w:val="00B2323C"/>
    <w:rsid w:val="00B2544D"/>
    <w:rsid w:val="00B25E78"/>
    <w:rsid w:val="00B3154C"/>
    <w:rsid w:val="00B316FD"/>
    <w:rsid w:val="00B32590"/>
    <w:rsid w:val="00B330E4"/>
    <w:rsid w:val="00B33490"/>
    <w:rsid w:val="00B3425A"/>
    <w:rsid w:val="00B3489C"/>
    <w:rsid w:val="00B34E27"/>
    <w:rsid w:val="00B3536D"/>
    <w:rsid w:val="00B37774"/>
    <w:rsid w:val="00B37AE8"/>
    <w:rsid w:val="00B40727"/>
    <w:rsid w:val="00B413F3"/>
    <w:rsid w:val="00B41DBB"/>
    <w:rsid w:val="00B425A5"/>
    <w:rsid w:val="00B431EA"/>
    <w:rsid w:val="00B43899"/>
    <w:rsid w:val="00B448F5"/>
    <w:rsid w:val="00B4508A"/>
    <w:rsid w:val="00B45437"/>
    <w:rsid w:val="00B45817"/>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C67"/>
    <w:rsid w:val="00B57D48"/>
    <w:rsid w:val="00B57E9C"/>
    <w:rsid w:val="00B6110E"/>
    <w:rsid w:val="00B61A00"/>
    <w:rsid w:val="00B61D57"/>
    <w:rsid w:val="00B651F1"/>
    <w:rsid w:val="00B66E76"/>
    <w:rsid w:val="00B671FC"/>
    <w:rsid w:val="00B70670"/>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C16"/>
    <w:rsid w:val="00B86D39"/>
    <w:rsid w:val="00B86D8B"/>
    <w:rsid w:val="00B902B3"/>
    <w:rsid w:val="00B91CFD"/>
    <w:rsid w:val="00B92675"/>
    <w:rsid w:val="00B92A86"/>
    <w:rsid w:val="00B93875"/>
    <w:rsid w:val="00B9399B"/>
    <w:rsid w:val="00B95AAE"/>
    <w:rsid w:val="00B96223"/>
    <w:rsid w:val="00B97179"/>
    <w:rsid w:val="00BA032A"/>
    <w:rsid w:val="00BA1E07"/>
    <w:rsid w:val="00BA3172"/>
    <w:rsid w:val="00BA4EE4"/>
    <w:rsid w:val="00BA5320"/>
    <w:rsid w:val="00BA5424"/>
    <w:rsid w:val="00BA581C"/>
    <w:rsid w:val="00BA5A00"/>
    <w:rsid w:val="00BA676E"/>
    <w:rsid w:val="00BA7863"/>
    <w:rsid w:val="00BA7E03"/>
    <w:rsid w:val="00BA7E4F"/>
    <w:rsid w:val="00BB0DC6"/>
    <w:rsid w:val="00BB3E96"/>
    <w:rsid w:val="00BB687A"/>
    <w:rsid w:val="00BB6F2E"/>
    <w:rsid w:val="00BB78A0"/>
    <w:rsid w:val="00BC07BD"/>
    <w:rsid w:val="00BC1164"/>
    <w:rsid w:val="00BC163A"/>
    <w:rsid w:val="00BC2478"/>
    <w:rsid w:val="00BC4D9C"/>
    <w:rsid w:val="00BC569E"/>
    <w:rsid w:val="00BC56FB"/>
    <w:rsid w:val="00BC5B54"/>
    <w:rsid w:val="00BC5FDD"/>
    <w:rsid w:val="00BD0783"/>
    <w:rsid w:val="00BD5FE9"/>
    <w:rsid w:val="00BE014C"/>
    <w:rsid w:val="00BE07A6"/>
    <w:rsid w:val="00BE1017"/>
    <w:rsid w:val="00BE23C4"/>
    <w:rsid w:val="00BE5234"/>
    <w:rsid w:val="00BE59AA"/>
    <w:rsid w:val="00BE653A"/>
    <w:rsid w:val="00BE65B4"/>
    <w:rsid w:val="00BE6A48"/>
    <w:rsid w:val="00BF0054"/>
    <w:rsid w:val="00BF111C"/>
    <w:rsid w:val="00BF1715"/>
    <w:rsid w:val="00BF5B38"/>
    <w:rsid w:val="00BF6537"/>
    <w:rsid w:val="00C0020F"/>
    <w:rsid w:val="00C03A60"/>
    <w:rsid w:val="00C03B5D"/>
    <w:rsid w:val="00C05E88"/>
    <w:rsid w:val="00C1139B"/>
    <w:rsid w:val="00C121D5"/>
    <w:rsid w:val="00C13312"/>
    <w:rsid w:val="00C147D8"/>
    <w:rsid w:val="00C14E57"/>
    <w:rsid w:val="00C1742D"/>
    <w:rsid w:val="00C178FA"/>
    <w:rsid w:val="00C20374"/>
    <w:rsid w:val="00C209FE"/>
    <w:rsid w:val="00C211A9"/>
    <w:rsid w:val="00C21D56"/>
    <w:rsid w:val="00C22210"/>
    <w:rsid w:val="00C247EF"/>
    <w:rsid w:val="00C24ADA"/>
    <w:rsid w:val="00C24F9F"/>
    <w:rsid w:val="00C25A5D"/>
    <w:rsid w:val="00C263FA"/>
    <w:rsid w:val="00C26946"/>
    <w:rsid w:val="00C27802"/>
    <w:rsid w:val="00C27C67"/>
    <w:rsid w:val="00C300F2"/>
    <w:rsid w:val="00C309AB"/>
    <w:rsid w:val="00C31469"/>
    <w:rsid w:val="00C316BD"/>
    <w:rsid w:val="00C31C98"/>
    <w:rsid w:val="00C32E91"/>
    <w:rsid w:val="00C338FD"/>
    <w:rsid w:val="00C33CBA"/>
    <w:rsid w:val="00C34B3F"/>
    <w:rsid w:val="00C34D96"/>
    <w:rsid w:val="00C4207F"/>
    <w:rsid w:val="00C42584"/>
    <w:rsid w:val="00C43DEC"/>
    <w:rsid w:val="00C446B3"/>
    <w:rsid w:val="00C471BE"/>
    <w:rsid w:val="00C47C33"/>
    <w:rsid w:val="00C50970"/>
    <w:rsid w:val="00C515F3"/>
    <w:rsid w:val="00C516F9"/>
    <w:rsid w:val="00C51DA7"/>
    <w:rsid w:val="00C51EB4"/>
    <w:rsid w:val="00C53A8F"/>
    <w:rsid w:val="00C549B1"/>
    <w:rsid w:val="00C56E15"/>
    <w:rsid w:val="00C60389"/>
    <w:rsid w:val="00C60893"/>
    <w:rsid w:val="00C60CFB"/>
    <w:rsid w:val="00C62365"/>
    <w:rsid w:val="00C62412"/>
    <w:rsid w:val="00C6338B"/>
    <w:rsid w:val="00C6417E"/>
    <w:rsid w:val="00C644DD"/>
    <w:rsid w:val="00C64903"/>
    <w:rsid w:val="00C6687B"/>
    <w:rsid w:val="00C708AD"/>
    <w:rsid w:val="00C71393"/>
    <w:rsid w:val="00C71EA2"/>
    <w:rsid w:val="00C72335"/>
    <w:rsid w:val="00C72CFC"/>
    <w:rsid w:val="00C7317E"/>
    <w:rsid w:val="00C767F2"/>
    <w:rsid w:val="00C76DB8"/>
    <w:rsid w:val="00C77EDA"/>
    <w:rsid w:val="00C82870"/>
    <w:rsid w:val="00C828E2"/>
    <w:rsid w:val="00C830C5"/>
    <w:rsid w:val="00C84B2A"/>
    <w:rsid w:val="00C85B99"/>
    <w:rsid w:val="00C8798E"/>
    <w:rsid w:val="00C900B8"/>
    <w:rsid w:val="00C902A0"/>
    <w:rsid w:val="00C902FD"/>
    <w:rsid w:val="00C9210A"/>
    <w:rsid w:val="00C92BF2"/>
    <w:rsid w:val="00C94654"/>
    <w:rsid w:val="00C94DE8"/>
    <w:rsid w:val="00CA0300"/>
    <w:rsid w:val="00CA12A6"/>
    <w:rsid w:val="00CA2598"/>
    <w:rsid w:val="00CA3714"/>
    <w:rsid w:val="00CA3CF3"/>
    <w:rsid w:val="00CA53A5"/>
    <w:rsid w:val="00CA6D13"/>
    <w:rsid w:val="00CA6D2A"/>
    <w:rsid w:val="00CA6EA3"/>
    <w:rsid w:val="00CA7CB3"/>
    <w:rsid w:val="00CB198F"/>
    <w:rsid w:val="00CB2D08"/>
    <w:rsid w:val="00CB434C"/>
    <w:rsid w:val="00CB53B4"/>
    <w:rsid w:val="00CB5CB5"/>
    <w:rsid w:val="00CB7874"/>
    <w:rsid w:val="00CC1ED5"/>
    <w:rsid w:val="00CC589C"/>
    <w:rsid w:val="00CC5A28"/>
    <w:rsid w:val="00CC67D5"/>
    <w:rsid w:val="00CD09AE"/>
    <w:rsid w:val="00CD345C"/>
    <w:rsid w:val="00CD373F"/>
    <w:rsid w:val="00CD3C5D"/>
    <w:rsid w:val="00CD4575"/>
    <w:rsid w:val="00CD4631"/>
    <w:rsid w:val="00CD4DE9"/>
    <w:rsid w:val="00CD5246"/>
    <w:rsid w:val="00CD54BA"/>
    <w:rsid w:val="00CD59E5"/>
    <w:rsid w:val="00CD5DC9"/>
    <w:rsid w:val="00CD5E15"/>
    <w:rsid w:val="00CD5E74"/>
    <w:rsid w:val="00CD5FEF"/>
    <w:rsid w:val="00CD6220"/>
    <w:rsid w:val="00CD6229"/>
    <w:rsid w:val="00CD7FE6"/>
    <w:rsid w:val="00CE0478"/>
    <w:rsid w:val="00CE10FB"/>
    <w:rsid w:val="00CE1C3D"/>
    <w:rsid w:val="00CE4729"/>
    <w:rsid w:val="00CE5961"/>
    <w:rsid w:val="00CE7210"/>
    <w:rsid w:val="00CE74F7"/>
    <w:rsid w:val="00CF060C"/>
    <w:rsid w:val="00CF13A4"/>
    <w:rsid w:val="00CF2323"/>
    <w:rsid w:val="00CF4DB5"/>
    <w:rsid w:val="00CF4E22"/>
    <w:rsid w:val="00CF541F"/>
    <w:rsid w:val="00CF5B80"/>
    <w:rsid w:val="00CF6554"/>
    <w:rsid w:val="00D009F5"/>
    <w:rsid w:val="00D00EE5"/>
    <w:rsid w:val="00D028F6"/>
    <w:rsid w:val="00D03529"/>
    <w:rsid w:val="00D04207"/>
    <w:rsid w:val="00D051FF"/>
    <w:rsid w:val="00D053E1"/>
    <w:rsid w:val="00D057FF"/>
    <w:rsid w:val="00D05A6F"/>
    <w:rsid w:val="00D0696F"/>
    <w:rsid w:val="00D07677"/>
    <w:rsid w:val="00D106B6"/>
    <w:rsid w:val="00D117C2"/>
    <w:rsid w:val="00D12049"/>
    <w:rsid w:val="00D12A82"/>
    <w:rsid w:val="00D150AB"/>
    <w:rsid w:val="00D151FE"/>
    <w:rsid w:val="00D15870"/>
    <w:rsid w:val="00D16DAA"/>
    <w:rsid w:val="00D1711D"/>
    <w:rsid w:val="00D17FF9"/>
    <w:rsid w:val="00D2192F"/>
    <w:rsid w:val="00D22A8B"/>
    <w:rsid w:val="00D23116"/>
    <w:rsid w:val="00D26959"/>
    <w:rsid w:val="00D26EE3"/>
    <w:rsid w:val="00D2793B"/>
    <w:rsid w:val="00D30674"/>
    <w:rsid w:val="00D32BAE"/>
    <w:rsid w:val="00D3342B"/>
    <w:rsid w:val="00D33F25"/>
    <w:rsid w:val="00D34370"/>
    <w:rsid w:val="00D34DD0"/>
    <w:rsid w:val="00D3531E"/>
    <w:rsid w:val="00D3535A"/>
    <w:rsid w:val="00D44B4A"/>
    <w:rsid w:val="00D45946"/>
    <w:rsid w:val="00D4728F"/>
    <w:rsid w:val="00D5234F"/>
    <w:rsid w:val="00D5241A"/>
    <w:rsid w:val="00D53D80"/>
    <w:rsid w:val="00D57425"/>
    <w:rsid w:val="00D601CD"/>
    <w:rsid w:val="00D612B2"/>
    <w:rsid w:val="00D61339"/>
    <w:rsid w:val="00D61736"/>
    <w:rsid w:val="00D61E29"/>
    <w:rsid w:val="00D62608"/>
    <w:rsid w:val="00D660F3"/>
    <w:rsid w:val="00D67784"/>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83059"/>
    <w:rsid w:val="00D8422D"/>
    <w:rsid w:val="00D84C37"/>
    <w:rsid w:val="00D9011A"/>
    <w:rsid w:val="00D904C9"/>
    <w:rsid w:val="00D90AED"/>
    <w:rsid w:val="00D90D76"/>
    <w:rsid w:val="00D91711"/>
    <w:rsid w:val="00D93BC6"/>
    <w:rsid w:val="00D9508F"/>
    <w:rsid w:val="00D955F0"/>
    <w:rsid w:val="00D958D6"/>
    <w:rsid w:val="00DA02B0"/>
    <w:rsid w:val="00DA03F1"/>
    <w:rsid w:val="00DA0DDF"/>
    <w:rsid w:val="00DA0EEA"/>
    <w:rsid w:val="00DA4086"/>
    <w:rsid w:val="00DA5F89"/>
    <w:rsid w:val="00DA68F8"/>
    <w:rsid w:val="00DA784D"/>
    <w:rsid w:val="00DB0785"/>
    <w:rsid w:val="00DB1725"/>
    <w:rsid w:val="00DB28E6"/>
    <w:rsid w:val="00DB3F0F"/>
    <w:rsid w:val="00DB479A"/>
    <w:rsid w:val="00DB5B54"/>
    <w:rsid w:val="00DB5FE5"/>
    <w:rsid w:val="00DB6E3C"/>
    <w:rsid w:val="00DC0B4D"/>
    <w:rsid w:val="00DC1DB7"/>
    <w:rsid w:val="00DC3242"/>
    <w:rsid w:val="00DC5994"/>
    <w:rsid w:val="00DC60F3"/>
    <w:rsid w:val="00DC6391"/>
    <w:rsid w:val="00DC682D"/>
    <w:rsid w:val="00DD0046"/>
    <w:rsid w:val="00DD0E4C"/>
    <w:rsid w:val="00DD2EBE"/>
    <w:rsid w:val="00DD3C3B"/>
    <w:rsid w:val="00DD4C29"/>
    <w:rsid w:val="00DD6564"/>
    <w:rsid w:val="00DD67B4"/>
    <w:rsid w:val="00DD6AE3"/>
    <w:rsid w:val="00DE2110"/>
    <w:rsid w:val="00DE27D8"/>
    <w:rsid w:val="00DE5159"/>
    <w:rsid w:val="00DE6930"/>
    <w:rsid w:val="00DE7B5D"/>
    <w:rsid w:val="00DE7F1F"/>
    <w:rsid w:val="00DF0D1D"/>
    <w:rsid w:val="00DF188E"/>
    <w:rsid w:val="00DF1DB8"/>
    <w:rsid w:val="00DF2920"/>
    <w:rsid w:val="00DF4F1B"/>
    <w:rsid w:val="00DF5C90"/>
    <w:rsid w:val="00DF681C"/>
    <w:rsid w:val="00DF7EC6"/>
    <w:rsid w:val="00E00254"/>
    <w:rsid w:val="00E01C3C"/>
    <w:rsid w:val="00E02465"/>
    <w:rsid w:val="00E02823"/>
    <w:rsid w:val="00E03D49"/>
    <w:rsid w:val="00E0501F"/>
    <w:rsid w:val="00E06A64"/>
    <w:rsid w:val="00E119EB"/>
    <w:rsid w:val="00E12D08"/>
    <w:rsid w:val="00E1348B"/>
    <w:rsid w:val="00E13A50"/>
    <w:rsid w:val="00E13B2B"/>
    <w:rsid w:val="00E13B68"/>
    <w:rsid w:val="00E13D1D"/>
    <w:rsid w:val="00E1434B"/>
    <w:rsid w:val="00E1643D"/>
    <w:rsid w:val="00E1710F"/>
    <w:rsid w:val="00E20301"/>
    <w:rsid w:val="00E205AF"/>
    <w:rsid w:val="00E20D5D"/>
    <w:rsid w:val="00E20D7B"/>
    <w:rsid w:val="00E20FFB"/>
    <w:rsid w:val="00E21036"/>
    <w:rsid w:val="00E21CFD"/>
    <w:rsid w:val="00E22BE2"/>
    <w:rsid w:val="00E26D8F"/>
    <w:rsid w:val="00E312C0"/>
    <w:rsid w:val="00E3272D"/>
    <w:rsid w:val="00E34070"/>
    <w:rsid w:val="00E35D43"/>
    <w:rsid w:val="00E379A0"/>
    <w:rsid w:val="00E37DD7"/>
    <w:rsid w:val="00E40D06"/>
    <w:rsid w:val="00E41DC1"/>
    <w:rsid w:val="00E43A3B"/>
    <w:rsid w:val="00E43EC2"/>
    <w:rsid w:val="00E46197"/>
    <w:rsid w:val="00E46770"/>
    <w:rsid w:val="00E46E47"/>
    <w:rsid w:val="00E5121B"/>
    <w:rsid w:val="00E51DBA"/>
    <w:rsid w:val="00E53332"/>
    <w:rsid w:val="00E53920"/>
    <w:rsid w:val="00E5401D"/>
    <w:rsid w:val="00E54C3A"/>
    <w:rsid w:val="00E55C55"/>
    <w:rsid w:val="00E561A2"/>
    <w:rsid w:val="00E57F18"/>
    <w:rsid w:val="00E6017C"/>
    <w:rsid w:val="00E601E0"/>
    <w:rsid w:val="00E625D9"/>
    <w:rsid w:val="00E653CC"/>
    <w:rsid w:val="00E65851"/>
    <w:rsid w:val="00E6675B"/>
    <w:rsid w:val="00E70269"/>
    <w:rsid w:val="00E72819"/>
    <w:rsid w:val="00E739C1"/>
    <w:rsid w:val="00E744AB"/>
    <w:rsid w:val="00E74938"/>
    <w:rsid w:val="00E74B26"/>
    <w:rsid w:val="00E752A5"/>
    <w:rsid w:val="00E757E2"/>
    <w:rsid w:val="00E75810"/>
    <w:rsid w:val="00E76069"/>
    <w:rsid w:val="00E7680A"/>
    <w:rsid w:val="00E80AFF"/>
    <w:rsid w:val="00E81860"/>
    <w:rsid w:val="00E82031"/>
    <w:rsid w:val="00E84AE7"/>
    <w:rsid w:val="00E84C1C"/>
    <w:rsid w:val="00E85D19"/>
    <w:rsid w:val="00E86959"/>
    <w:rsid w:val="00E86EE1"/>
    <w:rsid w:val="00E87D4A"/>
    <w:rsid w:val="00E910FC"/>
    <w:rsid w:val="00E923B4"/>
    <w:rsid w:val="00E92714"/>
    <w:rsid w:val="00E92B2A"/>
    <w:rsid w:val="00E956C8"/>
    <w:rsid w:val="00E95E3A"/>
    <w:rsid w:val="00E96819"/>
    <w:rsid w:val="00E97EF1"/>
    <w:rsid w:val="00EA1609"/>
    <w:rsid w:val="00EA20F6"/>
    <w:rsid w:val="00EA29B7"/>
    <w:rsid w:val="00EA47A4"/>
    <w:rsid w:val="00EA4872"/>
    <w:rsid w:val="00EA5584"/>
    <w:rsid w:val="00EA5C67"/>
    <w:rsid w:val="00EB0BBF"/>
    <w:rsid w:val="00EB130B"/>
    <w:rsid w:val="00EB1CFB"/>
    <w:rsid w:val="00EB2111"/>
    <w:rsid w:val="00EB300B"/>
    <w:rsid w:val="00EB6C8C"/>
    <w:rsid w:val="00EB6D27"/>
    <w:rsid w:val="00EB7582"/>
    <w:rsid w:val="00EB7740"/>
    <w:rsid w:val="00EC2582"/>
    <w:rsid w:val="00EC3908"/>
    <w:rsid w:val="00EC4758"/>
    <w:rsid w:val="00EC5219"/>
    <w:rsid w:val="00ED0D33"/>
    <w:rsid w:val="00ED1679"/>
    <w:rsid w:val="00ED2BFA"/>
    <w:rsid w:val="00ED373D"/>
    <w:rsid w:val="00ED3E27"/>
    <w:rsid w:val="00ED3E69"/>
    <w:rsid w:val="00ED468F"/>
    <w:rsid w:val="00ED6443"/>
    <w:rsid w:val="00EE04D5"/>
    <w:rsid w:val="00EE110B"/>
    <w:rsid w:val="00EE2314"/>
    <w:rsid w:val="00EE4438"/>
    <w:rsid w:val="00EE53F7"/>
    <w:rsid w:val="00EE6325"/>
    <w:rsid w:val="00EE75C2"/>
    <w:rsid w:val="00EF1594"/>
    <w:rsid w:val="00EF518D"/>
    <w:rsid w:val="00EF57D1"/>
    <w:rsid w:val="00EF5902"/>
    <w:rsid w:val="00EF6060"/>
    <w:rsid w:val="00EF65D6"/>
    <w:rsid w:val="00EF7148"/>
    <w:rsid w:val="00EF74E4"/>
    <w:rsid w:val="00EF769E"/>
    <w:rsid w:val="00F014F3"/>
    <w:rsid w:val="00F02AA4"/>
    <w:rsid w:val="00F03940"/>
    <w:rsid w:val="00F039A1"/>
    <w:rsid w:val="00F03DEF"/>
    <w:rsid w:val="00F04642"/>
    <w:rsid w:val="00F04897"/>
    <w:rsid w:val="00F0490F"/>
    <w:rsid w:val="00F05417"/>
    <w:rsid w:val="00F068AA"/>
    <w:rsid w:val="00F068E9"/>
    <w:rsid w:val="00F06F10"/>
    <w:rsid w:val="00F07A0D"/>
    <w:rsid w:val="00F11CD5"/>
    <w:rsid w:val="00F11EEE"/>
    <w:rsid w:val="00F122DD"/>
    <w:rsid w:val="00F12DFB"/>
    <w:rsid w:val="00F13179"/>
    <w:rsid w:val="00F1330D"/>
    <w:rsid w:val="00F14450"/>
    <w:rsid w:val="00F155CF"/>
    <w:rsid w:val="00F1632D"/>
    <w:rsid w:val="00F16AD8"/>
    <w:rsid w:val="00F1770E"/>
    <w:rsid w:val="00F17DED"/>
    <w:rsid w:val="00F21A5F"/>
    <w:rsid w:val="00F220B8"/>
    <w:rsid w:val="00F23FE6"/>
    <w:rsid w:val="00F24AA8"/>
    <w:rsid w:val="00F25184"/>
    <w:rsid w:val="00F259F8"/>
    <w:rsid w:val="00F25FB3"/>
    <w:rsid w:val="00F276A6"/>
    <w:rsid w:val="00F276C7"/>
    <w:rsid w:val="00F27BE1"/>
    <w:rsid w:val="00F30716"/>
    <w:rsid w:val="00F30EFE"/>
    <w:rsid w:val="00F317C5"/>
    <w:rsid w:val="00F31E77"/>
    <w:rsid w:val="00F3306C"/>
    <w:rsid w:val="00F340EA"/>
    <w:rsid w:val="00F35993"/>
    <w:rsid w:val="00F37351"/>
    <w:rsid w:val="00F402E9"/>
    <w:rsid w:val="00F4084D"/>
    <w:rsid w:val="00F40C87"/>
    <w:rsid w:val="00F40E71"/>
    <w:rsid w:val="00F43ADC"/>
    <w:rsid w:val="00F47CB5"/>
    <w:rsid w:val="00F47FA0"/>
    <w:rsid w:val="00F52610"/>
    <w:rsid w:val="00F52AF5"/>
    <w:rsid w:val="00F54713"/>
    <w:rsid w:val="00F54B48"/>
    <w:rsid w:val="00F552BD"/>
    <w:rsid w:val="00F55632"/>
    <w:rsid w:val="00F563B9"/>
    <w:rsid w:val="00F565C8"/>
    <w:rsid w:val="00F6025B"/>
    <w:rsid w:val="00F60545"/>
    <w:rsid w:val="00F60D29"/>
    <w:rsid w:val="00F60E88"/>
    <w:rsid w:val="00F63477"/>
    <w:rsid w:val="00F63C2C"/>
    <w:rsid w:val="00F6521B"/>
    <w:rsid w:val="00F66DF1"/>
    <w:rsid w:val="00F676A3"/>
    <w:rsid w:val="00F67DD2"/>
    <w:rsid w:val="00F70DF6"/>
    <w:rsid w:val="00F70FA7"/>
    <w:rsid w:val="00F7147A"/>
    <w:rsid w:val="00F71A2B"/>
    <w:rsid w:val="00F723C4"/>
    <w:rsid w:val="00F72D49"/>
    <w:rsid w:val="00F72FDD"/>
    <w:rsid w:val="00F735E5"/>
    <w:rsid w:val="00F744CB"/>
    <w:rsid w:val="00F74C6E"/>
    <w:rsid w:val="00F74EB3"/>
    <w:rsid w:val="00F76918"/>
    <w:rsid w:val="00F80287"/>
    <w:rsid w:val="00F818AE"/>
    <w:rsid w:val="00F82EDD"/>
    <w:rsid w:val="00F838A2"/>
    <w:rsid w:val="00F85A35"/>
    <w:rsid w:val="00F92096"/>
    <w:rsid w:val="00F9274B"/>
    <w:rsid w:val="00F9290D"/>
    <w:rsid w:val="00F92C8B"/>
    <w:rsid w:val="00F92DA6"/>
    <w:rsid w:val="00F94553"/>
    <w:rsid w:val="00F953DF"/>
    <w:rsid w:val="00F96A97"/>
    <w:rsid w:val="00FA0661"/>
    <w:rsid w:val="00FA3051"/>
    <w:rsid w:val="00FA3C20"/>
    <w:rsid w:val="00FA41EB"/>
    <w:rsid w:val="00FA675B"/>
    <w:rsid w:val="00FA6C0A"/>
    <w:rsid w:val="00FB1298"/>
    <w:rsid w:val="00FB1989"/>
    <w:rsid w:val="00FB31B0"/>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D4F36"/>
    <w:rsid w:val="00FD5578"/>
    <w:rsid w:val="00FD6171"/>
    <w:rsid w:val="00FE29DB"/>
    <w:rsid w:val="00FE4DB5"/>
    <w:rsid w:val="00FE5B4F"/>
    <w:rsid w:val="00FE5DB7"/>
    <w:rsid w:val="00FE6CE6"/>
    <w:rsid w:val="00FE7CAA"/>
    <w:rsid w:val="00FF200B"/>
    <w:rsid w:val="00FF323D"/>
    <w:rsid w:val="00FF38A6"/>
    <w:rsid w:val="00FF47B2"/>
    <w:rsid w:val="00FF5095"/>
    <w:rsid w:val="00FF5AD9"/>
    <w:rsid w:val="00FF5F75"/>
    <w:rsid w:val="00FF6DA4"/>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3AC350"/>
  <w15:docId w15:val="{C04BAA04-5816-4DF6-AC0F-F534FD7DA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qFormat="1"/>
    <w:lsdException w:name="List Number" w:uiPriority="0" w:semiHidden="1" w:unhideWhenUsed="1" w:qFormat="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qFormat="1"/>
    <w:lsdException w:name="List Bullet 4" w:uiPriority="0" w:semiHidden="1" w:unhideWhenUsed="1"/>
    <w:lsdException w:name="List Bullet 5" w:uiPriority="0" w:semiHidden="1" w:unhideWhenUsed="1"/>
    <w:lsdException w:name="List Number 2" w:uiPriority="0" w:unhideWhenUsed="1" w:qFormat="1"/>
    <w:lsdException w:name="List Number 3" w:uiPriority="0" w:semiHidden="1" w:unhideWhenUsed="1" w:qFormat="1"/>
    <w:lsdException w:name="List Number 4" w:uiPriority="0" w:semiHidden="1" w:unhideWhenUsed="1"/>
    <w:lsdException w:name="List Number 5" w:uiPriority="0"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uiPriority="0" w:semiHidden="1" w:unhideWhenUsed="1"/>
    <w:lsdException w:name="List Continue" w:uiPriority="0" w:semiHidden="1" w:unhideWhenUsed="1" w:qFormat="1"/>
    <w:lsdException w:name="List Continue 2" w:uiPriority="0" w:semiHidden="1" w:unhideWhenUsed="1" w:qFormat="1"/>
    <w:lsdException w:name="List Continue 3" w:uiPriority="0" w:semiHidden="1" w:unhideWhenUsed="1" w:qFormat="1"/>
    <w:lsdException w:name="List Continue 4" w:uiPriority="0" w:semiHidden="1" w:unhideWhenUsed="1"/>
    <w:lsdException w:name="List Continue 5" w:uiPriority="0"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uiPriority="0"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0" w:qFormat="1"/>
    <w:lsdException w:name="Document Map" w:uiPriority="0"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0"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00311"/>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652718"/>
    <w:pPr>
      <w:numPr>
        <w:numId w:val="68"/>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nhideWhenUsed/>
    <w:qFormat/>
    <w:rsid w:val="00F35993"/>
    <w:pPr>
      <w:keepNext/>
      <w:numPr>
        <w:ilvl w:val="1"/>
        <w:numId w:val="68"/>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nhideWhenUsed/>
    <w:qFormat/>
    <w:rsid w:val="00295290"/>
    <w:pPr>
      <w:keepLines/>
      <w:numPr>
        <w:ilvl w:val="2"/>
        <w:numId w:val="68"/>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iPriority w:val="9"/>
    <w:unhideWhenUsed/>
    <w:qFormat/>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rsid w:val="00295290"/>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99"/>
    <w:qFormat/>
    <w:rsid w:val="00A348F4"/>
    <w:pPr>
      <w:spacing w:after="120"/>
    </w:pPr>
  </w:style>
  <w:style w:type="character" w:styleId="BodyTextChar" w:customStyle="1">
    <w:name w:val="Body Text Char"/>
    <w:basedOn w:val="DefaultParagraphFont"/>
    <w:link w:val="BodyText"/>
    <w:uiPriority w:val="9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rsid w:val="00A348F4"/>
  </w:style>
  <w:style w:type="character" w:styleId="BodyTextIndentChar" w:customStyle="1">
    <w:name w:val="Body Text Indent Char"/>
    <w:basedOn w:val="DefaultParagraphFont"/>
    <w:link w:val="BodyTextIndent"/>
    <w:rsid w:val="00A348F4"/>
    <w:rPr>
      <w:sz w:val="22"/>
      <w:lang w:eastAsia="en-US"/>
    </w:rPr>
  </w:style>
  <w:style w:type="paragraph" w:styleId="BodyTextIndent2">
    <w:name w:val="Body Text Indent 2"/>
    <w:basedOn w:val="Normal"/>
    <w:link w:val="BodyTextIndent2Char"/>
    <w:rsid w:val="00A348F4"/>
    <w:pPr>
      <w:ind w:left="1440"/>
    </w:pPr>
  </w:style>
  <w:style w:type="character" w:styleId="BodyTextIndent2Char" w:customStyle="1">
    <w:name w:val="Body Text Indent 2 Char"/>
    <w:basedOn w:val="DefaultParagraphFont"/>
    <w:link w:val="BodyTextIndent2"/>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qFormat/>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uiPriority w:val="10"/>
    <w:qFormat/>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aliases w:val="List Paragraph12,Normal numbered,OBC Bullet,List Paragraph2,No Spacing11,List Paragrap,Colorful List - Accent 12,Bullet Styl,Bullet,L,Dot pt,No Spacing1,List Paragraph Char Char Char,Indicator Text,Numbered Para 1,List Paragraph1"/>
    <w:basedOn w:val="Normal"/>
    <w:link w:val="ListParagraphChar"/>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2"/>
      </w:numPr>
    </w:pPr>
  </w:style>
  <w:style w:type="paragraph" w:styleId="DefinitionL2" w:customStyle="1">
    <w:name w:val="Definition L2"/>
    <w:basedOn w:val="ListParagraph"/>
    <w:rsid w:val="000A62D3"/>
    <w:pPr>
      <w:numPr>
        <w:numId w:val="13"/>
      </w:numPr>
      <w:ind w:hanging="713"/>
    </w:pPr>
  </w:style>
  <w:style w:type="paragraph" w:styleId="DefinitionL1" w:customStyle="1">
    <w:name w:val="Definition L1"/>
    <w:rsid w:val="00620EE1"/>
    <w:pPr>
      <w:numPr>
        <w:numId w:val="14"/>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5"/>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6"/>
      </w:numPr>
      <w:outlineLvl w:val="7"/>
    </w:pPr>
    <w:rPr>
      <w:rFonts w:eastAsia="STZhongsong"/>
      <w:lang w:eastAsia="zh-CN"/>
    </w:rPr>
  </w:style>
  <w:style w:type="paragraph" w:styleId="DefinitionNumbering9" w:customStyle="1">
    <w:name w:val="Definition Numbering 9"/>
    <w:basedOn w:val="Normal"/>
    <w:rsid w:val="00A348F4"/>
    <w:pPr>
      <w:numPr>
        <w:ilvl w:val="8"/>
        <w:numId w:val="6"/>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nhideWhenUsed/>
    <w:rsid w:val="00A348F4"/>
    <w:rPr>
      <w:b/>
      <w:bCs/>
    </w:rPr>
  </w:style>
  <w:style w:type="character" w:styleId="CommentSubjectChar" w:customStyle="1">
    <w:name w:val="Comment Subject Char"/>
    <w:basedOn w:val="CommentTextChar"/>
    <w:link w:val="CommentSubject"/>
    <w:rsid w:val="00A348F4"/>
    <w:rPr>
      <w:rFonts w:ascii="Arial" w:hAnsi="Arial"/>
      <w:b/>
      <w:bCs/>
      <w:lang w:eastAsia="en-US"/>
    </w:rPr>
  </w:style>
  <w:style w:type="paragraph" w:styleId="ScheduleL1" w:customStyle="1">
    <w:name w:val="Schedule L1"/>
    <w:basedOn w:val="Normal"/>
    <w:rsid w:val="00A348F4"/>
    <w:pPr>
      <w:numPr>
        <w:numId w:val="7"/>
      </w:numPr>
    </w:pPr>
    <w:rPr>
      <w:rFonts w:eastAsia="STZhongsong"/>
      <w:lang w:eastAsia="zh-CN"/>
    </w:rPr>
  </w:style>
  <w:style w:type="paragraph" w:styleId="ScheduleL2" w:customStyle="1">
    <w:name w:val="Schedule L2"/>
    <w:basedOn w:val="Normal"/>
    <w:link w:val="ScheduleL2Char"/>
    <w:rsid w:val="00A348F4"/>
    <w:pPr>
      <w:numPr>
        <w:ilvl w:val="1"/>
        <w:numId w:val="7"/>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7"/>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8"/>
      </w:numPr>
      <w:spacing w:before="320" w:after="0" w:line="300" w:lineRule="atLeast"/>
    </w:pPr>
    <w:rPr>
      <w:b/>
      <w:smallCaps/>
    </w:rPr>
  </w:style>
  <w:style w:type="paragraph" w:styleId="Sch1stylesubclause" w:customStyle="1">
    <w:name w:val="Sch  (1style) sub clause"/>
    <w:basedOn w:val="Normal"/>
    <w:rsid w:val="00A348F4"/>
    <w:pPr>
      <w:numPr>
        <w:ilvl w:val="1"/>
        <w:numId w:val="8"/>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9"/>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9"/>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9"/>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uiPriority w:val="5"/>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9"/>
      </w:numPr>
      <w:spacing w:before="240" w:after="0" w:line="260" w:lineRule="atLeast"/>
    </w:pPr>
    <w:rPr>
      <w:rFonts w:cs="Arial"/>
      <w:sz w:val="20"/>
      <w:szCs w:val="24"/>
      <w:lang w:eastAsia="fr-FR"/>
    </w:rPr>
  </w:style>
  <w:style w:type="paragraph" w:styleId="FFWBody1" w:customStyle="1">
    <w:name w:val="FFW Body 1"/>
    <w:basedOn w:val="Normal"/>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0"/>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0"/>
      </w:numPr>
      <w:spacing w:before="240" w:after="0" w:line="260" w:lineRule="atLeast"/>
    </w:pPr>
    <w:rPr>
      <w:rFonts w:cs="Arial"/>
      <w:sz w:val="20"/>
      <w:szCs w:val="24"/>
      <w:lang w:eastAsia="fr-FR"/>
    </w:rPr>
  </w:style>
  <w:style w:type="paragraph" w:styleId="FFWBody3" w:customStyle="1">
    <w:name w:val="FFW Body 3"/>
    <w:basedOn w:val="Normal"/>
    <w:qFormat/>
    <w:locked/>
    <w:rsid w:val="00A348F4"/>
    <w:pPr>
      <w:spacing w:before="240" w:after="0" w:line="260" w:lineRule="atLeast"/>
      <w:ind w:left="794"/>
    </w:pPr>
    <w:rPr>
      <w:rFonts w:cs="Arial"/>
      <w:sz w:val="20"/>
    </w:rPr>
  </w:style>
  <w:style w:type="paragraph" w:styleId="FFWDefinitionLevel1" w:customStyle="1">
    <w:name w:val="FFW Definition Level 1"/>
    <w:basedOn w:val="Normal"/>
    <w:qFormat/>
    <w:locked/>
    <w:rsid w:val="00A348F4"/>
    <w:pPr>
      <w:numPr>
        <w:numId w:val="11"/>
      </w:numPr>
      <w:spacing w:before="240" w:after="0" w:line="260" w:lineRule="atLeast"/>
    </w:pPr>
    <w:rPr>
      <w:rFonts w:cs="Arial"/>
      <w:sz w:val="20"/>
      <w:szCs w:val="24"/>
      <w:lang w:eastAsia="en-GB"/>
    </w:rPr>
  </w:style>
  <w:style w:type="paragraph" w:styleId="NoSpacing">
    <w:name w:val="No Spacing"/>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17"/>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17"/>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uiPriority w:val="11"/>
    <w:qFormat/>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qFormat/>
    <w:rsid w:val="00F11CD5"/>
    <w:pPr>
      <w:spacing w:before="240" w:after="0" w:line="260" w:lineRule="atLeast"/>
      <w:ind w:left="794"/>
    </w:pPr>
    <w:rPr>
      <w:sz w:val="20"/>
    </w:rPr>
  </w:style>
  <w:style w:type="paragraph" w:styleId="FFWBody4" w:customStyle="1">
    <w:name w:val="FFW Body 4"/>
    <w:basedOn w:val="Normal"/>
    <w:qFormat/>
    <w:rsid w:val="00F11CD5"/>
    <w:pPr>
      <w:spacing w:before="240" w:after="0" w:line="260" w:lineRule="atLeast"/>
      <w:ind w:left="1588"/>
    </w:pPr>
    <w:rPr>
      <w:sz w:val="20"/>
    </w:rPr>
  </w:style>
  <w:style w:type="paragraph" w:styleId="FFWBody5" w:customStyle="1">
    <w:name w:val="FFW Body 5"/>
    <w:basedOn w:val="Normal"/>
    <w:qFormat/>
    <w:rsid w:val="00F11CD5"/>
    <w:pPr>
      <w:spacing w:before="240" w:after="0" w:line="260" w:lineRule="atLeast"/>
      <w:ind w:left="2381"/>
    </w:pPr>
    <w:rPr>
      <w:sz w:val="20"/>
    </w:rPr>
  </w:style>
  <w:style w:type="paragraph" w:styleId="FFWBody6" w:customStyle="1">
    <w:name w:val="FFW Body 6"/>
    <w:basedOn w:val="Normal"/>
    <w:qFormat/>
    <w:rsid w:val="00F11CD5"/>
    <w:pPr>
      <w:spacing w:before="240" w:after="0" w:line="260" w:lineRule="atLeast"/>
      <w:ind w:left="3175"/>
    </w:pPr>
    <w:rPr>
      <w:sz w:val="20"/>
    </w:rPr>
  </w:style>
  <w:style w:type="paragraph" w:styleId="FFWBullets" w:customStyle="1">
    <w:name w:val="FFW Bullets"/>
    <w:basedOn w:val="Normal"/>
    <w:qFormat/>
    <w:rsid w:val="00F11CD5"/>
    <w:pPr>
      <w:numPr>
        <w:numId w:val="31"/>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qFormat/>
    <w:rsid w:val="00F11CD5"/>
    <w:pPr>
      <w:numPr>
        <w:numId w:val="33"/>
      </w:numPr>
      <w:spacing w:before="240" w:after="0" w:line="260" w:lineRule="atLeast"/>
    </w:pPr>
    <w:rPr>
      <w:sz w:val="20"/>
    </w:rPr>
  </w:style>
  <w:style w:type="paragraph" w:styleId="FFWManualNumber1" w:customStyle="1">
    <w:name w:val="FFW Manual Number 1"/>
    <w:basedOn w:val="Normal"/>
    <w:qFormat/>
    <w:rsid w:val="00F11CD5"/>
    <w:pPr>
      <w:numPr>
        <w:numId w:val="22"/>
      </w:numPr>
      <w:spacing w:before="240" w:after="0" w:line="260" w:lineRule="atLeast"/>
    </w:pPr>
    <w:rPr>
      <w:sz w:val="20"/>
    </w:rPr>
  </w:style>
  <w:style w:type="paragraph" w:styleId="FFWManualNumber2" w:customStyle="1">
    <w:name w:val="FFW Manual Number 2"/>
    <w:basedOn w:val="Normal"/>
    <w:qFormat/>
    <w:rsid w:val="00F11CD5"/>
    <w:pPr>
      <w:numPr>
        <w:ilvl w:val="1"/>
        <w:numId w:val="22"/>
      </w:numPr>
      <w:spacing w:before="240" w:after="0" w:line="260" w:lineRule="atLeast"/>
    </w:pPr>
    <w:rPr>
      <w:sz w:val="20"/>
    </w:rPr>
  </w:style>
  <w:style w:type="paragraph" w:styleId="FFWManualNumber3" w:customStyle="1">
    <w:name w:val="FFW Manual Number 3"/>
    <w:basedOn w:val="Normal"/>
    <w:qFormat/>
    <w:rsid w:val="00F11CD5"/>
    <w:pPr>
      <w:numPr>
        <w:ilvl w:val="2"/>
        <w:numId w:val="22"/>
      </w:numPr>
      <w:spacing w:before="240" w:after="0" w:line="260" w:lineRule="atLeast"/>
    </w:pPr>
    <w:rPr>
      <w:sz w:val="20"/>
    </w:rPr>
  </w:style>
  <w:style w:type="paragraph" w:styleId="FFWManualNumber4" w:customStyle="1">
    <w:name w:val="FFW Manual Number 4"/>
    <w:basedOn w:val="Normal"/>
    <w:qFormat/>
    <w:rsid w:val="00F11CD5"/>
    <w:pPr>
      <w:numPr>
        <w:ilvl w:val="3"/>
        <w:numId w:val="22"/>
      </w:numPr>
      <w:spacing w:before="240" w:after="0" w:line="260" w:lineRule="atLeast"/>
    </w:pPr>
    <w:rPr>
      <w:sz w:val="20"/>
    </w:rPr>
  </w:style>
  <w:style w:type="paragraph" w:styleId="FFWManualNumber5" w:customStyle="1">
    <w:name w:val="FFW Manual Number 5"/>
    <w:basedOn w:val="Normal"/>
    <w:qFormat/>
    <w:rsid w:val="00F11CD5"/>
    <w:pPr>
      <w:numPr>
        <w:ilvl w:val="4"/>
        <w:numId w:val="22"/>
      </w:numPr>
      <w:spacing w:before="240" w:after="0" w:line="260" w:lineRule="atLeast"/>
    </w:pPr>
    <w:rPr>
      <w:sz w:val="20"/>
    </w:rPr>
  </w:style>
  <w:style w:type="paragraph" w:styleId="FFWManualNumber6" w:customStyle="1">
    <w:name w:val="FFW Manual Number 6"/>
    <w:basedOn w:val="Normal"/>
    <w:qFormat/>
    <w:rsid w:val="00F11CD5"/>
    <w:pPr>
      <w:numPr>
        <w:ilvl w:val="5"/>
        <w:numId w:val="22"/>
      </w:numPr>
      <w:spacing w:before="240" w:after="0" w:line="260" w:lineRule="atLeast"/>
    </w:pPr>
    <w:rPr>
      <w:sz w:val="20"/>
    </w:rPr>
  </w:style>
  <w:style w:type="paragraph" w:styleId="FFWNumberedList" w:customStyle="1">
    <w:name w:val="FFW Numbered List"/>
    <w:basedOn w:val="Normal"/>
    <w:qFormat/>
    <w:rsid w:val="00F11CD5"/>
    <w:pPr>
      <w:numPr>
        <w:numId w:val="32"/>
      </w:numPr>
      <w:spacing w:before="240" w:after="0" w:line="260" w:lineRule="atLeast"/>
    </w:pPr>
    <w:rPr>
      <w:sz w:val="20"/>
    </w:rPr>
  </w:style>
  <w:style w:type="paragraph" w:styleId="FFWPlain" w:customStyle="1">
    <w:name w:val="FFW Plain"/>
    <w:basedOn w:val="NormalNoSpace"/>
    <w:qFormat/>
    <w:rsid w:val="00F11CD5"/>
  </w:style>
  <w:style w:type="numbering" w:styleId="NumbListBodyText" w:customStyle="1">
    <w:name w:val="NumbList Body Text"/>
    <w:uiPriority w:val="99"/>
    <w:rsid w:val="00F11CD5"/>
    <w:pPr>
      <w:numPr>
        <w:numId w:val="18"/>
      </w:numPr>
    </w:pPr>
  </w:style>
  <w:style w:type="numbering" w:styleId="NumbListBullet" w:customStyle="1">
    <w:name w:val="NumbList Bullet"/>
    <w:uiPriority w:val="99"/>
    <w:rsid w:val="00F11CD5"/>
    <w:pPr>
      <w:numPr>
        <w:numId w:val="19"/>
      </w:numPr>
    </w:pPr>
  </w:style>
  <w:style w:type="numbering" w:styleId="NumbListLegal" w:customStyle="1">
    <w:name w:val="NumbList Legal"/>
    <w:uiPriority w:val="99"/>
    <w:rsid w:val="00F11CD5"/>
    <w:pPr>
      <w:numPr>
        <w:numId w:val="20"/>
      </w:numPr>
    </w:pPr>
  </w:style>
  <w:style w:type="numbering" w:styleId="NumbListLetteredLists" w:customStyle="1">
    <w:name w:val="NumbList LetteredLists"/>
    <w:uiPriority w:val="99"/>
    <w:rsid w:val="00F11CD5"/>
    <w:pPr>
      <w:numPr>
        <w:numId w:val="21"/>
      </w:numPr>
    </w:pPr>
  </w:style>
  <w:style w:type="numbering" w:styleId="NumbListManualNumbers" w:customStyle="1">
    <w:name w:val="NumbList ManualNumbers"/>
    <w:uiPriority w:val="99"/>
    <w:rsid w:val="00F11CD5"/>
    <w:pPr>
      <w:numPr>
        <w:numId w:val="22"/>
      </w:numPr>
    </w:pPr>
  </w:style>
  <w:style w:type="numbering" w:styleId="NumbListNumberedLists" w:customStyle="1">
    <w:name w:val="NumbList NumberedLists"/>
    <w:uiPriority w:val="99"/>
    <w:rsid w:val="00F11CD5"/>
    <w:pPr>
      <w:numPr>
        <w:numId w:val="23"/>
      </w:numPr>
    </w:pPr>
  </w:style>
  <w:style w:type="paragraph" w:styleId="FFWParties" w:customStyle="1">
    <w:name w:val="FFW Parties"/>
    <w:basedOn w:val="Normal"/>
    <w:qFormat/>
    <w:rsid w:val="00F11CD5"/>
    <w:pPr>
      <w:numPr>
        <w:numId w:val="24"/>
      </w:numPr>
      <w:spacing w:before="240" w:after="0" w:line="260" w:lineRule="atLeast"/>
    </w:pPr>
    <w:rPr>
      <w:sz w:val="20"/>
    </w:rPr>
  </w:style>
  <w:style w:type="numbering" w:styleId="NumbListParties" w:customStyle="1">
    <w:name w:val="NumbList Parties"/>
    <w:uiPriority w:val="99"/>
    <w:rsid w:val="00F11CD5"/>
    <w:pPr>
      <w:numPr>
        <w:numId w:val="24"/>
      </w:numPr>
    </w:pPr>
  </w:style>
  <w:style w:type="paragraph" w:styleId="FFWUCLetteredList" w:customStyle="1">
    <w:name w:val="FFW UC Lettered List"/>
    <w:basedOn w:val="Normal"/>
    <w:qFormat/>
    <w:rsid w:val="00F11CD5"/>
    <w:pPr>
      <w:numPr>
        <w:numId w:val="26"/>
      </w:numPr>
      <w:spacing w:before="240" w:after="0" w:line="260" w:lineRule="atLeast"/>
    </w:pPr>
    <w:rPr>
      <w:sz w:val="20"/>
    </w:rPr>
  </w:style>
  <w:style w:type="paragraph" w:styleId="FFWSchedule" w:customStyle="1">
    <w:name w:val="FFW Schedule"/>
    <w:basedOn w:val="Normal"/>
    <w:next w:val="FFWScheduleSection"/>
    <w:qFormat/>
    <w:rsid w:val="00F11CD5"/>
    <w:pPr>
      <w:pageBreakBefore/>
      <w:numPr>
        <w:numId w:val="25"/>
      </w:numPr>
      <w:spacing w:before="240" w:after="0" w:line="260" w:lineRule="atLeast"/>
    </w:pPr>
    <w:rPr>
      <w:rFonts w:ascii="Arial Bold" w:hAnsi="Arial Bold"/>
      <w:b/>
      <w:sz w:val="20"/>
    </w:rPr>
  </w:style>
  <w:style w:type="paragraph" w:styleId="FFWScheduleSection" w:customStyle="1">
    <w:name w:val="FFW Schedule Section"/>
    <w:basedOn w:val="Normal"/>
    <w:next w:val="Normal"/>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qFormat/>
    <w:rsid w:val="00F11CD5"/>
    <w:pPr>
      <w:numPr>
        <w:ilvl w:val="1"/>
        <w:numId w:val="25"/>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qFormat/>
    <w:rsid w:val="00F11CD5"/>
    <w:pPr>
      <w:numPr>
        <w:ilvl w:val="2"/>
        <w:numId w:val="25"/>
      </w:numPr>
      <w:spacing w:before="240" w:after="0" w:line="260" w:lineRule="atLeast"/>
    </w:pPr>
    <w:rPr>
      <w:sz w:val="20"/>
    </w:rPr>
  </w:style>
  <w:style w:type="paragraph" w:styleId="FFWScheduleLevel2" w:customStyle="1">
    <w:name w:val="FFW Schedule Level 2"/>
    <w:basedOn w:val="Normal"/>
    <w:qFormat/>
    <w:rsid w:val="00F11CD5"/>
    <w:pPr>
      <w:numPr>
        <w:ilvl w:val="3"/>
        <w:numId w:val="25"/>
      </w:numPr>
      <w:spacing w:before="240" w:after="0" w:line="260" w:lineRule="atLeast"/>
    </w:pPr>
    <w:rPr>
      <w:sz w:val="20"/>
    </w:rPr>
  </w:style>
  <w:style w:type="paragraph" w:styleId="FFWScheduleLevel3" w:customStyle="1">
    <w:name w:val="FFW Schedule Level 3"/>
    <w:basedOn w:val="Normal"/>
    <w:qFormat/>
    <w:rsid w:val="00F11CD5"/>
    <w:pPr>
      <w:numPr>
        <w:ilvl w:val="4"/>
        <w:numId w:val="25"/>
      </w:numPr>
      <w:spacing w:before="240" w:after="0" w:line="260" w:lineRule="atLeast"/>
    </w:pPr>
    <w:rPr>
      <w:sz w:val="20"/>
    </w:rPr>
  </w:style>
  <w:style w:type="paragraph" w:styleId="FFWScheduleLevel4" w:customStyle="1">
    <w:name w:val="FFW Schedule Level 4"/>
    <w:basedOn w:val="Normal"/>
    <w:qFormat/>
    <w:rsid w:val="00F11CD5"/>
    <w:pPr>
      <w:numPr>
        <w:ilvl w:val="5"/>
        <w:numId w:val="25"/>
      </w:numPr>
      <w:spacing w:before="240" w:after="0" w:line="260" w:lineRule="atLeast"/>
    </w:pPr>
    <w:rPr>
      <w:sz w:val="20"/>
    </w:rPr>
  </w:style>
  <w:style w:type="paragraph" w:styleId="FFWScheduleLevel5" w:customStyle="1">
    <w:name w:val="FFW Schedule Level 5"/>
    <w:basedOn w:val="Normal"/>
    <w:qFormat/>
    <w:rsid w:val="00F11CD5"/>
    <w:pPr>
      <w:numPr>
        <w:ilvl w:val="6"/>
        <w:numId w:val="25"/>
      </w:numPr>
      <w:spacing w:before="240" w:after="0" w:line="260" w:lineRule="atLeast"/>
    </w:pPr>
    <w:rPr>
      <w:sz w:val="20"/>
    </w:rPr>
  </w:style>
  <w:style w:type="paragraph" w:styleId="FFWScheduleLevel6" w:customStyle="1">
    <w:name w:val="FFW Schedule Level 6"/>
    <w:basedOn w:val="Normal"/>
    <w:qFormat/>
    <w:rsid w:val="00F11CD5"/>
    <w:pPr>
      <w:numPr>
        <w:ilvl w:val="7"/>
        <w:numId w:val="25"/>
      </w:numPr>
      <w:spacing w:before="240" w:after="0" w:line="260" w:lineRule="atLeast"/>
    </w:pPr>
    <w:rPr>
      <w:sz w:val="20"/>
    </w:rPr>
  </w:style>
  <w:style w:type="numbering" w:styleId="NumbListSchedule" w:customStyle="1">
    <w:name w:val="NumbList Schedule"/>
    <w:uiPriority w:val="99"/>
    <w:rsid w:val="00F11CD5"/>
    <w:pPr>
      <w:numPr>
        <w:numId w:val="25"/>
      </w:numPr>
    </w:pPr>
  </w:style>
  <w:style w:type="numbering" w:styleId="NumbListRecitials" w:customStyle="1">
    <w:name w:val="NumbList Recitials"/>
    <w:uiPriority w:val="99"/>
    <w:rsid w:val="00F11CD5"/>
    <w:pPr>
      <w:numPr>
        <w:numId w:val="26"/>
      </w:numPr>
    </w:pPr>
  </w:style>
  <w:style w:type="paragraph" w:styleId="FFWDefinition" w:customStyle="1">
    <w:name w:val="FFW Definition"/>
    <w:basedOn w:val="Normal"/>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27"/>
      </w:numPr>
      <w:spacing w:before="240" w:after="0" w:line="260" w:lineRule="atLeast"/>
      <w:jc w:val="left"/>
    </w:pPr>
    <w:rPr>
      <w:b/>
      <w:sz w:val="20"/>
    </w:rPr>
  </w:style>
  <w:style w:type="paragraph" w:styleId="FFWDefinitionLevel2" w:customStyle="1">
    <w:name w:val="FFW Definition Level 2"/>
    <w:basedOn w:val="Normal"/>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28"/>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29"/>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qFormat/>
    <w:rsid w:val="00F11CD5"/>
    <w:pPr>
      <w:spacing w:before="240" w:after="0" w:line="260" w:lineRule="atLeast"/>
      <w:ind w:left="0"/>
    </w:pPr>
  </w:style>
  <w:style w:type="paragraph" w:styleId="FFWTitle" w:customStyle="1">
    <w:name w:val="FFW Title"/>
    <w:basedOn w:val="Normal"/>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0"/>
      </w:numPr>
      <w:spacing w:before="240" w:after="0" w:line="260" w:lineRule="atLeast"/>
    </w:pPr>
    <w:rPr>
      <w:b/>
      <w:sz w:val="20"/>
    </w:rPr>
  </w:style>
  <w:style w:type="numbering" w:styleId="NumbListAnnex" w:customStyle="1">
    <w:name w:val="NumbList Annex"/>
    <w:uiPriority w:val="99"/>
    <w:rsid w:val="00F11CD5"/>
    <w:pPr>
      <w:numPr>
        <w:numId w:val="30"/>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4"/>
      </w:numPr>
      <w:spacing w:before="240" w:after="0" w:line="260" w:lineRule="atLeast"/>
    </w:pPr>
    <w:rPr>
      <w:sz w:val="20"/>
    </w:rPr>
  </w:style>
  <w:style w:type="numbering" w:styleId="NumbListRomanList" w:customStyle="1">
    <w:name w:val="NumbList RomanList"/>
    <w:uiPriority w:val="99"/>
    <w:rsid w:val="00F11CD5"/>
    <w:pPr>
      <w:numPr>
        <w:numId w:val="34"/>
      </w:numPr>
    </w:pPr>
  </w:style>
  <w:style w:type="numbering" w:styleId="111111">
    <w:name w:val="Outline List 2"/>
    <w:basedOn w:val="NoList"/>
    <w:uiPriority w:val="99"/>
    <w:semiHidden/>
    <w:unhideWhenUsed/>
    <w:rsid w:val="00F11CD5"/>
    <w:pPr>
      <w:numPr>
        <w:numId w:val="43"/>
      </w:numPr>
    </w:pPr>
  </w:style>
  <w:style w:type="numbering" w:styleId="1ai">
    <w:name w:val="Outline List 1"/>
    <w:basedOn w:val="NoList"/>
    <w:uiPriority w:val="99"/>
    <w:semiHidden/>
    <w:unhideWhenUsed/>
    <w:rsid w:val="00F11CD5"/>
    <w:pPr>
      <w:numPr>
        <w:numId w:val="44"/>
      </w:numPr>
    </w:pPr>
  </w:style>
  <w:style w:type="numbering" w:styleId="ArticleSection">
    <w:name w:val="Outline List 3"/>
    <w:basedOn w:val="NoList"/>
    <w:uiPriority w:val="99"/>
    <w:semiHidden/>
    <w:unhideWhenUsed/>
    <w:rsid w:val="00F11CD5"/>
    <w:pPr>
      <w:numPr>
        <w:numId w:val="45"/>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semiHidden/>
    <w:unhideWhenUsed/>
    <w:rsid w:val="00F11CD5"/>
    <w:pPr>
      <w:spacing w:before="240" w:after="0" w:line="260" w:lineRule="atLeast"/>
      <w:ind w:left="283" w:hanging="283"/>
      <w:contextualSpacing/>
    </w:pPr>
    <w:rPr>
      <w:sz w:val="20"/>
    </w:rPr>
  </w:style>
  <w:style w:type="paragraph" w:styleId="List2">
    <w:name w:val="List 2"/>
    <w:basedOn w:val="Normal"/>
    <w:semiHidden/>
    <w:unhideWhenUsed/>
    <w:rsid w:val="00F11CD5"/>
    <w:pPr>
      <w:spacing w:before="240" w:after="0" w:line="260" w:lineRule="atLeast"/>
      <w:ind w:left="566" w:hanging="283"/>
      <w:contextualSpacing/>
    </w:pPr>
    <w:rPr>
      <w:sz w:val="20"/>
    </w:rPr>
  </w:style>
  <w:style w:type="paragraph" w:styleId="List3">
    <w:name w:val="List 3"/>
    <w:basedOn w:val="Normal"/>
    <w:semiHidden/>
    <w:unhideWhenUsed/>
    <w:rsid w:val="00F11CD5"/>
    <w:pPr>
      <w:spacing w:before="240" w:after="0" w:line="260" w:lineRule="atLeast"/>
      <w:ind w:left="849" w:hanging="283"/>
      <w:contextualSpacing/>
    </w:pPr>
    <w:rPr>
      <w:sz w:val="20"/>
    </w:rPr>
  </w:style>
  <w:style w:type="paragraph" w:styleId="List4">
    <w:name w:val="List 4"/>
    <w:basedOn w:val="Normal"/>
    <w:semiHidden/>
    <w:unhideWhenUsed/>
    <w:rsid w:val="00F11CD5"/>
    <w:pPr>
      <w:spacing w:before="240" w:after="0" w:line="260" w:lineRule="atLeast"/>
      <w:ind w:left="1132" w:hanging="283"/>
      <w:contextualSpacing/>
    </w:pPr>
    <w:rPr>
      <w:sz w:val="20"/>
    </w:rPr>
  </w:style>
  <w:style w:type="paragraph" w:styleId="List5">
    <w:name w:val="List 5"/>
    <w:basedOn w:val="Normal"/>
    <w:semiHidden/>
    <w:unhideWhenUsed/>
    <w:rsid w:val="00F11CD5"/>
    <w:pPr>
      <w:spacing w:before="240" w:after="0" w:line="260" w:lineRule="atLeast"/>
      <w:ind w:left="1415" w:hanging="283"/>
      <w:contextualSpacing/>
    </w:pPr>
    <w:rPr>
      <w:sz w:val="20"/>
    </w:rPr>
  </w:style>
  <w:style w:type="paragraph" w:styleId="ListBullet3">
    <w:name w:val="List Bullet 3"/>
    <w:basedOn w:val="Normal"/>
    <w:unhideWhenUsed/>
    <w:qFormat/>
    <w:rsid w:val="00F11CD5"/>
    <w:pPr>
      <w:numPr>
        <w:numId w:val="35"/>
      </w:numPr>
      <w:spacing w:before="240" w:after="0" w:line="260" w:lineRule="atLeast"/>
      <w:contextualSpacing/>
    </w:pPr>
    <w:rPr>
      <w:sz w:val="20"/>
    </w:rPr>
  </w:style>
  <w:style w:type="paragraph" w:styleId="ListBullet4">
    <w:name w:val="List Bullet 4"/>
    <w:basedOn w:val="Normal"/>
    <w:unhideWhenUsed/>
    <w:rsid w:val="00F11CD5"/>
    <w:pPr>
      <w:numPr>
        <w:numId w:val="36"/>
      </w:numPr>
      <w:spacing w:before="240" w:after="0" w:line="260" w:lineRule="atLeast"/>
      <w:contextualSpacing/>
    </w:pPr>
    <w:rPr>
      <w:sz w:val="20"/>
    </w:rPr>
  </w:style>
  <w:style w:type="paragraph" w:styleId="ListBullet5">
    <w:name w:val="List Bullet 5"/>
    <w:basedOn w:val="Normal"/>
    <w:unhideWhenUsed/>
    <w:rsid w:val="00F11CD5"/>
    <w:pPr>
      <w:numPr>
        <w:numId w:val="37"/>
      </w:numPr>
      <w:spacing w:before="240" w:after="0" w:line="260" w:lineRule="atLeast"/>
      <w:contextualSpacing/>
    </w:pPr>
    <w:rPr>
      <w:sz w:val="20"/>
    </w:rPr>
  </w:style>
  <w:style w:type="paragraph" w:styleId="ListContinue">
    <w:name w:val="List Continue"/>
    <w:basedOn w:val="Normal"/>
    <w:unhideWhenUsed/>
    <w:qFormat/>
    <w:rsid w:val="00F11CD5"/>
    <w:pPr>
      <w:spacing w:before="240" w:after="120" w:line="260" w:lineRule="atLeast"/>
      <w:ind w:left="283"/>
      <w:contextualSpacing/>
    </w:pPr>
    <w:rPr>
      <w:sz w:val="20"/>
    </w:rPr>
  </w:style>
  <w:style w:type="paragraph" w:styleId="ListContinue2">
    <w:name w:val="List Continue 2"/>
    <w:basedOn w:val="Normal"/>
    <w:unhideWhenUsed/>
    <w:qFormat/>
    <w:rsid w:val="00F11CD5"/>
    <w:pPr>
      <w:spacing w:before="240" w:after="120" w:line="260" w:lineRule="atLeast"/>
      <w:ind w:left="566"/>
      <w:contextualSpacing/>
    </w:pPr>
    <w:rPr>
      <w:sz w:val="20"/>
    </w:rPr>
  </w:style>
  <w:style w:type="paragraph" w:styleId="ListContinue3">
    <w:name w:val="List Continue 3"/>
    <w:basedOn w:val="Normal"/>
    <w:unhideWhenUsed/>
    <w:qFormat/>
    <w:rsid w:val="00F11CD5"/>
    <w:pPr>
      <w:spacing w:before="240" w:after="120" w:line="260" w:lineRule="atLeast"/>
      <w:ind w:left="849"/>
      <w:contextualSpacing/>
    </w:pPr>
    <w:rPr>
      <w:sz w:val="20"/>
    </w:rPr>
  </w:style>
  <w:style w:type="paragraph" w:styleId="ListContinue4">
    <w:name w:val="List Continue 4"/>
    <w:basedOn w:val="Normal"/>
    <w:semiHidden/>
    <w:unhideWhenUsed/>
    <w:rsid w:val="00F11CD5"/>
    <w:pPr>
      <w:spacing w:before="240" w:after="120" w:line="260" w:lineRule="atLeast"/>
      <w:ind w:left="1132"/>
      <w:contextualSpacing/>
    </w:pPr>
    <w:rPr>
      <w:sz w:val="20"/>
    </w:rPr>
  </w:style>
  <w:style w:type="paragraph" w:styleId="ListContinue5">
    <w:name w:val="List Continue 5"/>
    <w:basedOn w:val="Normal"/>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8"/>
      </w:numPr>
      <w:spacing w:before="240" w:after="0" w:line="260" w:lineRule="atLeast"/>
      <w:contextualSpacing/>
    </w:pPr>
    <w:rPr>
      <w:sz w:val="20"/>
    </w:rPr>
  </w:style>
  <w:style w:type="paragraph" w:styleId="ListNumber2">
    <w:name w:val="List Number 2"/>
    <w:aliases w:val="ln2,CO List Number 2"/>
    <w:basedOn w:val="Normal"/>
    <w:unhideWhenUsed/>
    <w:qFormat/>
    <w:rsid w:val="00F11CD5"/>
    <w:pPr>
      <w:numPr>
        <w:numId w:val="39"/>
      </w:numPr>
      <w:spacing w:before="240" w:after="0" w:line="260" w:lineRule="atLeast"/>
      <w:contextualSpacing/>
    </w:pPr>
    <w:rPr>
      <w:sz w:val="20"/>
    </w:rPr>
  </w:style>
  <w:style w:type="paragraph" w:styleId="ListNumber3">
    <w:name w:val="List Number 3"/>
    <w:aliases w:val="ln3,CO List Number 3"/>
    <w:basedOn w:val="Normal"/>
    <w:unhideWhenUsed/>
    <w:qFormat/>
    <w:rsid w:val="00F11CD5"/>
    <w:pPr>
      <w:numPr>
        <w:numId w:val="40"/>
      </w:numPr>
      <w:spacing w:before="240" w:after="0" w:line="260" w:lineRule="atLeast"/>
      <w:contextualSpacing/>
    </w:pPr>
    <w:rPr>
      <w:sz w:val="20"/>
    </w:rPr>
  </w:style>
  <w:style w:type="paragraph" w:styleId="ListNumber4">
    <w:name w:val="List Number 4"/>
    <w:basedOn w:val="Normal"/>
    <w:semiHidden/>
    <w:unhideWhenUsed/>
    <w:rsid w:val="00F11CD5"/>
    <w:pPr>
      <w:numPr>
        <w:numId w:val="41"/>
      </w:numPr>
      <w:spacing w:before="240" w:after="0" w:line="260" w:lineRule="atLeast"/>
      <w:contextualSpacing/>
    </w:pPr>
    <w:rPr>
      <w:sz w:val="20"/>
    </w:rPr>
  </w:style>
  <w:style w:type="paragraph" w:styleId="ListNumber5">
    <w:name w:val="List Number 5"/>
    <w:basedOn w:val="Normal"/>
    <w:unhideWhenUsed/>
    <w:rsid w:val="00F11CD5"/>
    <w:pPr>
      <w:numPr>
        <w:numId w:val="42"/>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46"/>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46"/>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46"/>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46"/>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46"/>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46"/>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46"/>
      </w:numPr>
    </w:pPr>
  </w:style>
  <w:style w:type="paragraph" w:styleId="AppendixParagraph3" w:customStyle="1">
    <w:name w:val="Appendix Paragraph 3"/>
    <w:aliases w:val="ap3"/>
    <w:basedOn w:val="Paragraph3"/>
    <w:rsid w:val="003009A2"/>
    <w:pPr>
      <w:numPr>
        <w:ilvl w:val="4"/>
        <w:numId w:val="46"/>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46"/>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47"/>
      </w:numPr>
    </w:pPr>
    <w:rPr>
      <w:rFonts w:eastAsia="Times New Roman" w:cs="Times New Roman"/>
      <w:b/>
      <w:szCs w:val="20"/>
    </w:rPr>
  </w:style>
  <w:style w:type="paragraph" w:styleId="SchdLevel2" w:customStyle="1">
    <w:name w:val="Schd/Level2"/>
    <w:basedOn w:val="Normal"/>
    <w:rsid w:val="008F7B1E"/>
    <w:pPr>
      <w:numPr>
        <w:ilvl w:val="1"/>
        <w:numId w:val="47"/>
      </w:numPr>
    </w:pPr>
    <w:rPr>
      <w:rFonts w:eastAsia="Times New Roman" w:cs="Times New Roman"/>
      <w:szCs w:val="20"/>
    </w:rPr>
  </w:style>
  <w:style w:type="paragraph" w:styleId="SchdLevel3" w:customStyle="1">
    <w:name w:val="Schd/Level3"/>
    <w:basedOn w:val="Normal"/>
    <w:rsid w:val="008F7B1E"/>
    <w:pPr>
      <w:numPr>
        <w:ilvl w:val="2"/>
        <w:numId w:val="47"/>
      </w:numPr>
    </w:pPr>
    <w:rPr>
      <w:rFonts w:eastAsia="Times New Roman" w:cs="Times New Roman"/>
      <w:szCs w:val="20"/>
    </w:rPr>
  </w:style>
  <w:style w:type="paragraph" w:styleId="SchdLevel4" w:customStyle="1">
    <w:name w:val="Schd/Level4"/>
    <w:basedOn w:val="Normal"/>
    <w:rsid w:val="008F7B1E"/>
    <w:pPr>
      <w:numPr>
        <w:ilvl w:val="3"/>
        <w:numId w:val="47"/>
      </w:numPr>
    </w:pPr>
    <w:rPr>
      <w:rFonts w:eastAsia="Times New Roman" w:cs="Times New Roman"/>
      <w:szCs w:val="20"/>
    </w:rPr>
  </w:style>
  <w:style w:type="paragraph" w:styleId="SchdLevel5" w:customStyle="1">
    <w:name w:val="Schd/Level5"/>
    <w:basedOn w:val="Normal"/>
    <w:rsid w:val="008F7B1E"/>
    <w:pPr>
      <w:numPr>
        <w:ilvl w:val="4"/>
        <w:numId w:val="47"/>
      </w:numPr>
    </w:pPr>
    <w:rPr>
      <w:rFonts w:eastAsia="Times New Roman" w:cs="Times New Roman"/>
      <w:szCs w:val="20"/>
    </w:rPr>
  </w:style>
  <w:style w:type="paragraph" w:styleId="SchdLevel6" w:customStyle="1">
    <w:name w:val="Schd/Level6"/>
    <w:basedOn w:val="Normal"/>
    <w:rsid w:val="008F7B1E"/>
    <w:pPr>
      <w:numPr>
        <w:ilvl w:val="5"/>
        <w:numId w:val="47"/>
      </w:numPr>
    </w:pPr>
    <w:rPr>
      <w:rFonts w:eastAsia="Times New Roman" w:cs="Times New Roman"/>
      <w:szCs w:val="20"/>
    </w:rPr>
  </w:style>
  <w:style w:type="paragraph" w:styleId="SchdLevel7" w:customStyle="1">
    <w:name w:val="Schd/Level7"/>
    <w:basedOn w:val="Normal"/>
    <w:rsid w:val="008F7B1E"/>
    <w:pPr>
      <w:numPr>
        <w:ilvl w:val="6"/>
        <w:numId w:val="47"/>
      </w:numPr>
    </w:pPr>
    <w:rPr>
      <w:rFonts w:eastAsia="Times New Roman" w:cs="Times New Roman"/>
      <w:szCs w:val="20"/>
    </w:rPr>
  </w:style>
  <w:style w:type="paragraph" w:styleId="SchdLevel8" w:customStyle="1">
    <w:name w:val="Schd/Level8"/>
    <w:basedOn w:val="Normal"/>
    <w:rsid w:val="008F7B1E"/>
    <w:pPr>
      <w:numPr>
        <w:ilvl w:val="7"/>
        <w:numId w:val="47"/>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48"/>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49"/>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49"/>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49"/>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49"/>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49"/>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49"/>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49"/>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49"/>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49"/>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0"/>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1"/>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 w:customStyle="1">
    <w:name w:val="No List1"/>
    <w:next w:val="NoList"/>
    <w:uiPriority w:val="99"/>
    <w:semiHidden/>
    <w:unhideWhenUsed/>
    <w:rsid w:val="001311E6"/>
  </w:style>
  <w:style w:type="character" w:styleId="BodyTextChar1" w:customStyle="1">
    <w:name w:val="Body Text Char1"/>
    <w:locked/>
    <w:rsid w:val="001311E6"/>
  </w:style>
  <w:style w:type="paragraph" w:styleId="BodySingle" w:customStyle="1">
    <w:name w:val="Body Single"/>
    <w:basedOn w:val="BodyText"/>
    <w:link w:val="BodySingleChar"/>
    <w:qFormat/>
    <w:rsid w:val="001311E6"/>
    <w:pPr>
      <w:tabs>
        <w:tab w:val="clear" w:pos="0"/>
        <w:tab w:val="clear" w:pos="720"/>
      </w:tabs>
      <w:spacing w:after="0" w:line="240" w:lineRule="atLeast"/>
      <w:ind w:left="0" w:firstLine="0"/>
      <w:jc w:val="left"/>
      <w:outlineLvl w:val="9"/>
    </w:pPr>
    <w:rPr>
      <w:rFonts w:ascii="Georgia" w:hAnsi="Georgia" w:eastAsia="Arial" w:cs="Times New Roman"/>
      <w:sz w:val="20"/>
      <w:szCs w:val="20"/>
      <w:lang w:eastAsia="en-GB"/>
    </w:rPr>
  </w:style>
  <w:style w:type="character" w:styleId="BodySingleChar" w:customStyle="1">
    <w:name w:val="Body Single Char"/>
    <w:link w:val="BodySingle"/>
    <w:locked/>
    <w:rsid w:val="001311E6"/>
    <w:rPr>
      <w:rFonts w:ascii="Georgia" w:hAnsi="Georgia" w:eastAsia="Arial"/>
    </w:rPr>
  </w:style>
  <w:style w:type="table" w:styleId="TableGrid60" w:customStyle="1">
    <w:name w:val="Table Grid6"/>
    <w:basedOn w:val="TableNormal"/>
    <w:next w:val="TableGrid"/>
    <w:rsid w:val="001311E6"/>
    <w:rPr>
      <w:rFonts w:ascii="Georgia" w:hAnsi="Georgia"/>
      <w:lang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PwCTableText" w:customStyle="1">
    <w:name w:val="PwC Table Text"/>
    <w:qFormat/>
    <w:rsid w:val="001311E6"/>
    <w:pPr>
      <w:spacing w:before="60" w:after="60"/>
    </w:pPr>
    <w:rPr>
      <w:rFonts w:ascii="Georgia" w:hAnsi="Georgia"/>
      <w:lang w:eastAsia="zh-CN"/>
    </w:rPr>
    <w:tblPr>
      <w:tblStyleRowBandSize w:val="1"/>
      <w:tblInd w:w="0" w:type="dxa"/>
      <w:tblBorders>
        <w:insideH w:val="dotted" w:color="968C6D" w:sz="4" w:space="0"/>
      </w:tblBorders>
      <w:tblCellMar>
        <w:top w:w="0" w:type="dxa"/>
        <w:left w:w="108" w:type="dxa"/>
        <w:bottom w:w="0" w:type="dxa"/>
        <w:right w:w="108" w:type="dxa"/>
      </w:tblCellMar>
    </w:tblPr>
  </w:style>
  <w:style w:type="table" w:styleId="MediumShading2-Accent31" w:customStyle="1">
    <w:name w:val="Medium Shading 2 - Accent 31"/>
    <w:rsid w:val="001311E6"/>
    <w:rPr>
      <w:rFonts w:ascii="Georgia" w:hAnsi="Georgia"/>
      <w:lang w:eastAsia="zh-CN"/>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style>
  <w:style w:type="table" w:styleId="LightList-Accent61" w:customStyle="1">
    <w:name w:val="Light List - Accent 61"/>
    <w:rsid w:val="001311E6"/>
    <w:rPr>
      <w:rFonts w:ascii="Georgia" w:hAnsi="Georgia"/>
      <w:lang w:eastAsia="zh-CN"/>
    </w:rPr>
    <w:tblPr>
      <w:tblStyleRowBandSize w:val="1"/>
      <w:tblStyleColBandSize w:val="1"/>
      <w:tblInd w:w="0" w:type="dxa"/>
      <w:tblBorders>
        <w:top w:val="single" w:color="E0301E" w:sz="8" w:space="0"/>
        <w:left w:val="single" w:color="E0301E" w:sz="8" w:space="0"/>
        <w:bottom w:val="single" w:color="E0301E" w:sz="8" w:space="0"/>
        <w:right w:val="single" w:color="E0301E" w:sz="8" w:space="0"/>
      </w:tblBorders>
      <w:tblCellMar>
        <w:top w:w="0" w:type="dxa"/>
        <w:left w:w="108" w:type="dxa"/>
        <w:bottom w:w="0" w:type="dxa"/>
        <w:right w:w="108" w:type="dxa"/>
      </w:tblCellMar>
    </w:tblPr>
  </w:style>
  <w:style w:type="paragraph" w:styleId="DeptBullets" w:customStyle="1">
    <w:name w:val="DeptBullets"/>
    <w:basedOn w:val="Normal"/>
    <w:rsid w:val="001311E6"/>
    <w:pPr>
      <w:widowControl w:val="0"/>
      <w:tabs>
        <w:tab w:val="clear" w:pos="0"/>
        <w:tab w:val="clear" w:pos="720"/>
      </w:tabs>
      <w:overflowPunct w:val="0"/>
      <w:autoSpaceDE w:val="0"/>
      <w:autoSpaceDN w:val="0"/>
      <w:adjustRightInd w:val="0"/>
      <w:ind w:left="0" w:firstLine="0"/>
      <w:jc w:val="left"/>
      <w:textAlignment w:val="baseline"/>
      <w:outlineLvl w:val="9"/>
    </w:pPr>
    <w:rPr>
      <w:rFonts w:eastAsia="Arial" w:cs="Times New Roman"/>
      <w:szCs w:val="20"/>
    </w:rPr>
  </w:style>
  <w:style w:type="paragraph" w:styleId="DfESOutNumbered" w:customStyle="1">
    <w:name w:val="DfESOutNumbered"/>
    <w:basedOn w:val="Normal"/>
    <w:rsid w:val="001311E6"/>
    <w:pPr>
      <w:widowControl w:val="0"/>
      <w:numPr>
        <w:numId w:val="60"/>
      </w:numPr>
      <w:tabs>
        <w:tab w:val="clear" w:pos="0"/>
      </w:tabs>
      <w:overflowPunct w:val="0"/>
      <w:autoSpaceDE w:val="0"/>
      <w:autoSpaceDN w:val="0"/>
      <w:adjustRightInd w:val="0"/>
      <w:ind w:left="0" w:firstLine="0"/>
      <w:jc w:val="left"/>
      <w:textAlignment w:val="baseline"/>
      <w:outlineLvl w:val="9"/>
    </w:pPr>
    <w:rPr>
      <w:rFonts w:eastAsia="Arial" w:cs="Arial"/>
      <w:sz w:val="22"/>
      <w:szCs w:val="20"/>
    </w:rPr>
  </w:style>
  <w:style w:type="paragraph" w:styleId="bulletindented" w:customStyle="1">
    <w:name w:val="bullet indented"/>
    <w:basedOn w:val="Normal"/>
    <w:rsid w:val="001311E6"/>
    <w:pPr>
      <w:numPr>
        <w:numId w:val="64"/>
      </w:numPr>
      <w:tabs>
        <w:tab w:val="clear" w:pos="0"/>
        <w:tab w:val="clear" w:pos="720"/>
      </w:tabs>
      <w:jc w:val="left"/>
      <w:outlineLvl w:val="9"/>
    </w:pPr>
    <w:rPr>
      <w:rFonts w:ascii="Times New Roman" w:hAnsi="Times New Roman" w:eastAsia="Arial" w:cs="Times New Roman"/>
      <w:szCs w:val="20"/>
    </w:rPr>
  </w:style>
  <w:style w:type="table" w:styleId="LightGrid-Accent11" w:customStyle="1">
    <w:name w:val="Light Grid - Accent 11"/>
    <w:rsid w:val="001311E6"/>
    <w:rPr>
      <w:rFonts w:ascii="Georgia" w:hAnsi="Georgia"/>
      <w:lang w:eastAsia="en-US"/>
    </w:rPr>
    <w:tblPr>
      <w:tblStyleRowBandSize w:val="1"/>
      <w:tblStyleColBandSize w:val="1"/>
      <w:tblInd w:w="0" w:type="dxa"/>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CellMar>
        <w:top w:w="0" w:type="dxa"/>
        <w:left w:w="108" w:type="dxa"/>
        <w:bottom w:w="0" w:type="dxa"/>
        <w:right w:w="108" w:type="dxa"/>
      </w:tblCellMar>
    </w:tblPr>
  </w:style>
  <w:style w:type="numbering" w:styleId="PwCListNumbers1" w:customStyle="1">
    <w:name w:val="PwC List Numbers 1"/>
    <w:uiPriority w:val="99"/>
    <w:rsid w:val="001311E6"/>
    <w:pPr>
      <w:numPr>
        <w:numId w:val="54"/>
      </w:numPr>
    </w:pPr>
  </w:style>
  <w:style w:type="numbering" w:styleId="CurrentList2" w:customStyle="1">
    <w:name w:val="Current List2"/>
    <w:uiPriority w:val="99"/>
    <w:rsid w:val="001311E6"/>
    <w:pPr>
      <w:numPr>
        <w:numId w:val="63"/>
      </w:numPr>
    </w:pPr>
  </w:style>
  <w:style w:type="numbering" w:styleId="1111111" w:customStyle="1">
    <w:name w:val="1 / 1.1 / 1.1.11"/>
    <w:basedOn w:val="NoList"/>
    <w:next w:val="111111"/>
    <w:uiPriority w:val="99"/>
    <w:semiHidden/>
    <w:unhideWhenUsed/>
    <w:rsid w:val="001311E6"/>
    <w:pPr>
      <w:numPr>
        <w:numId w:val="61"/>
      </w:numPr>
    </w:pPr>
  </w:style>
  <w:style w:type="numbering" w:styleId="CurrentList1" w:customStyle="1">
    <w:name w:val="Current List1"/>
    <w:uiPriority w:val="99"/>
    <w:rsid w:val="001311E6"/>
    <w:pPr>
      <w:numPr>
        <w:numId w:val="62"/>
      </w:numPr>
    </w:pPr>
  </w:style>
  <w:style w:type="numbering" w:styleId="PwCListBullets1" w:customStyle="1">
    <w:name w:val="PwC List Bullets 1"/>
    <w:rsid w:val="001311E6"/>
    <w:pPr>
      <w:numPr>
        <w:numId w:val="53"/>
      </w:numPr>
    </w:pPr>
  </w:style>
  <w:style w:type="table" w:styleId="MediumShading2-Accent32" w:customStyle="1">
    <w:name w:val="Medium Shading 2 - Accent 32"/>
    <w:basedOn w:val="TableNormal"/>
    <w:next w:val="MediumShading2-Accent3"/>
    <w:rsid w:val="001311E6"/>
    <w:rPr>
      <w:rFonts w:ascii="Georgia" w:hAnsi="Georgia" w:eastAsia="Arial"/>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60232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LightList-Accent62" w:customStyle="1">
    <w:name w:val="Light List - Accent 62"/>
    <w:basedOn w:val="TableNormal"/>
    <w:next w:val="LightList-Accent6"/>
    <w:rsid w:val="001311E6"/>
    <w:rPr>
      <w:rFonts w:ascii="Georgia" w:hAnsi="Georgia" w:eastAsia="Arial"/>
    </w:rPr>
    <w:tblPr>
      <w:tblStyleRowBandSize w:val="1"/>
      <w:tblStyleColBandSize w:val="1"/>
      <w:tblBorders>
        <w:top w:val="single" w:color="E0301E" w:sz="8" w:space="0"/>
        <w:left w:val="single" w:color="E0301E" w:sz="8" w:space="0"/>
        <w:bottom w:val="single" w:color="E0301E" w:sz="8" w:space="0"/>
        <w:right w:val="single" w:color="E0301E" w:sz="8" w:space="0"/>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color="E0301E" w:sz="6" w:space="0"/>
          <w:left w:val="single" w:color="E0301E" w:sz="8" w:space="0"/>
          <w:bottom w:val="single" w:color="E0301E" w:sz="8" w:space="0"/>
          <w:right w:val="single" w:color="E0301E" w:sz="8" w:space="0"/>
        </w:tcBorders>
      </w:tcPr>
    </w:tblStylePr>
    <w:tblStylePr w:type="firstCol">
      <w:rPr>
        <w:b/>
        <w:bCs/>
      </w:rPr>
    </w:tblStylePr>
    <w:tblStylePr w:type="lastCol">
      <w:rPr>
        <w:b/>
        <w:bCs/>
      </w:rPr>
    </w:tblStylePr>
    <w:tblStylePr w:type="band1Vert">
      <w:tblPr/>
      <w:tcPr>
        <w:tcBorders>
          <w:top w:val="single" w:color="E0301E" w:sz="8" w:space="0"/>
          <w:left w:val="single" w:color="E0301E" w:sz="8" w:space="0"/>
          <w:bottom w:val="single" w:color="E0301E" w:sz="8" w:space="0"/>
          <w:right w:val="single" w:color="E0301E" w:sz="8" w:space="0"/>
        </w:tcBorders>
      </w:tcPr>
    </w:tblStylePr>
    <w:tblStylePr w:type="band1Horz">
      <w:tblPr/>
      <w:tcPr>
        <w:tcBorders>
          <w:top w:val="single" w:color="E0301E" w:sz="8" w:space="0"/>
          <w:left w:val="single" w:color="E0301E" w:sz="8" w:space="0"/>
          <w:bottom w:val="single" w:color="E0301E" w:sz="8" w:space="0"/>
          <w:right w:val="single" w:color="E0301E" w:sz="8" w:space="0"/>
        </w:tcBorders>
      </w:tcPr>
    </w:tblStylePr>
  </w:style>
  <w:style w:type="character" w:styleId="FFWPageNumber" w:customStyle="1">
    <w:name w:val="FFW Page Number"/>
    <w:locked/>
    <w:rsid w:val="001311E6"/>
    <w:rPr>
      <w:sz w:val="20"/>
    </w:rPr>
  </w:style>
  <w:style w:type="paragraph" w:styleId="FFWDefinitionColumn" w:customStyle="1">
    <w:name w:val="FFW Definition Column"/>
    <w:basedOn w:val="Normal"/>
    <w:locked/>
    <w:rsid w:val="001311E6"/>
    <w:pPr>
      <w:tabs>
        <w:tab w:val="clear" w:pos="0"/>
        <w:tab w:val="clear" w:pos="720"/>
        <w:tab w:val="left" w:pos="3969"/>
      </w:tabs>
      <w:spacing w:line="240" w:lineRule="atLeast"/>
      <w:ind w:left="3969" w:hanging="3175"/>
      <w:jc w:val="left"/>
      <w:outlineLvl w:val="9"/>
    </w:pPr>
    <w:rPr>
      <w:rFonts w:ascii="Georgia" w:hAnsi="Georgia" w:eastAsia="Times New Roman" w:cs="Times New Roman"/>
      <w:sz w:val="20"/>
      <w:szCs w:val="20"/>
    </w:rPr>
  </w:style>
  <w:style w:type="numbering" w:styleId="PwCListNumbers11" w:customStyle="1">
    <w:name w:val="PwC List Numbers 11"/>
    <w:rsid w:val="001311E6"/>
    <w:pPr>
      <w:numPr>
        <w:numId w:val="56"/>
      </w:numPr>
    </w:pPr>
  </w:style>
  <w:style w:type="numbering" w:styleId="CurrentList21" w:customStyle="1">
    <w:name w:val="Current List21"/>
    <w:rsid w:val="001311E6"/>
    <w:pPr>
      <w:numPr>
        <w:numId w:val="59"/>
      </w:numPr>
    </w:pPr>
  </w:style>
  <w:style w:type="numbering" w:styleId="11111111" w:customStyle="1">
    <w:name w:val="1 / 1.1 / 1.1.111"/>
    <w:basedOn w:val="NoList"/>
    <w:next w:val="111111"/>
    <w:semiHidden/>
    <w:unhideWhenUsed/>
    <w:rsid w:val="001311E6"/>
    <w:pPr>
      <w:numPr>
        <w:numId w:val="57"/>
      </w:numPr>
    </w:pPr>
  </w:style>
  <w:style w:type="numbering" w:styleId="CurrentList11" w:customStyle="1">
    <w:name w:val="Current List11"/>
    <w:rsid w:val="001311E6"/>
    <w:pPr>
      <w:numPr>
        <w:numId w:val="58"/>
      </w:numPr>
    </w:pPr>
  </w:style>
  <w:style w:type="numbering" w:styleId="PwCListBullets11" w:customStyle="1">
    <w:name w:val="PwC List Bullets 11"/>
    <w:rsid w:val="001311E6"/>
    <w:pPr>
      <w:numPr>
        <w:numId w:val="55"/>
      </w:numPr>
    </w:pPr>
  </w:style>
  <w:style w:type="paragraph" w:styleId="DeltaViewTableHeading" w:customStyle="1">
    <w:name w:val="DeltaView Table Heading"/>
    <w:basedOn w:val="Normal"/>
    <w:rsid w:val="001311E6"/>
    <w:pPr>
      <w:tabs>
        <w:tab w:val="clear" w:pos="0"/>
        <w:tab w:val="clear" w:pos="720"/>
      </w:tabs>
      <w:autoSpaceDE w:val="0"/>
      <w:autoSpaceDN w:val="0"/>
      <w:adjustRightInd w:val="0"/>
      <w:spacing w:after="120"/>
      <w:ind w:left="0" w:firstLine="0"/>
      <w:jc w:val="left"/>
      <w:outlineLvl w:val="9"/>
    </w:pPr>
    <w:rPr>
      <w:rFonts w:eastAsia="Times New Roman" w:cs="Arial"/>
      <w:b/>
      <w:bCs/>
      <w:szCs w:val="24"/>
      <w:lang w:val="en-US" w:eastAsia="en-GB"/>
    </w:rPr>
  </w:style>
  <w:style w:type="numbering" w:styleId="NoList11" w:customStyle="1">
    <w:name w:val="No List11"/>
    <w:next w:val="NoList"/>
    <w:uiPriority w:val="99"/>
    <w:semiHidden/>
    <w:unhideWhenUsed/>
    <w:rsid w:val="001311E6"/>
  </w:style>
  <w:style w:type="numbering" w:styleId="NumbListLegal2" w:customStyle="1">
    <w:name w:val="NumbList Legal2"/>
    <w:uiPriority w:val="99"/>
    <w:rsid w:val="001311E6"/>
    <w:pPr>
      <w:numPr>
        <w:numId w:val="65"/>
      </w:numPr>
    </w:pPr>
  </w:style>
  <w:style w:type="character" w:styleId="ListParagraphChar" w:customStyle="1">
    <w:name w:val="List Paragraph Char"/>
    <w:aliases w:val="List Paragraph12 Char,Normal numbered Char,OBC Bullet Char,List Paragraph2 Char,No Spacing11 Char,List Paragrap Char,Colorful List - Accent 12 Char,Bullet Styl Char,Bullet Char,L Char,Dot pt Char,No Spacing1 Char,Indicator Text Char"/>
    <w:link w:val="ListParagraph"/>
    <w:qFormat/>
    <w:locked/>
    <w:rsid w:val="00F1770E"/>
    <w:rPr>
      <w:rFonts w:ascii="Arial" w:hAnsi="Arial" w:eastAsiaTheme="minorHAnsi" w:cstheme="minorBid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69982013">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0593692">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43195815">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theme" Target="theme/theme1.xml" Id="rId34"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fontTable" Target="fontTable.xml" Id="rId33" /><Relationship Type="http://schemas.openxmlformats.org/officeDocument/2006/relationships/numbering" Target="numbering.xml" Id="rId2" /><Relationship Type="http://schemas.openxmlformats.org/officeDocument/2006/relationships/header" Target="header5.xml" Id="rId29"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header" Target="header6.xml" Id="rId32" /><Relationship Type="http://schemas.openxmlformats.org/officeDocument/2006/relationships/webSettings" Target="webSettings.xml" Id="rId5" /><Relationship Type="http://schemas.openxmlformats.org/officeDocument/2006/relationships/header" Target="header4.xml" Id="rId28" /><Relationship Type="http://schemas.openxmlformats.org/officeDocument/2006/relationships/footer" Target="footer1.xml" Id="rId10" /><Relationship Type="http://schemas.openxmlformats.org/officeDocument/2006/relationships/footer" Target="footer5.xml" Id="rId31"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oter" Target="footer4.xml" Id="rId30" /><Relationship Type="http://schemas.openxmlformats.org/officeDocument/2006/relationships/header" Target="header1.xml" Id="rId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